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7D23" w14:textId="77777777" w:rsidR="00AE1C56" w:rsidRPr="00DB2C28" w:rsidRDefault="00AE1C56" w:rsidP="00AE1C56">
      <w:pPr>
        <w:ind w:left="5664" w:firstLine="708"/>
        <w:jc w:val="right"/>
        <w:rPr>
          <w:rFonts w:cstheme="minorHAnsi"/>
        </w:rPr>
      </w:pPr>
      <w:r w:rsidRPr="00DB2C28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Pr="00DB2C28">
        <w:rPr>
          <w:rFonts w:cstheme="minorHAnsi"/>
        </w:rPr>
        <w:t xml:space="preserve"> do SWZ</w:t>
      </w:r>
    </w:p>
    <w:p w14:paraId="52918E3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509C06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DB2C28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48D095BB" w14:textId="77777777" w:rsidR="00F42D68" w:rsidRDefault="00AE5218" w:rsidP="00D857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>omię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dzy</w:t>
      </w:r>
      <w:r w:rsidR="00F42D68">
        <w:rPr>
          <w:rFonts w:asciiTheme="minorHAnsi" w:hAnsiTheme="minorHAnsi" w:cstheme="minorHAnsi"/>
          <w:color w:val="auto"/>
          <w:sz w:val="22"/>
          <w:szCs w:val="22"/>
        </w:rPr>
        <w:t xml:space="preserve"> stronami:</w:t>
      </w:r>
    </w:p>
    <w:p w14:paraId="65660BC6" w14:textId="54EC7A30" w:rsidR="004A41EF" w:rsidRPr="00DB2C28" w:rsidRDefault="00AB5DE2" w:rsidP="00F42D6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o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 Gmin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 </w:t>
      </w:r>
      <w:r w:rsidRPr="00DB2C28">
        <w:rPr>
          <w:rFonts w:asciiTheme="minorHAnsi" w:hAnsiTheme="minorHAnsi" w:cstheme="minorHAnsi"/>
          <w:bCs/>
          <w:color w:val="auto"/>
          <w:sz w:val="22"/>
          <w:szCs w:val="22"/>
        </w:rPr>
        <w:t>z siedzibą przy ul. Kaliska 2, 87-860 Chodecz,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E5218" w:rsidRPr="00DB2C28">
        <w:rPr>
          <w:rFonts w:asciiTheme="minorHAnsi" w:hAnsiTheme="minorHAnsi" w:cstheme="minorHAnsi"/>
          <w:color w:val="auto"/>
          <w:sz w:val="22"/>
          <w:szCs w:val="22"/>
        </w:rPr>
        <w:t>NIP: 888-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28-94-988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reprezentowaną przez: </w:t>
      </w:r>
    </w:p>
    <w:p w14:paraId="16DEA72A" w14:textId="776947E5" w:rsidR="004A41EF" w:rsidRPr="00DB2C28" w:rsidRDefault="00AB5DE2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Jarosława Grabczyńskiego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Burmistrza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Chodcza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76BFAFE0" w14:textId="77777777" w:rsidR="004A41EF" w:rsidRPr="00DB2C28" w:rsidRDefault="004A41EF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przy kontrasygnacie: </w:t>
      </w:r>
    </w:p>
    <w:p w14:paraId="32CB185D" w14:textId="4C58F1F7" w:rsidR="004A41EF" w:rsidRPr="00DB2C28" w:rsidRDefault="00AB5DE2" w:rsidP="00F42D68">
      <w:pPr>
        <w:pStyle w:val="Default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Moniki Matuszewskiej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Skarbnika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Miasta i 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Gminy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4728885" w14:textId="77777777" w:rsidR="004A41EF" w:rsidRPr="00DB2C28" w:rsidRDefault="00A87FEC" w:rsidP="00D85750">
      <w:pPr>
        <w:ind w:firstLine="0"/>
        <w:rPr>
          <w:rFonts w:cstheme="minorHAnsi"/>
        </w:rPr>
      </w:pPr>
      <w:r w:rsidRPr="00DB2C28">
        <w:rPr>
          <w:rFonts w:cstheme="minorHAnsi"/>
        </w:rPr>
        <w:t>zwaną</w:t>
      </w:r>
      <w:r w:rsidR="004A41EF" w:rsidRPr="00DB2C28">
        <w:rPr>
          <w:rFonts w:cstheme="minorHAnsi"/>
        </w:rPr>
        <w:t xml:space="preserve"> w dalszej treści umowy „</w:t>
      </w:r>
      <w:r w:rsidR="004A41EF" w:rsidRPr="00DB2C28">
        <w:rPr>
          <w:rFonts w:cstheme="minorHAnsi"/>
          <w:i/>
          <w:iCs/>
        </w:rPr>
        <w:t>Zamawiającym</w:t>
      </w:r>
      <w:r w:rsidR="004A41EF" w:rsidRPr="00DB2C28">
        <w:rPr>
          <w:rFonts w:cstheme="minorHAnsi"/>
        </w:rPr>
        <w:t>”,</w:t>
      </w:r>
    </w:p>
    <w:p w14:paraId="28EC1CE7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a  </w:t>
      </w:r>
    </w:p>
    <w:p w14:paraId="051D8172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....................................... z siedzibą w .......................................................... działającą na podstawie......................................................................................................................................</w:t>
      </w:r>
    </w:p>
    <w:p w14:paraId="57FB9661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NIP:  …………………………………………………………………………………………….</w:t>
      </w:r>
    </w:p>
    <w:p w14:paraId="69C4E845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zwaną dalej „Wykonawcą”,</w:t>
      </w:r>
    </w:p>
    <w:p w14:paraId="420F8186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reprezentowaną przez:</w:t>
      </w:r>
    </w:p>
    <w:p w14:paraId="67E8BF14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-</w:t>
      </w:r>
    </w:p>
    <w:p w14:paraId="57B129BB" w14:textId="0C30A4C4" w:rsidR="00E84059" w:rsidRPr="00DB2C28" w:rsidRDefault="00E84059" w:rsidP="00E84059">
      <w:pPr>
        <w:spacing w:line="240" w:lineRule="auto"/>
        <w:ind w:firstLine="0"/>
        <w:rPr>
          <w:rFonts w:cstheme="minorHAnsi"/>
        </w:rPr>
      </w:pPr>
      <w:r w:rsidRPr="00DB2C28">
        <w:rPr>
          <w:rFonts w:cstheme="minorHAnsi"/>
        </w:rPr>
        <w:t xml:space="preserve">zwana dalej </w:t>
      </w:r>
      <w:r w:rsidRPr="00DB2C28">
        <w:rPr>
          <w:rFonts w:cstheme="minorHAnsi"/>
          <w:b/>
        </w:rPr>
        <w:t>„Umową”</w:t>
      </w:r>
      <w:r w:rsidRPr="00DB2C28">
        <w:rPr>
          <w:rFonts w:cstheme="minorHAnsi"/>
        </w:rPr>
        <w:t xml:space="preserve"> w wyniku przeprowadzonego postępowania o udzielenie zamówienia klasycznego prowadzonego </w:t>
      </w:r>
      <w:r>
        <w:rPr>
          <w:rFonts w:cstheme="minorHAnsi"/>
        </w:rPr>
        <w:t>zgodnie z</w:t>
      </w:r>
      <w:r w:rsidRPr="00DB2C28">
        <w:rPr>
          <w:rFonts w:cstheme="minorHAnsi"/>
        </w:rPr>
        <w:t xml:space="preserve"> </w:t>
      </w:r>
      <w:r w:rsidRPr="00D01FD7">
        <w:rPr>
          <w:rFonts w:cstheme="minorHAnsi"/>
        </w:rPr>
        <w:t>zasadą konkurencyjności w formie zapytania ofertowego, zgodnie z podrozdziałem 3.2. „Wytycznych dotyczących kwalifikowalności wydatków na lata 2021- 2027”, aktualnych na dzień ogłoszenia zapytania ofertowego</w:t>
      </w:r>
      <w:r>
        <w:rPr>
          <w:rFonts w:cstheme="minorHAnsi"/>
        </w:rPr>
        <w:t xml:space="preserve">, </w:t>
      </w:r>
      <w:r w:rsidRPr="00DB2C28">
        <w:rPr>
          <w:rFonts w:cstheme="minorHAnsi"/>
        </w:rPr>
        <w:t xml:space="preserve">o następującej treści: </w:t>
      </w:r>
    </w:p>
    <w:p w14:paraId="4F82412F" w14:textId="77777777" w:rsidR="00AB5DE2" w:rsidRPr="00DB2C28" w:rsidRDefault="00AB5DE2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96FDF73" w14:textId="0B4775E3" w:rsidR="00D26269" w:rsidRPr="00DB2C28" w:rsidRDefault="00D2626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</w:p>
    <w:p w14:paraId="13DC1B8B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Przedmiot zamówienia</w:t>
      </w:r>
    </w:p>
    <w:p w14:paraId="2B24983F" w14:textId="4B0D94D7" w:rsidR="00F42D68" w:rsidRPr="00E84059" w:rsidRDefault="00D26269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zleca, a Wykonawca przyjmuje do realizacji zadanie</w:t>
      </w:r>
      <w:r w:rsidR="00D842C7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pn.</w:t>
      </w:r>
      <w:r w:rsidR="00C1299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:</w:t>
      </w:r>
      <w:r w:rsidR="00F42D6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D72AE4" w:rsidRPr="00290D04">
        <w:rPr>
          <w:rFonts w:asciiTheme="minorHAnsi" w:hAnsiTheme="minorHAnsi" w:cstheme="minorHAnsi"/>
          <w:b/>
          <w:sz w:val="22"/>
          <w:szCs w:val="22"/>
        </w:rPr>
        <w:t>Odnowa przestrzeni publicznych na terenie Miasta i Gminy Chodecz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C12998" w:rsidRPr="00E84059">
        <w:rPr>
          <w:rFonts w:asciiTheme="minorHAnsi" w:eastAsia="Times New Roman" w:hAnsiTheme="minorHAnsi" w:cstheme="minorHAnsi"/>
          <w:spacing w:val="-4"/>
          <w:kern w:val="24"/>
          <w:sz w:val="22"/>
          <w:szCs w:val="22"/>
          <w:lang w:eastAsia="pl-PL"/>
        </w:rPr>
        <w:t>– zwane dalej „Przedmiotem zamówienia” lub „Zadaniem”.</w:t>
      </w:r>
    </w:p>
    <w:p w14:paraId="1FC7FD27" w14:textId="77777777" w:rsidR="00E84059" w:rsidRPr="00D72AE4" w:rsidRDefault="00E84059" w:rsidP="007D6835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 w:val="0"/>
        <w:rPr>
          <w:rFonts w:cstheme="minorHAnsi"/>
          <w:b/>
        </w:rPr>
      </w:pPr>
      <w:r w:rsidRPr="00D72AE4">
        <w:rPr>
          <w:rFonts w:cstheme="minorHAnsi"/>
          <w:b/>
        </w:rPr>
        <w:t>Zadanie dofinansowane w ramach środków pochodzących z programu Fundusze Europejskie dla Kujaw i Pomorza 2021-2027.</w:t>
      </w:r>
    </w:p>
    <w:p w14:paraId="7F43EAF3" w14:textId="230EC59D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do realizacji zamówienia zgodnie z warunkami określonymi w postanowieniach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oraz </w:t>
      </w:r>
      <w:r w:rsidR="0090391D" w:rsidRPr="00E84059">
        <w:rPr>
          <w:rFonts w:asciiTheme="minorHAnsi" w:hAnsiTheme="minorHAnsi" w:cstheme="minorHAnsi"/>
          <w:sz w:val="22"/>
          <w:szCs w:val="22"/>
        </w:rPr>
        <w:t>formularzu ofertowym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</w:t>
      </w:r>
      <w:r w:rsidRPr="00E84059">
        <w:rPr>
          <w:rFonts w:asciiTheme="minorHAnsi" w:hAnsiTheme="minorHAnsi" w:cstheme="minorHAnsi"/>
          <w:sz w:val="22"/>
          <w:szCs w:val="22"/>
        </w:rPr>
        <w:t>stanowi</w:t>
      </w:r>
      <w:r w:rsidR="00E84059" w:rsidRPr="00E84059">
        <w:rPr>
          <w:rFonts w:asciiTheme="minorHAnsi" w:hAnsiTheme="minorHAnsi" w:cstheme="minorHAnsi"/>
          <w:sz w:val="22"/>
          <w:szCs w:val="22"/>
        </w:rPr>
        <w:t>ącym</w:t>
      </w:r>
      <w:r w:rsidRPr="00E84059">
        <w:rPr>
          <w:rFonts w:asciiTheme="minorHAnsi" w:hAnsiTheme="minorHAnsi" w:cstheme="minorHAnsi"/>
          <w:sz w:val="22"/>
          <w:szCs w:val="22"/>
        </w:rPr>
        <w:t xml:space="preserve"> załącznik nr 1 do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>.</w:t>
      </w:r>
    </w:p>
    <w:p w14:paraId="1DD7EAF0" w14:textId="77777777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wykonać zamówienie z zachowaniem należytej staranności, zasad bezpieczeństwa, dobrej jakości, właściwej organizacji pracy, zasad wiedzy technicznej, obowiązujących przepisów prawa, zgodnie z opisem przedmiotu zamówienia i na warunkach ustalonych niniejszą umową.</w:t>
      </w:r>
    </w:p>
    <w:p w14:paraId="73BE9931" w14:textId="0435C51F" w:rsidR="00F42D68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 xml:space="preserve">Zamawiający nie ponosi w jakimkolwiek zakresie odpowiedzialności za działania lub zaniechanie osób za pomocą, których Wykonawca realizuje umowę, w tym za personel, urządzenia, sprzęt i materiały Wykonawcy znajdujące się i/lub pozostawione w miejscu wykonywania </w:t>
      </w:r>
      <w:r w:rsidR="00F44F8F" w:rsidRPr="00E84059">
        <w:rPr>
          <w:rFonts w:asciiTheme="minorHAnsi" w:hAnsiTheme="minorHAnsi" w:cstheme="minorHAnsi"/>
          <w:sz w:val="22"/>
          <w:szCs w:val="22"/>
        </w:rPr>
        <w:t>robót</w:t>
      </w:r>
      <w:r w:rsidRPr="00E84059">
        <w:rPr>
          <w:rFonts w:asciiTheme="minorHAnsi" w:hAnsiTheme="minorHAnsi" w:cstheme="minorHAnsi"/>
          <w:sz w:val="22"/>
          <w:szCs w:val="22"/>
        </w:rPr>
        <w:t xml:space="preserve"> oraz za jakiekolwiek szkody spowodowane przez ten personel, urządzenia, sprzęt i materiały.</w:t>
      </w:r>
    </w:p>
    <w:p w14:paraId="3E4394E4" w14:textId="77777777" w:rsidR="00DB2C28" w:rsidRDefault="00DB2C2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39BBE60" w14:textId="77777777" w:rsidR="00E84059" w:rsidRDefault="00E8405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228842A" w14:textId="77777777" w:rsidR="00D72AE4" w:rsidRDefault="00D72AE4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1A2CC915" w14:textId="08BFD3AF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2</w:t>
      </w:r>
    </w:p>
    <w:p w14:paraId="432AF8A1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Termin wykonania zamówienia</w:t>
      </w:r>
    </w:p>
    <w:p w14:paraId="20296A98" w14:textId="70C61EA0" w:rsidR="00F42D68" w:rsidRDefault="00AE521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zobowiązuje się </w:t>
      </w:r>
      <w:r w:rsidR="00D85750" w:rsidRPr="00DB2C28">
        <w:rPr>
          <w:rFonts w:eastAsia="Times New Roman" w:cstheme="minorHAnsi"/>
          <w:color w:val="000000"/>
          <w:lang w:eastAsia="pl-PL"/>
        </w:rPr>
        <w:t>zrealizować</w:t>
      </w:r>
      <w:r w:rsidRPr="00DB2C28">
        <w:rPr>
          <w:rFonts w:eastAsia="Times New Roman" w:cstheme="minorHAnsi"/>
          <w:color w:val="000000"/>
          <w:lang w:eastAsia="pl-PL"/>
        </w:rPr>
        <w:t xml:space="preserve"> </w:t>
      </w:r>
      <w:r w:rsidR="00444D16" w:rsidRPr="00DB2C28">
        <w:rPr>
          <w:rFonts w:eastAsia="Times New Roman" w:cstheme="minorHAnsi"/>
          <w:color w:val="000000"/>
          <w:lang w:eastAsia="pl-PL"/>
        </w:rPr>
        <w:t>Przedmiot zamówienia</w:t>
      </w:r>
      <w:r w:rsidRPr="00DB2C28">
        <w:rPr>
          <w:rFonts w:eastAsia="Times New Roman" w:cstheme="minorHAnsi"/>
          <w:color w:val="000000"/>
          <w:lang w:eastAsia="pl-PL"/>
        </w:rPr>
        <w:t xml:space="preserve"> w terminie</w:t>
      </w:r>
      <w:r w:rsidR="00D72AE4">
        <w:rPr>
          <w:rFonts w:eastAsia="Times New Roman" w:cstheme="minorHAnsi"/>
          <w:color w:val="000000"/>
          <w:lang w:eastAsia="pl-PL"/>
        </w:rPr>
        <w:t xml:space="preserve"> </w:t>
      </w:r>
      <w:r w:rsidR="003B1BCF">
        <w:rPr>
          <w:rFonts w:cstheme="minorHAnsi"/>
          <w:b/>
        </w:rPr>
        <w:t>4</w:t>
      </w:r>
      <w:r w:rsidR="00D72AE4" w:rsidRPr="0074399A">
        <w:rPr>
          <w:rFonts w:cstheme="minorHAnsi"/>
          <w:b/>
        </w:rPr>
        <w:t xml:space="preserve"> miesi</w:t>
      </w:r>
      <w:r w:rsidR="00D72AE4">
        <w:rPr>
          <w:rFonts w:cstheme="minorHAnsi"/>
          <w:b/>
        </w:rPr>
        <w:t>ęcy</w:t>
      </w:r>
      <w:r w:rsidR="00D72AE4" w:rsidRPr="0074399A">
        <w:rPr>
          <w:rFonts w:cstheme="minorHAnsi"/>
          <w:b/>
        </w:rPr>
        <w:t xml:space="preserve"> od dnia zawarcia umowy</w:t>
      </w:r>
      <w:r w:rsidR="00D72AE4">
        <w:rPr>
          <w:rFonts w:cstheme="minorHAnsi"/>
          <w:b/>
        </w:rPr>
        <w:t>, tj. do dnia</w:t>
      </w:r>
      <w:r w:rsidR="00936499">
        <w:rPr>
          <w:rFonts w:eastAsia="Times New Roman" w:cstheme="minorHAnsi"/>
          <w:color w:val="000000"/>
          <w:lang w:eastAsia="pl-PL"/>
        </w:rPr>
        <w:t xml:space="preserve"> </w:t>
      </w:r>
      <w:r w:rsidR="00AE1C56">
        <w:rPr>
          <w:rFonts w:eastAsia="Times New Roman" w:cstheme="minorHAnsi"/>
          <w:b/>
          <w:color w:val="000000"/>
          <w:lang w:eastAsia="pl-PL"/>
        </w:rPr>
        <w:t>………..</w:t>
      </w:r>
    </w:p>
    <w:p w14:paraId="6F1CEB83" w14:textId="0B6DA7D0" w:rsidR="00F42D68" w:rsidRPr="00F42D68" w:rsidRDefault="00F42D6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F42D68">
        <w:rPr>
          <w:rFonts w:cstheme="minorHAnsi"/>
        </w:rPr>
        <w:t>Za datę wykonania przez Wykonawcę przedmiotu Umowy uznaje się datę podpisania bez zastrzeżeń protokołu odbioru dla dane</w:t>
      </w:r>
      <w:r w:rsidR="00936499">
        <w:rPr>
          <w:rFonts w:cstheme="minorHAnsi"/>
        </w:rPr>
        <w:t>go</w:t>
      </w:r>
      <w:r w:rsidRPr="00F42D68">
        <w:rPr>
          <w:rFonts w:cstheme="minorHAnsi"/>
        </w:rPr>
        <w:t xml:space="preserve"> zamówienia.</w:t>
      </w:r>
    </w:p>
    <w:p w14:paraId="075091E9" w14:textId="77777777" w:rsidR="002309DE" w:rsidRPr="00DB2C28" w:rsidRDefault="002309DE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8FA5084" w14:textId="41B3C286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3</w:t>
      </w:r>
    </w:p>
    <w:p w14:paraId="75EFAC9E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Wynagrodzenie </w:t>
      </w:r>
    </w:p>
    <w:p w14:paraId="7CD7A0D5" w14:textId="77777777" w:rsidR="00F42D68" w:rsidRPr="00F42D68" w:rsidRDefault="00AE521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ustalają </w:t>
      </w:r>
      <w:r w:rsidRPr="00F42D68">
        <w:rPr>
          <w:rFonts w:eastAsia="Times New Roman" w:cstheme="minorHAnsi"/>
          <w:color w:val="000000"/>
          <w:lang w:eastAsia="pl-PL"/>
        </w:rPr>
        <w:t>wynagrodzenie ryczałtowe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, zwane dalej </w:t>
      </w:r>
      <w:r w:rsidR="00C12998" w:rsidRPr="00F42D68">
        <w:rPr>
          <w:rFonts w:eastAsia="Times New Roman" w:cstheme="minorHAnsi"/>
          <w:b/>
          <w:color w:val="000000"/>
          <w:lang w:eastAsia="pl-PL"/>
        </w:rPr>
        <w:t>„Wynagrodzeniem”</w:t>
      </w:r>
      <w:r w:rsidRPr="00F42D68">
        <w:rPr>
          <w:rFonts w:eastAsia="Times New Roman" w:cstheme="minorHAnsi"/>
          <w:color w:val="000000"/>
          <w:lang w:eastAsia="pl-PL"/>
        </w:rPr>
        <w:t>,</w:t>
      </w:r>
      <w:r w:rsidR="00444D16" w:rsidRPr="00F42D68">
        <w:rPr>
          <w:rFonts w:eastAsia="Times New Roman" w:cstheme="minorHAnsi"/>
          <w:color w:val="000000"/>
          <w:lang w:eastAsia="pl-PL"/>
        </w:rPr>
        <w:t xml:space="preserve"> niezmienne w okresie ważności U</w:t>
      </w:r>
      <w:r w:rsidRPr="00F42D68">
        <w:rPr>
          <w:rFonts w:eastAsia="Times New Roman" w:cstheme="minorHAnsi"/>
          <w:color w:val="000000"/>
          <w:lang w:eastAsia="pl-PL"/>
        </w:rPr>
        <w:t>mowy, zgodnie z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wybraną 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Ofertą </w:t>
      </w:r>
      <w:r w:rsidRPr="00F42D68">
        <w:rPr>
          <w:rFonts w:eastAsia="Times New Roman" w:cstheme="minorHAnsi"/>
          <w:color w:val="000000"/>
          <w:lang w:eastAsia="pl-PL"/>
        </w:rPr>
        <w:t xml:space="preserve">wyrażające się kwotą: ................... zł </w:t>
      </w:r>
      <w:r w:rsidR="00F42D68" w:rsidRPr="00F42D68">
        <w:rPr>
          <w:rFonts w:eastAsia="Times New Roman" w:cstheme="minorHAnsi"/>
          <w:color w:val="000000"/>
          <w:lang w:eastAsia="pl-PL"/>
        </w:rPr>
        <w:t xml:space="preserve">brutto </w:t>
      </w:r>
      <w:r w:rsidRPr="00F42D68">
        <w:rPr>
          <w:rFonts w:eastAsia="Times New Roman" w:cstheme="minorHAnsi"/>
          <w:color w:val="000000"/>
          <w:lang w:eastAsia="pl-PL"/>
        </w:rPr>
        <w:t>(słownie: ........................................................................................)</w:t>
      </w:r>
      <w:r w:rsidR="00F42D68" w:rsidRPr="00F42D68">
        <w:rPr>
          <w:rFonts w:eastAsia="Times New Roman" w:cstheme="minorHAnsi"/>
          <w:color w:val="000000"/>
          <w:lang w:eastAsia="pl-PL"/>
        </w:rPr>
        <w:t>.</w:t>
      </w:r>
    </w:p>
    <w:p w14:paraId="19CFA723" w14:textId="7419DE49" w:rsidR="00F42D68" w:rsidRPr="00F42D68" w:rsidRDefault="00F42D6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cstheme="minorHAnsi"/>
        </w:rPr>
        <w:t>Wynagrodzenie, o którym mowa w ust. 1 obejmuje wszystkie koszty związane z realizacją przedmiotu umowy</w:t>
      </w:r>
      <w:r w:rsidR="00F44F8F">
        <w:rPr>
          <w:rFonts w:cstheme="minorHAnsi"/>
        </w:rPr>
        <w:t>.</w:t>
      </w:r>
      <w:r w:rsidRPr="00F42D68">
        <w:rPr>
          <w:rFonts w:cstheme="minorHAnsi"/>
        </w:rPr>
        <w:t xml:space="preserve"> </w:t>
      </w:r>
    </w:p>
    <w:p w14:paraId="25597FDC" w14:textId="77777777" w:rsidR="00AE5218" w:rsidRPr="00F42D68" w:rsidRDefault="00AE5218" w:rsidP="007B5A77">
      <w:pPr>
        <w:numPr>
          <w:ilvl w:val="0"/>
          <w:numId w:val="2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eastAsia="Times New Roman" w:cstheme="minorHAnsi"/>
          <w:color w:val="000000"/>
          <w:lang w:eastAsia="pl-PL"/>
        </w:rPr>
        <w:t xml:space="preserve">Niedoszacowanie, pominiecie oraz brak </w:t>
      </w:r>
      <w:r w:rsidR="00444D16" w:rsidRPr="00F42D68">
        <w:rPr>
          <w:rFonts w:eastAsia="Times New Roman" w:cstheme="minorHAnsi"/>
          <w:color w:val="000000"/>
          <w:lang w:eastAsia="pl-PL"/>
        </w:rPr>
        <w:t>rozpoznania zakresu Przedmiotu zamówienia</w:t>
      </w:r>
      <w:r w:rsidRPr="00F42D68">
        <w:rPr>
          <w:rFonts w:eastAsia="Times New Roman" w:cstheme="minorHAnsi"/>
          <w:color w:val="000000"/>
          <w:lang w:eastAsia="pl-PL"/>
        </w:rPr>
        <w:t xml:space="preserve"> nie</w:t>
      </w:r>
      <w:r w:rsidR="005B2E0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może </w:t>
      </w:r>
      <w:r w:rsidR="003519AE" w:rsidRPr="00F42D68">
        <w:rPr>
          <w:rFonts w:eastAsia="Times New Roman" w:cstheme="minorHAnsi"/>
          <w:color w:val="000000"/>
          <w:lang w:eastAsia="pl-PL"/>
        </w:rPr>
        <w:t>być podstawą do żądania zmiany W</w:t>
      </w:r>
      <w:r w:rsidRPr="00F42D68">
        <w:rPr>
          <w:rFonts w:eastAsia="Times New Roman" w:cstheme="minorHAnsi"/>
          <w:color w:val="000000"/>
          <w:lang w:eastAsia="pl-PL"/>
        </w:rPr>
        <w:t xml:space="preserve">ynagrodzenia </w:t>
      </w:r>
      <w:r w:rsidR="003519AE" w:rsidRPr="00F42D68">
        <w:rPr>
          <w:rFonts w:eastAsia="Times New Roman" w:cstheme="minorHAnsi"/>
          <w:color w:val="000000"/>
          <w:lang w:eastAsia="pl-PL"/>
        </w:rPr>
        <w:t>przez wykonawcę.</w:t>
      </w:r>
    </w:p>
    <w:p w14:paraId="2337BC60" w14:textId="77777777" w:rsidR="00147BFB" w:rsidRPr="00DB2C28" w:rsidRDefault="00147BFB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58AE998" w14:textId="2C427097" w:rsidR="002467FC" w:rsidRPr="00DB2C28" w:rsidRDefault="002467FC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4</w:t>
      </w:r>
    </w:p>
    <w:p w14:paraId="6D3061C7" w14:textId="77777777" w:rsidR="00D85750" w:rsidRPr="00DB2C28" w:rsidRDefault="00D85750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Obowiązki stron</w:t>
      </w:r>
    </w:p>
    <w:p w14:paraId="74240F58" w14:textId="77777777" w:rsidR="002467FC" w:rsidRPr="00DB2C28" w:rsidRDefault="002467FC" w:rsidP="00C936BE">
      <w:pPr>
        <w:numPr>
          <w:ilvl w:val="0"/>
          <w:numId w:val="3"/>
        </w:numPr>
        <w:tabs>
          <w:tab w:val="num" w:pos="284"/>
        </w:tabs>
        <w:spacing w:line="240" w:lineRule="auto"/>
        <w:ind w:hanging="720"/>
        <w:jc w:val="left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Do obowiązków Zamawiającego należy:</w:t>
      </w:r>
    </w:p>
    <w:p w14:paraId="5A993CA1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realizacji Umowy w terminach i na zasadach określonych w Umowie,</w:t>
      </w:r>
    </w:p>
    <w:p w14:paraId="43B7DDEE" w14:textId="0CD13C9C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dokonania odbio</w:t>
      </w:r>
      <w:r w:rsidR="0090391D">
        <w:t>ru prac budowlanych</w:t>
      </w:r>
      <w:r w:rsidRPr="00DF5806">
        <w:t>,</w:t>
      </w:r>
    </w:p>
    <w:p w14:paraId="7FC9CD72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terminowej zapłaty wynagrodzenia należnego Wykonawcy za wykonanie przedmiotu Umowy.</w:t>
      </w:r>
    </w:p>
    <w:p w14:paraId="542F75CC" w14:textId="68E87F92" w:rsidR="009C069F" w:rsidRP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  <w:r w:rsidRPr="008C3EFB">
        <w:rPr>
          <w:rFonts w:eastAsia="Times New Roman" w:cstheme="minorHAnsi"/>
          <w:bCs/>
          <w:color w:val="000000"/>
          <w:lang w:eastAsia="pl-PL"/>
        </w:rPr>
        <w:t>2.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 w:rsidR="002467FC" w:rsidRPr="008C3EFB">
        <w:rPr>
          <w:rFonts w:eastAsia="Times New Roman" w:cstheme="minorHAnsi"/>
          <w:b/>
          <w:color w:val="000000"/>
          <w:lang w:eastAsia="pl-PL"/>
        </w:rPr>
        <w:t>Do obowiązków Wykonawcy w szczególności należy:</w:t>
      </w:r>
    </w:p>
    <w:p w14:paraId="39D76A37" w14:textId="77777777" w:rsid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wykonanie robót budowlanych, stanowiących Przedmiot zamówienia, zgodnie z Dokumentacją, zasadami wiedzy technicznej, sztuką budowlaną, polskimi normami oraz innymi obowiązującymi przepisami, ze szczególną ostrożnością, zachowaniem przepisów BHP oraz przepisów p.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poż</w:t>
      </w:r>
      <w:proofErr w:type="spellEnd"/>
      <w:r w:rsidRPr="00DB2C28">
        <w:rPr>
          <w:rFonts w:eastAsia="Times New Roman" w:cstheme="minorHAnsi"/>
          <w:kern w:val="1"/>
          <w:lang w:eastAsia="ar-SA"/>
        </w:rPr>
        <w:t xml:space="preserve">. i poszanowaniem mienia, </w:t>
      </w:r>
    </w:p>
    <w:p w14:paraId="10FAD966" w14:textId="11EC85D8" w:rsidR="004201E7" w:rsidRPr="004201E7" w:rsidRDefault="004201E7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eastAsia="Times New Roman" w:cstheme="minorHAnsi"/>
          <w:lang w:eastAsia="ar-SA"/>
        </w:rPr>
        <w:t xml:space="preserve">zapewnienie na czas trwania robót kierownika budowy posiadającego stosowne uprawnienia (o których mowa w art. 12 ust. 1 pkt 2 ustawy z dnia 7 lipca 1994 r. Prawo budowlane </w:t>
      </w:r>
      <w:r w:rsidRPr="004201E7">
        <w:rPr>
          <w:rFonts w:eastAsia="Times New Roman" w:cstheme="minorHAnsi"/>
          <w:b/>
          <w:lang w:eastAsia="ar-SA"/>
        </w:rPr>
        <w:t xml:space="preserve">do kierowania robotami budowlanymi, w specjalności </w:t>
      </w:r>
      <w:r w:rsidRPr="004201E7">
        <w:rPr>
          <w:rFonts w:eastAsia="Times New Roman" w:cstheme="minorHAnsi"/>
          <w:b/>
          <w:bCs/>
          <w:lang w:eastAsia="ar-SA"/>
        </w:rPr>
        <w:t>konstrukcyjno-budowlanej</w:t>
      </w:r>
      <w:r w:rsidRPr="004201E7">
        <w:rPr>
          <w:rFonts w:eastAsia="Times New Roman" w:cstheme="minorHAnsi"/>
          <w:b/>
          <w:lang w:eastAsia="ar-SA"/>
        </w:rPr>
        <w:t xml:space="preserve"> i pełnienia funkcji kierownika budowy </w:t>
      </w:r>
      <w:r w:rsidRPr="004201E7">
        <w:rPr>
          <w:rFonts w:eastAsia="Times New Roman" w:cstheme="minorHAnsi"/>
          <w:color w:val="000000"/>
          <w:lang w:eastAsia="pl-PL"/>
        </w:rPr>
        <w:t>oraz złożenie do Zamawiającego oświadczenia o podjęciu obowiązków przez kierownika budowy/kierownika robót w dniu zawarcia Umowy (Zamawiający nie przekaże terenu budowy do czasu wypełnienia przez Wykonawcę powyższego obowiązku),</w:t>
      </w:r>
    </w:p>
    <w:p w14:paraId="5A7A77CA" w14:textId="31B21B84" w:rsidR="009C069F" w:rsidRPr="009C069F" w:rsidRDefault="009C069F" w:rsidP="007D6835">
      <w:pPr>
        <w:pStyle w:val="Akapitzlist"/>
        <w:numPr>
          <w:ilvl w:val="0"/>
          <w:numId w:val="10"/>
        </w:numPr>
        <w:tabs>
          <w:tab w:val="clear" w:pos="0"/>
          <w:tab w:val="num" w:pos="360"/>
          <w:tab w:val="left" w:pos="851"/>
        </w:tabs>
        <w:spacing w:line="240" w:lineRule="auto"/>
        <w:ind w:left="720"/>
        <w:rPr>
          <w:rFonts w:cstheme="minorHAnsi"/>
        </w:rPr>
      </w:pPr>
      <w:r>
        <w:rPr>
          <w:rFonts w:cstheme="minorHAnsi"/>
        </w:rPr>
        <w:t xml:space="preserve">realizacji </w:t>
      </w:r>
      <w:r w:rsidRPr="00176765">
        <w:rPr>
          <w:rFonts w:cstheme="minorHAnsi"/>
        </w:rPr>
        <w:t xml:space="preserve">wszelkich robót przygotowawczych, w tym robót porządkowych, organizacji i utrzymania placu budowy, dostawy dla potrzeb realizacji przedmiotu umowy niezbędnych mediów, w tym: energii </w:t>
      </w:r>
      <w:r w:rsidRPr="003F6346">
        <w:rPr>
          <w:rFonts w:cstheme="minorHAnsi"/>
        </w:rPr>
        <w:t>elektrycznej, wody, itp. oraz ponoszenia kosztów ich zużycia, na podstawie refaktury wystawionej przez Zmawiającego za faktycznie zużyte media,</w:t>
      </w:r>
    </w:p>
    <w:p w14:paraId="7DDFEAAC" w14:textId="043DD3BE" w:rsidR="00D72AE4" w:rsidRDefault="009C069F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oznakowania terenu budowy, m.in. umieszczenie tablicy informacyjnej wynikającej z ustawy Prawo budowlane, oraz</w:t>
      </w:r>
      <w:r w:rsidR="00D72AE4">
        <w:rPr>
          <w:rFonts w:cstheme="minorHAnsi"/>
        </w:rPr>
        <w:t xml:space="preserve"> </w:t>
      </w:r>
      <w:r w:rsidR="00D72AE4" w:rsidRPr="00D72AE4">
        <w:rPr>
          <w:rFonts w:cstheme="minorHAnsi"/>
          <w:b/>
          <w:bCs/>
        </w:rPr>
        <w:t>8</w:t>
      </w:r>
      <w:r w:rsidRPr="009C069F">
        <w:rPr>
          <w:rFonts w:cstheme="minorHAnsi"/>
          <w:b/>
        </w:rPr>
        <w:t xml:space="preserve"> szt. tablic informacyjn</w:t>
      </w:r>
      <w:r w:rsidR="00D72AE4">
        <w:rPr>
          <w:rFonts w:cstheme="minorHAnsi"/>
          <w:b/>
        </w:rPr>
        <w:t>ych</w:t>
      </w:r>
      <w:r w:rsidRPr="009C069F">
        <w:rPr>
          <w:rFonts w:cstheme="minorHAnsi"/>
          <w:b/>
        </w:rPr>
        <w:t xml:space="preserve"> o dofinansowaniu projektu </w:t>
      </w:r>
      <w:r w:rsidRPr="009C069F">
        <w:rPr>
          <w:rFonts w:cstheme="minorHAnsi"/>
        </w:rPr>
        <w:t>zawierające treść uzgodnioną z Zamawiającym,</w:t>
      </w:r>
      <w:r w:rsidR="00AD7230">
        <w:rPr>
          <w:rFonts w:cstheme="minorHAnsi"/>
        </w:rPr>
        <w:t xml:space="preserve"> </w:t>
      </w:r>
      <w:r w:rsidR="00AD7230">
        <w:rPr>
          <w:rFonts w:cstheme="minorHAnsi"/>
        </w:rPr>
        <w:t>zamontowanych w każdej lokalizacji realizacji przedmiotu zamówienia,</w:t>
      </w:r>
    </w:p>
    <w:p w14:paraId="28ED7457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wszystkich kosztów badań, ekspertyz i opinii koniecznych do oceny jakości robót oraz prawidłowego wykonania przedmiotu zamówienia,</w:t>
      </w:r>
    </w:p>
    <w:p w14:paraId="67275A6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kosztów związanych z odbiorami wykonanych robót,</w:t>
      </w:r>
    </w:p>
    <w:p w14:paraId="0FF61EF5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kosztów wywozu nadmiaru ziemi w miejsce wyznaczone przez Zamawiającego,</w:t>
      </w:r>
    </w:p>
    <w:p w14:paraId="2243FAA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w przypadku uszkodzenia urządzeń bądź ich części (m. in. sieci wodno-kanalizacyjnej, elektrycznej, elektrotechnicznej, urządzeń melioracyjnych oraz dróg gminnych) w toku realizacji przedmiotu zamówienia – naprawienia ich i doprowadzenie do stanu pierwotnego,</w:t>
      </w:r>
    </w:p>
    <w:p w14:paraId="2595316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lastRenderedPageBreak/>
        <w:t>pokrycia kosztów ewentualnych odszkodowań za wejście na grunty prywatne i powstałe zniszczenia,</w:t>
      </w:r>
    </w:p>
    <w:p w14:paraId="656A6189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pokrycia ewentualnych kosztów demontażu, montażu bądź naprawy ogrodzeń posesji oraz innych uszkodzeń obiektów istniejących i elementów zagospodarowania terenu,</w:t>
      </w:r>
    </w:p>
    <w:p w14:paraId="12EBE891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pokrycie kosztów odtworzenia nawierzchni dróg,</w:t>
      </w:r>
    </w:p>
    <w:p w14:paraId="3E117836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zapewnienia i pokrycia kosztów obsługi geodezyjnej obejmującej wytyczenie oraz wyznaczenie granicy pasa drogowego przed rozpoczęciem robót a także bieżącą inwentaryzację powykonawczą,</w:t>
      </w:r>
    </w:p>
    <w:p w14:paraId="37BF8EEC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dokonania uzgodnień, uzyskania wszelkich opinii niezbędnych do wykonania przedmiotu umowy i przekazania go do użytku,</w:t>
      </w:r>
    </w:p>
    <w:p w14:paraId="30FF7E01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zapewnienia dozoru, a także właściwych warunków bezpieczeństwa i higieny pracy,</w:t>
      </w:r>
      <w:bookmarkStart w:id="0" w:name="_Hlk223605952"/>
    </w:p>
    <w:p w14:paraId="1D3E1D8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dostarczenie certyfikatów, atestów, deklaracji zgodności na materiały wbudowane przez Wykonawcę,</w:t>
      </w:r>
    </w:p>
    <w:p w14:paraId="59EC012B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usuwanie usterek i wad stwierdzonych w czasie realizacji robót oraz ujawnionych w okresie rękojmi i gwarancji,</w:t>
      </w:r>
      <w:bookmarkEnd w:id="0"/>
    </w:p>
    <w:p w14:paraId="53798E5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utrzymania terenu budowy w stanie wolnym od przeszkód komunikacyjnych oraz usuwania na bieżąco zbędnych materiałów, odpadów i śmieci,</w:t>
      </w:r>
    </w:p>
    <w:p w14:paraId="36751B37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uporządkowania terenu budowy po zakończeniu robót i przekazanie go Zamawiającemu najpóźniej do dnia odbioru końcowego,</w:t>
      </w:r>
    </w:p>
    <w:p w14:paraId="2C322780" w14:textId="0E60C522" w:rsidR="00D72AE4" w:rsidRP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ascii="Calibri" w:hAnsi="Calibri" w:cs="Calibri"/>
        </w:rPr>
        <w:t xml:space="preserve">sporządzenia </w:t>
      </w:r>
      <w:r w:rsidRPr="00D72AE4">
        <w:rPr>
          <w:rFonts w:ascii="Calibri" w:hAnsi="Calibri" w:cs="Calibri"/>
          <w:b/>
        </w:rPr>
        <w:t>2 egzemplarzy kompletnej dokumentacji odbiorowej,</w:t>
      </w:r>
      <w:r w:rsidRPr="00D72AE4">
        <w:rPr>
          <w:rFonts w:ascii="Calibri" w:hAnsi="Calibri" w:cs="Calibri"/>
        </w:rPr>
        <w:t xml:space="preserve"> na którą składa się dokumentacja powykonawcza, w tym: protokół odbioru, inwentaryzacja geodezyjna, certyfikaty, atesty dotyczące wbudowanych materiałów oraz zamontowanych urządzeń i wyrobów, wyniki prób i badań (jeśli dotyczy), oraz inne nie wymienione dokumenty istotne dla prawidłowego procesu zakończenia budowy oraz użytkowania przedmiotu zamówienia</w:t>
      </w:r>
      <w:r>
        <w:rPr>
          <w:rFonts w:ascii="Calibri" w:hAnsi="Calibri" w:cs="Calibri"/>
        </w:rPr>
        <w:t>,</w:t>
      </w:r>
    </w:p>
    <w:p w14:paraId="3132A060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projektu umowy o podwykonawstwo, której przedmiotem są roboty budowlane, a także projektu jej zmiany, oraz poświadczonej za zgodność z oryginałem kopii zawartej umowy o podwykonawstwo, której przedmiotem są roboty budowlane, i jej zmian (przedkładający może poświadczyć za zgodność z oryginałem kopię umowy o podwykonawstwo),</w:t>
      </w:r>
    </w:p>
    <w:p w14:paraId="4921E82B" w14:textId="77777777" w:rsidR="00F40012" w:rsidRDefault="009C069F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poświadczonej za zgodność z oryginałem kopii zawartych umów o podwykonawstwo, których przedmiotem są dostawy lub usługi, oraz ich zmian (przedkładający może poświadczyć za zgodność z oryginałem kopię umowy o podwykonawstwo),</w:t>
      </w:r>
    </w:p>
    <w:p w14:paraId="2D756105" w14:textId="4DDD3731" w:rsidR="00F40012" w:rsidRPr="00F40012" w:rsidRDefault="00F40012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F40012">
        <w:rPr>
          <w:rFonts w:cstheme="minorHAnsi"/>
        </w:rPr>
        <w:t xml:space="preserve">zatrudnienia przez wykonawcę lub podwykonawcę na podstawie stosunku pracy osób wykonujących czynności w zakresie realizacji zamówienia, jeżeli wykonanie tych czynności polega na wykonywaniu pracy w sposób określony w art. 22 § 1 ustawy z dnia 26 czerwca 1974 r. - Kodeks pracy (Dz. U. z 2019 r. poz. 1040, 1043 i 1495), </w:t>
      </w:r>
      <w:r w:rsidRPr="00F40012">
        <w:rPr>
          <w:rFonts w:cstheme="minorHAnsi"/>
          <w:color w:val="000000"/>
        </w:rPr>
        <w:t xml:space="preserve">tj. </w:t>
      </w:r>
      <w:r w:rsidRPr="00F40012">
        <w:rPr>
          <w:rFonts w:cstheme="minorHAnsi"/>
          <w:b/>
          <w:bCs/>
          <w:color w:val="000000"/>
        </w:rPr>
        <w:t xml:space="preserve">pracownicy fizyczni wykonujący </w:t>
      </w:r>
      <w:r w:rsidRPr="00F40012">
        <w:rPr>
          <w:rFonts w:cstheme="minorHAnsi"/>
          <w:b/>
          <w:bCs/>
        </w:rPr>
        <w:t xml:space="preserve">przy realizacji zamówienia roboty: przygotowawcze, budowlane, instalacyjne, montażowe, operatorów maszyn i urządzeń. </w:t>
      </w:r>
      <w:r w:rsidRPr="00F40012">
        <w:rPr>
          <w:rFonts w:eastAsia="Times New Roman" w:cstheme="minorHAnsi"/>
          <w:lang w:eastAsia="pl-PL"/>
        </w:rPr>
        <w:t xml:space="preserve">W celu weryfikacji zatrudniania przez wykonawcę lub podwykonawcę, na podstawie umowy o pracę, osób wykonujących wskazane przez zamawiającego czynności w zakresie realizacji zamówienia, Zamawiający żąda przedstawienia oświadczenia wykonawcy lub podwykonawcy o zatrudnieniu pracownika na podstawie umowy o pracę, zgodnego z wzorem </w:t>
      </w:r>
      <w:r w:rsidRPr="00AD7230">
        <w:rPr>
          <w:rFonts w:eastAsia="Times New Roman" w:cstheme="minorHAnsi"/>
          <w:b/>
          <w:bCs/>
          <w:lang w:eastAsia="pl-PL"/>
        </w:rPr>
        <w:t>załącznika nr 4 do SWZ</w:t>
      </w:r>
      <w:r>
        <w:rPr>
          <w:rFonts w:eastAsia="Times New Roman" w:cstheme="minorHAnsi"/>
          <w:lang w:eastAsia="pl-PL"/>
        </w:rPr>
        <w:t>,</w:t>
      </w:r>
    </w:p>
    <w:p w14:paraId="6991E7EE" w14:textId="6CF34764" w:rsidR="009C069F" w:rsidRP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ascii="Calibri" w:hAnsi="Calibri" w:cs="Calibri"/>
        </w:rPr>
        <w:t>poniesienia wszelkich innych niewyszczególnionych w SWZ ani w załącznikach kosztów, które będą konieczne do poniesienia dla prawidłowego i zgodnego z przepisami prawa wykonania przedmiotu zamówienia.</w:t>
      </w:r>
    </w:p>
    <w:p w14:paraId="07D0FAAF" w14:textId="77777777" w:rsidR="00F44F8F" w:rsidRDefault="00F44F8F" w:rsidP="00F44F8F">
      <w:pPr>
        <w:pStyle w:val="Akapitzlist"/>
        <w:spacing w:line="240" w:lineRule="auto"/>
        <w:ind w:firstLine="0"/>
      </w:pPr>
    </w:p>
    <w:p w14:paraId="47E2FC90" w14:textId="7C4E551F" w:rsidR="000B5003" w:rsidRPr="00DB2C28" w:rsidRDefault="002F1644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5</w:t>
      </w:r>
    </w:p>
    <w:p w14:paraId="6A0004CA" w14:textId="77777777" w:rsidR="00D85750" w:rsidRPr="00DB2C28" w:rsidRDefault="00D85750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Rozliczenie </w:t>
      </w:r>
    </w:p>
    <w:p w14:paraId="1DC4A97A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Strony postanawiaj</w:t>
      </w:r>
      <w:r w:rsidR="00CE19C3" w:rsidRPr="00DB2C28">
        <w:rPr>
          <w:rFonts w:eastAsia="Times New Roman" w:cstheme="minorHAnsi"/>
          <w:lang w:eastAsia="pl-PL"/>
        </w:rPr>
        <w:t>ą, że rozliczenie za wykonanie P</w:t>
      </w:r>
      <w:r w:rsidRPr="00DB2C28">
        <w:rPr>
          <w:rFonts w:eastAsia="Times New Roman" w:cstheme="minorHAnsi"/>
          <w:lang w:eastAsia="pl-PL"/>
        </w:rPr>
        <w:t xml:space="preserve">rzedmiotu zamówienia nastąpi </w:t>
      </w:r>
      <w:r w:rsidR="00941B71" w:rsidRPr="00DB2C28">
        <w:rPr>
          <w:rFonts w:eastAsia="Times New Roman" w:cstheme="minorHAnsi"/>
          <w:b/>
          <w:lang w:eastAsia="pl-PL"/>
        </w:rPr>
        <w:t>1</w:t>
      </w:r>
      <w:r w:rsidRPr="00DB2C28">
        <w:rPr>
          <w:rFonts w:eastAsia="Times New Roman" w:cstheme="minorHAnsi"/>
          <w:b/>
          <w:lang w:eastAsia="pl-PL"/>
        </w:rPr>
        <w:t xml:space="preserve"> faktur</w:t>
      </w:r>
      <w:r w:rsidR="00941B71" w:rsidRPr="00DB2C28">
        <w:rPr>
          <w:rFonts w:eastAsia="Times New Roman" w:cstheme="minorHAnsi"/>
          <w:b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- złożon</w:t>
      </w:r>
      <w:r w:rsidR="00941B71" w:rsidRPr="00DB2C28">
        <w:rPr>
          <w:rFonts w:eastAsia="Times New Roman" w:cstheme="minorHAnsi"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zgodnie z wybranym przez wykonawcę sposobem: w tradycyjnej formie pisemnej lub </w:t>
      </w:r>
      <w:r w:rsidRPr="00DB2C28">
        <w:rPr>
          <w:rFonts w:eastAsia="Times New Roman" w:cstheme="minorHAnsi"/>
          <w:lang w:eastAsia="pl-PL"/>
        </w:rPr>
        <w:lastRenderedPageBreak/>
        <w:t>ustrukturyzowaną fakturą elektroniczną</w:t>
      </w:r>
      <w:r w:rsidRPr="00DB2C28">
        <w:rPr>
          <w:rFonts w:eastAsia="Times New Roman" w:cstheme="minorHAnsi"/>
          <w:kern w:val="1"/>
          <w:lang w:eastAsia="ar-SA"/>
        </w:rPr>
        <w:t xml:space="preserve">, </w:t>
      </w:r>
      <w:r w:rsidRPr="00DB2C28">
        <w:rPr>
          <w:rFonts w:eastAsia="Times New Roman" w:cstheme="minorHAnsi"/>
          <w:lang w:eastAsia="ar-SA"/>
        </w:rPr>
        <w:t>płatną w terminie do 30 dni od dnia właściwie złożonej</w:t>
      </w:r>
      <w:r w:rsidR="00941B71" w:rsidRPr="00DB2C28">
        <w:rPr>
          <w:rFonts w:eastAsia="Times New Roman" w:cstheme="minorHAnsi"/>
          <w:lang w:eastAsia="ar-SA"/>
        </w:rPr>
        <w:t xml:space="preserve"> faktury</w:t>
      </w:r>
      <w:r w:rsidR="00941B71" w:rsidRPr="00DB2C28">
        <w:rPr>
          <w:rFonts w:eastAsia="Times New Roman" w:cstheme="minorHAnsi"/>
          <w:shd w:val="clear" w:color="auto" w:fill="FFFFFF"/>
        </w:rPr>
        <w:t xml:space="preserve"> wraz z</w:t>
      </w:r>
      <w:r w:rsidRPr="00DB2C28">
        <w:rPr>
          <w:rFonts w:eastAsia="Times New Roman" w:cstheme="minorHAnsi"/>
          <w:shd w:val="clear" w:color="auto" w:fill="FFFFFF"/>
        </w:rPr>
        <w:t xml:space="preserve"> komplet</w:t>
      </w:r>
      <w:r w:rsidR="00941B71" w:rsidRPr="00DB2C28">
        <w:rPr>
          <w:rFonts w:eastAsia="Times New Roman" w:cstheme="minorHAnsi"/>
          <w:shd w:val="clear" w:color="auto" w:fill="FFFFFF"/>
        </w:rPr>
        <w:t>em</w:t>
      </w:r>
      <w:r w:rsidRPr="00DB2C28">
        <w:rPr>
          <w:rFonts w:eastAsia="Times New Roman" w:cstheme="minorHAnsi"/>
          <w:shd w:val="clear" w:color="auto" w:fill="FFFFFF"/>
        </w:rPr>
        <w:t xml:space="preserve"> dokumentów, o których mowa w ust. 4 </w:t>
      </w:r>
      <w:r w:rsidRPr="00DB2C28">
        <w:rPr>
          <w:rFonts w:eastAsia="Times New Roman" w:cstheme="minorHAnsi"/>
          <w:kern w:val="1"/>
          <w:lang w:eastAsia="ar-SA"/>
        </w:rPr>
        <w:t>na podstawie protokołu odbioru końcowego.</w:t>
      </w:r>
    </w:p>
    <w:p w14:paraId="1CA67CF9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  <w:b/>
          <w:lang w:eastAsia="pl-PL"/>
        </w:rPr>
        <w:t>Faktura będzie wystawiona na:</w:t>
      </w:r>
    </w:p>
    <w:p w14:paraId="11464BD4" w14:textId="3CF7DDCA" w:rsidR="00C15BF0" w:rsidRPr="00DB2C28" w:rsidRDefault="00C15BF0" w:rsidP="00494855">
      <w:pPr>
        <w:spacing w:line="240" w:lineRule="auto"/>
        <w:ind w:left="360"/>
        <w:rPr>
          <w:rStyle w:val="Uwydatnienie"/>
          <w:rFonts w:cstheme="minorHAnsi"/>
          <w:i w:val="0"/>
          <w:iCs w:val="0"/>
          <w:lang w:eastAsia="pl-PL"/>
        </w:rPr>
      </w:pPr>
      <w:r w:rsidRPr="00DB2C28">
        <w:rPr>
          <w:rFonts w:cstheme="minorHAnsi"/>
          <w:b/>
          <w:lang w:eastAsia="pl-PL"/>
        </w:rPr>
        <w:t>- Nabywcę:</w:t>
      </w:r>
      <w:r w:rsidRPr="00DB2C28">
        <w:rPr>
          <w:rFonts w:cstheme="minorHAnsi"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Miasto i Gmina Chodecz, ul. Kaliska 2, 87-860 Chodecz</w:t>
      </w:r>
      <w:r w:rsidR="00494855" w:rsidRPr="00E84059">
        <w:rPr>
          <w:rStyle w:val="Uwydatnienie"/>
          <w:rFonts w:cstheme="minorHAnsi"/>
          <w:bCs/>
          <w:i w:val="0"/>
          <w:iCs w:val="0"/>
        </w:rPr>
        <w:t>,</w:t>
      </w:r>
      <w:r w:rsidR="00E84059" w:rsidRPr="00E84059">
        <w:rPr>
          <w:rStyle w:val="Uwydatnienie"/>
          <w:rFonts w:cstheme="minorHAnsi"/>
          <w:bCs/>
          <w:i w:val="0"/>
          <w:iCs w:val="0"/>
        </w:rPr>
        <w:t xml:space="preserve"> </w:t>
      </w:r>
      <w:r w:rsidRPr="00E84059">
        <w:rPr>
          <w:rFonts w:cstheme="minorHAnsi"/>
          <w:bCs/>
          <w:i/>
          <w:iCs/>
          <w:lang w:eastAsia="pl-PL"/>
        </w:rPr>
        <w:t>NIP: 888-</w:t>
      </w:r>
      <w:r w:rsidR="00240FDB" w:rsidRPr="00E84059">
        <w:rPr>
          <w:rFonts w:cstheme="minorHAnsi"/>
          <w:bCs/>
          <w:i/>
          <w:iCs/>
          <w:lang w:eastAsia="pl-PL"/>
        </w:rPr>
        <w:t>28-94-988</w:t>
      </w:r>
    </w:p>
    <w:p w14:paraId="7F53A6AF" w14:textId="63FBAFAB" w:rsidR="00C15BF0" w:rsidRPr="00E84059" w:rsidRDefault="00C15BF0" w:rsidP="00E84059">
      <w:pPr>
        <w:spacing w:line="240" w:lineRule="auto"/>
        <w:ind w:left="360"/>
        <w:rPr>
          <w:rFonts w:cstheme="minorHAnsi"/>
          <w:b/>
          <w:lang w:eastAsia="pl-PL"/>
        </w:rPr>
      </w:pPr>
      <w:r w:rsidRPr="00DB2C28">
        <w:rPr>
          <w:rFonts w:cstheme="minorHAnsi"/>
          <w:b/>
          <w:lang w:eastAsia="pl-PL"/>
        </w:rPr>
        <w:t xml:space="preserve">- Odbiorca/Płatnik: </w:t>
      </w:r>
      <w:r w:rsidR="00E84059">
        <w:rPr>
          <w:rFonts w:cstheme="minorHAnsi"/>
          <w:b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Urząd Miasta i Gminy Chodecz</w:t>
      </w:r>
    </w:p>
    <w:p w14:paraId="169BD488" w14:textId="498F283C" w:rsidR="00B42323" w:rsidRPr="00DB2C28" w:rsidRDefault="00C15BF0" w:rsidP="00C15BF0">
      <w:pPr>
        <w:spacing w:line="240" w:lineRule="auto"/>
        <w:ind w:left="357"/>
        <w:rPr>
          <w:rFonts w:eastAsia="Times New Roman" w:cstheme="minorHAnsi"/>
          <w:b/>
          <w:i/>
          <w:lang w:eastAsia="ar-SA"/>
        </w:rPr>
      </w:pPr>
      <w:r w:rsidRPr="00DB2C28">
        <w:rPr>
          <w:rFonts w:eastAsia="Times New Roman" w:cstheme="minorHAnsi"/>
          <w:b/>
        </w:rPr>
        <w:t xml:space="preserve">Faktura przekazana będzie na adres: </w:t>
      </w:r>
      <w:r w:rsidR="00B42323" w:rsidRPr="00E84059">
        <w:rPr>
          <w:rStyle w:val="Uwydatnienie"/>
          <w:rFonts w:cstheme="minorHAnsi"/>
          <w:bCs/>
          <w:i w:val="0"/>
        </w:rPr>
        <w:t>Miasto i Gmina Chodecz, ul. Kaliska 2, 87-860 Chodecz</w:t>
      </w:r>
    </w:p>
    <w:p w14:paraId="77BA2893" w14:textId="58A3FFEC" w:rsidR="00C15BF0" w:rsidRPr="004201E7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b/>
        </w:rPr>
      </w:pPr>
      <w:r w:rsidRPr="00DB2C28">
        <w:rPr>
          <w:rFonts w:eastAsia="Times New Roman" w:cstheme="minorHAnsi"/>
        </w:rPr>
        <w:t xml:space="preserve">Ustrukturyzowana faktura elektroniczna powinna być przesłana drogą elektroniczną za pośrednictwem systemu teleinformatycznego. Dane do systemu zostaną podane wykonawcy na jego prośbę. </w:t>
      </w:r>
    </w:p>
    <w:p w14:paraId="127AB832" w14:textId="77777777" w:rsidR="004201E7" w:rsidRPr="00DB2C28" w:rsidRDefault="004201E7" w:rsidP="004201E7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Lucida Sans Unicode" w:cstheme="minorHAnsi"/>
          <w:lang w:eastAsia="pl-PL"/>
        </w:rPr>
        <w:t xml:space="preserve">Do faktury należy załączyć (w przypadku </w:t>
      </w:r>
      <w:r w:rsidRPr="00DB2C28">
        <w:rPr>
          <w:rFonts w:eastAsia="Times New Roman" w:cstheme="minorHAnsi"/>
          <w:lang w:eastAsia="pl-PL"/>
        </w:rPr>
        <w:t>faktury składanej w tradycyjnej formie pisemnej</w:t>
      </w:r>
      <w:r w:rsidRPr="00DB2C28">
        <w:rPr>
          <w:rFonts w:eastAsia="Lucida Sans Unicode" w:cstheme="minorHAnsi"/>
          <w:lang w:eastAsia="pl-PL"/>
        </w:rPr>
        <w:t xml:space="preserve">) lub dostarczyć do Zamawiającego (w przypadku </w:t>
      </w:r>
      <w:r w:rsidRPr="00DB2C28">
        <w:rPr>
          <w:rFonts w:eastAsia="Times New Roman" w:cstheme="minorHAnsi"/>
          <w:lang w:eastAsia="pl-PL"/>
        </w:rPr>
        <w:t>ustrukturyzowanej faktury elektronicznej</w:t>
      </w:r>
      <w:r w:rsidRPr="00DB2C28">
        <w:rPr>
          <w:rFonts w:eastAsia="Lucida Sans Unicode" w:cstheme="minorHAnsi"/>
          <w:lang w:eastAsia="pl-PL"/>
        </w:rPr>
        <w:t>):</w:t>
      </w:r>
    </w:p>
    <w:p w14:paraId="5E41F456" w14:textId="4E231AC7" w:rsidR="004201E7" w:rsidRDefault="00AD7230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>
        <w:rPr>
          <w:rFonts w:eastAsia="Lucida Sans Unicode" w:cstheme="minorHAnsi"/>
          <w:lang w:eastAsia="pl-PL"/>
        </w:rPr>
        <w:t>z</w:t>
      </w:r>
      <w:r w:rsidR="004201E7" w:rsidRPr="00DB2C28">
        <w:rPr>
          <w:rFonts w:eastAsia="Lucida Sans Unicode" w:cstheme="minorHAnsi"/>
          <w:lang w:eastAsia="pl-PL"/>
        </w:rPr>
        <w:t>estawienie ilościowe i wartościowe wykonanych robót</w:t>
      </w:r>
      <w:r w:rsidR="004201E7">
        <w:rPr>
          <w:rFonts w:eastAsia="Lucida Sans Unicode" w:cstheme="minorHAnsi"/>
          <w:lang w:eastAsia="pl-PL"/>
        </w:rPr>
        <w:t>,</w:t>
      </w:r>
    </w:p>
    <w:p w14:paraId="56B41613" w14:textId="4B9619B1" w:rsidR="004201E7" w:rsidRP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bCs/>
          <w:lang w:eastAsia="pl-PL"/>
        </w:rPr>
      </w:pPr>
      <w:r w:rsidRPr="004201E7">
        <w:rPr>
          <w:rFonts w:eastAsia="Times New Roman" w:cstheme="minorHAnsi"/>
          <w:kern w:val="1"/>
          <w:lang w:eastAsia="ar-SA"/>
        </w:rPr>
        <w:t xml:space="preserve">komplet Dokumentów odbiorowych, o których mowa w </w:t>
      </w:r>
      <w:r w:rsidRPr="004201E7">
        <w:rPr>
          <w:rFonts w:eastAsia="Times New Roman" w:cstheme="minorHAnsi"/>
          <w:bCs/>
          <w:color w:val="000000"/>
          <w:lang w:eastAsia="pl-PL"/>
        </w:rPr>
        <w:t xml:space="preserve">§ 4 ust. 2 </w:t>
      </w:r>
      <w:proofErr w:type="spellStart"/>
      <w:r w:rsidRPr="004201E7">
        <w:rPr>
          <w:rFonts w:eastAsia="Times New Roman" w:cstheme="minorHAnsi"/>
          <w:bCs/>
          <w:color w:val="000000"/>
          <w:lang w:eastAsia="pl-PL"/>
        </w:rPr>
        <w:t>ppkt</w:t>
      </w:r>
      <w:proofErr w:type="spellEnd"/>
      <w:r w:rsidRPr="004201E7">
        <w:rPr>
          <w:rFonts w:eastAsia="Times New Roman" w:cstheme="minorHAnsi"/>
          <w:bCs/>
          <w:color w:val="000000"/>
          <w:lang w:eastAsia="pl-PL"/>
        </w:rPr>
        <w:t xml:space="preserve"> </w:t>
      </w:r>
      <w:r w:rsidR="00D72AE4">
        <w:rPr>
          <w:rFonts w:eastAsia="Times New Roman" w:cstheme="minorHAnsi"/>
          <w:bCs/>
          <w:color w:val="000000"/>
          <w:lang w:eastAsia="pl-PL"/>
        </w:rPr>
        <w:t>19</w:t>
      </w:r>
      <w:r>
        <w:rPr>
          <w:rFonts w:eastAsia="Times New Roman" w:cstheme="minorHAnsi"/>
          <w:bCs/>
          <w:color w:val="000000"/>
          <w:lang w:eastAsia="pl-PL"/>
        </w:rPr>
        <w:t>,</w:t>
      </w:r>
    </w:p>
    <w:p w14:paraId="269DE584" w14:textId="2A3BD13D" w:rsidR="004201E7" w:rsidRPr="008C3EFB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dowód/dowody potwierdzający/potwierdzające zapłatę wymagalnego wynagrodzenia podwykonawcom lub dalszym podwykonawcom, </w:t>
      </w:r>
      <w:r w:rsidRPr="00DB2C28">
        <w:rPr>
          <w:rFonts w:eastAsia="Times New Roman" w:cstheme="minorHAnsi"/>
          <w:kern w:val="1"/>
          <w:lang w:eastAsia="ar-SA"/>
        </w:rPr>
        <w:t>w stosunku do których Zamawiający ponosi solidarną odpowiedzialność na zasadzie art. 647</w:t>
      </w:r>
      <w:r w:rsidRPr="00DB2C28">
        <w:rPr>
          <w:rFonts w:eastAsia="Times New Roman" w:cstheme="minorHAnsi"/>
          <w:kern w:val="1"/>
          <w:vertAlign w:val="superscript"/>
          <w:lang w:eastAsia="ar-SA"/>
        </w:rPr>
        <w:t>1</w:t>
      </w:r>
      <w:r w:rsidRPr="00DB2C28">
        <w:rPr>
          <w:rFonts w:eastAsia="Times New Roman" w:cstheme="minorHAnsi"/>
          <w:kern w:val="1"/>
          <w:lang w:eastAsia="ar-SA"/>
        </w:rPr>
        <w:t xml:space="preserve"> § 5 ustawy z dnia 23 kwietnia 1964 roku – Kodeks cywilny, że wszelkie należności wobec nich zostały przez Wykonawcę uregulowane, w tym należności zafakturowane, wymagalne po dacie płatności względem Wykonawcy. </w:t>
      </w:r>
      <w:r w:rsidRPr="00DB2C28">
        <w:rPr>
          <w:rFonts w:eastAsia="Times New Roman" w:cstheme="minorHAnsi"/>
          <w:lang w:eastAsia="ar-SA"/>
        </w:rPr>
        <w:t>W przypadku nie przedstawienia przez Wykonawcę wszystkich dowodów zapłaty wstrzymuje się wypłatę należnego wynagrodzenia za odebrane roboty, w części równej sumie kwot wynikających z nieprzedstawionych dowodów zapłaty.</w:t>
      </w:r>
    </w:p>
    <w:p w14:paraId="313A79D3" w14:textId="77777777" w:rsidR="00C15BF0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cstheme="minorHAnsi"/>
        </w:rPr>
        <w:t xml:space="preserve">Za dzień zapłaty uważa się dzień dokonania polecenia przelewu pieniędzy na rachunek </w:t>
      </w:r>
      <w:r w:rsidRPr="00DB2C28">
        <w:rPr>
          <w:rFonts w:cstheme="minorHAnsi"/>
          <w:iCs/>
        </w:rPr>
        <w:t>Wykonawcy</w:t>
      </w:r>
      <w:r w:rsidRPr="00DB2C28">
        <w:rPr>
          <w:rFonts w:cstheme="minorHAnsi"/>
        </w:rPr>
        <w:t xml:space="preserve">, jest to jednocześnie dzień obciążenia rachunku </w:t>
      </w:r>
      <w:r w:rsidRPr="00DB2C28">
        <w:rPr>
          <w:rFonts w:cstheme="minorHAnsi"/>
          <w:iCs/>
        </w:rPr>
        <w:t>Zamawiającego</w:t>
      </w:r>
      <w:r w:rsidRPr="00DB2C28">
        <w:rPr>
          <w:rFonts w:cstheme="minorHAnsi"/>
        </w:rPr>
        <w:t>.</w:t>
      </w:r>
    </w:p>
    <w:p w14:paraId="7005C063" w14:textId="3F9DE8E6" w:rsidR="00DF66EB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oświadcza, że numer rachunku rozliczeniowego wskazany we wszystkich fakturach, które będą wystawione w jego imieniu, jest rachunkiem, dla którego zgodnie z Rozdziałem 3a ustawy z dnia 29 sierpnia 1997 r. – Prawo Bankowe prowadzony jest rachunek VAT.</w:t>
      </w:r>
    </w:p>
    <w:p w14:paraId="795FE838" w14:textId="77777777" w:rsidR="00E84059" w:rsidRDefault="00E84059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27B27F9E" w14:textId="14075BF8" w:rsidR="00017018" w:rsidRPr="00DB2C28" w:rsidRDefault="00454C8E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6</w:t>
      </w:r>
    </w:p>
    <w:p w14:paraId="05D68860" w14:textId="77777777" w:rsidR="002413C1" w:rsidRPr="00DB2C28" w:rsidRDefault="002413C1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Podwykonawcy </w:t>
      </w:r>
    </w:p>
    <w:p w14:paraId="5A7B2938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Wykonawca może powierzyć wykonanie części zamówienia Podwykonawcy.</w:t>
      </w:r>
    </w:p>
    <w:p w14:paraId="41E930D2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Realizacja części przedmiotu umowy poprzez Podwykonawców nie zmienia zobowiązań Wykonawcy wobec Zamawiającego za prawidłową realizację przedmiotu umowy. Wykonawca jest odpowiedzialny wobec Zamawiającego oraz osób trzecich za działania, zaniechanie działania, uchybienia i zaniedbania Podwykonawców w takim samym stopniu, jakby to były działania, uchybienia lub zaniedbania jego własnych pracowników.</w:t>
      </w:r>
    </w:p>
    <w:p w14:paraId="2A02BC36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 xml:space="preserve">Zmiana podwykonawcy, przy pomocy którego Wykonawca wykonuje przedmiot umowy jest możliwa tylko w przypadku, gdy nowy podwykonawca posiada tożsamą wiedzę </w:t>
      </w:r>
      <w:r w:rsidRPr="009F22ED">
        <w:rPr>
          <w:rFonts w:cstheme="minorHAnsi"/>
        </w:rPr>
        <w:br/>
        <w:t>i doświadczenie zawodowe, potencjał techniczny oraz osoby zdolne do wykonania Zamówienia a także jest w sytuacji ekonomiczniej i finansowej, jak dotychczasowy podwykonawca. Na dokonanie zmiany podwykonawcy Wykonawca musi uzyskać zgodę Zamawiającego.</w:t>
      </w:r>
    </w:p>
    <w:p w14:paraId="33E6E977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15C02A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7</w:t>
      </w:r>
    </w:p>
    <w:p w14:paraId="31DF34EF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Zakazane postanowienia w umowie o podwykonawstwo</w:t>
      </w:r>
    </w:p>
    <w:p w14:paraId="5AFE945B" w14:textId="77777777" w:rsidR="008C3EFB" w:rsidRPr="00DB2C28" w:rsidRDefault="008C3EFB" w:rsidP="008C3EFB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738E579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50AD87FA" w14:textId="77777777" w:rsidR="0065612D" w:rsidRDefault="0065612D">
      <w:pPr>
        <w:rPr>
          <w:rFonts w:eastAsia="Times New Roman" w:cstheme="minorHAnsi"/>
          <w:b/>
          <w:lang w:eastAsia="ar-SA"/>
        </w:rPr>
      </w:pPr>
      <w:r>
        <w:rPr>
          <w:rFonts w:eastAsia="Times New Roman" w:cstheme="minorHAnsi"/>
          <w:b/>
          <w:lang w:eastAsia="ar-SA"/>
        </w:rPr>
        <w:br w:type="page"/>
      </w:r>
    </w:p>
    <w:p w14:paraId="36C3820B" w14:textId="52C0FCC2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>§ 8</w:t>
      </w:r>
    </w:p>
    <w:p w14:paraId="0560A46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Umowa o podwykonawstwo zamówienia na roboty budowlane</w:t>
      </w:r>
    </w:p>
    <w:p w14:paraId="678FFD66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19F9272C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066072CB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pisemnej, pod rygorem nieważności, zastrzeżenia do projektu umowy o podwykonawstwo, której przedmiotem są roboty budowlane, w przypadku gdy:</w:t>
      </w:r>
    </w:p>
    <w:p w14:paraId="3D2084E0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spełnia ona wymagań określonych w dokumentach zamówienia;</w:t>
      </w:r>
    </w:p>
    <w:p w14:paraId="239668E2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przewiduje ona termin zapłaty wynagrodzenia dłuższy niż określony w ust. 2;</w:t>
      </w:r>
    </w:p>
    <w:p w14:paraId="5C4261F8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zawiera ona postanowienia niezgodne z art. 463 </w:t>
      </w:r>
      <w:proofErr w:type="spellStart"/>
      <w:r w:rsidRPr="00DB2C28">
        <w:rPr>
          <w:rFonts w:eastAsia="Times New Roman" w:cstheme="minorHAnsi"/>
          <w:lang w:eastAsia="pl-PL"/>
        </w:rPr>
        <w:t>pzp</w:t>
      </w:r>
      <w:proofErr w:type="spellEnd"/>
      <w:r w:rsidRPr="00DB2C28">
        <w:rPr>
          <w:rFonts w:eastAsia="Times New Roman" w:cstheme="minorHAnsi"/>
          <w:lang w:eastAsia="pl-PL"/>
        </w:rPr>
        <w:t>.</w:t>
      </w:r>
    </w:p>
    <w:p w14:paraId="79B545F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zastrzeżeń, o których mowa w ust. 3, do przedłożonego projektu umowy o podwykonawstwo, której przedmiotem są roboty budowlane, w terminie 7 dni uważa się za akceptację projektu umowy przez zamawiającego.</w:t>
      </w:r>
    </w:p>
    <w:p w14:paraId="3A4979D5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2FD3B24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 pod rygorem nieważności sprzeciw do umowy o podwykonawstwo, której przedmiotem są roboty budowlane, w przypadkach, o których mowa w ust. 3.</w:t>
      </w:r>
    </w:p>
    <w:p w14:paraId="676B15B9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sprzeciwu, o którym mowa w ust. 6, do przedłożonej umowy o podwykonawstwo, której przedmiotem są roboty budowlane, w terminie 7 dni, uważa się za akceptację umowy przez zamawiającego.</w:t>
      </w:r>
    </w:p>
    <w:p w14:paraId="122D426F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50 000 złotych. Zamawiający może określić niższą wartość, od której będzie zachodził obowiązek przedkładania umowy o podwykonawstwo.</w:t>
      </w:r>
    </w:p>
    <w:p w14:paraId="6D5A693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podwykonawca lub dalszy podwykonawca, przedkłada poświadczoną za zgodność z oryginałem kopię umowy również wykonawcy.</w:t>
      </w:r>
    </w:p>
    <w:p w14:paraId="4082B14E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jeżeli termin zapłaty wynagrodzenia jest dłuższy niż określony w ust. 2, zamawiający informuje o tym wykonawcę i wzywa go do doprowadzenia do zmiany tej umowy, pod rygorem wystąpienia o zapłatę kary umownej.</w:t>
      </w:r>
    </w:p>
    <w:p w14:paraId="70D8C6D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Przepisy ust. 1-10 stosuje się odpowiednio do zmian umowy o podwykonawstwo.</w:t>
      </w:r>
    </w:p>
    <w:p w14:paraId="47510736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0A8E8C0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9</w:t>
      </w:r>
    </w:p>
    <w:p w14:paraId="199F4B47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Bezpośrednia zapłata wynagrodzenia podwykonawcy lub dalszemu podwykonawcy</w:t>
      </w:r>
    </w:p>
    <w:p w14:paraId="0F17AF0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</w:t>
      </w:r>
      <w:r w:rsidRPr="00DB2C28">
        <w:rPr>
          <w:rFonts w:eastAsia="Times New Roman" w:cstheme="minorHAnsi"/>
          <w:lang w:eastAsia="pl-PL"/>
        </w:rPr>
        <w:lastRenderedPageBreak/>
        <w:t>o podwykonawstwo, której przedmiotem są dostawy lub usługi, w przypadku uchylenia się od obowiązku zapłaty odpowiednio przez wykonawcę, podwykonawcę lub dalszego podwykonawcę.</w:t>
      </w:r>
    </w:p>
    <w:p w14:paraId="1AA13C1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Wynagrodzenie, o którym mowa w ust. 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3689F9F8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Bezpośrednia zapłata obejmuje wyłącznie należne wynagrodzenie, bez odsetek, należnych podwykonawcy lub dalszemu podwykonawcy.</w:t>
      </w:r>
    </w:p>
    <w:p w14:paraId="664775D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5E815FC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zgłoszenia uwag, o których mowa w ust. 4, w terminie wskazanym przez zamawiającego, zamawiający może:</w:t>
      </w:r>
    </w:p>
    <w:p w14:paraId="2444FE03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dokonać bezpośredniej zapłaty wynagrodzenia podwykonawcy lub dalszemu podwykonawcy, jeżeli wykonawca wykaże niezasadność takiej zapłaty albo</w:t>
      </w:r>
    </w:p>
    <w:p w14:paraId="05D177F5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4FF3B4B0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dokonać bezpośredniej zapłaty wynagrodzenia podwykonawcy lub dalszemu podwykonawcy, jeżeli podwykonawca lub dalszy podwykonawca wykaże zasadność takiej zapłaty.</w:t>
      </w:r>
    </w:p>
    <w:p w14:paraId="5367B71A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dokonania bezpośredniej zapłaty podwykonawcy lub dalszemu podwykonawcy zamawiający potrąca kwotę wypłaconego wynagrodzenia z wynagrodzenia należnego wykonawcy.</w:t>
      </w:r>
    </w:p>
    <w:p w14:paraId="4CE84141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051C282B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 zasad odpowiedzialności zamawiającego, wykonawcy, podwykonawcy lub dalszego podwykonawcy z tytułu wykonanych robót budowlanych stosuje się przepisy ustawy z dnia 23 kwietnia 1964 r. - Kodeks cywilny, jeżeli przepisy ustawy nie stanowią inaczej.</w:t>
      </w:r>
    </w:p>
    <w:p w14:paraId="243DAD0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6D2389E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10</w:t>
      </w:r>
    </w:p>
    <w:p w14:paraId="076D809E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Ubezpieczenie </w:t>
      </w:r>
    </w:p>
    <w:p w14:paraId="0EEBD4E4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jest zobowiązany zabezpieczyć teren budowy w szczególności poprzez oznakowanie strefy prowadzonych prac, oraz dbać o stan techniczny i prawidłowość oznakowania przez cały czas trwania realizacji Zadania.</w:t>
      </w:r>
    </w:p>
    <w:p w14:paraId="0852D7B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ponosi pełną odpowiedzialność za teren budowy z chwilą jego przejęcia.</w:t>
      </w:r>
    </w:p>
    <w:p w14:paraId="6D2B4E3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Umowy ubezpieczenia zwane dalej </w:t>
      </w:r>
      <w:r w:rsidRPr="00DB2C28">
        <w:rPr>
          <w:rFonts w:eastAsia="Times New Roman" w:cstheme="minorHAnsi"/>
          <w:b/>
          <w:color w:val="000000"/>
          <w:lang w:eastAsia="pl-PL"/>
        </w:rPr>
        <w:t>„Ubezpieczeniem”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będą przez Wykonawcę na bieżąco aktualizowane przez okres realizacji niniejszej umowy tak, aby ubezpieczenie było ważne przez cały czas jej realizacji.</w:t>
      </w:r>
    </w:p>
    <w:p w14:paraId="31657F89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zobowiązany jest do przedkładania Zamawiającemu zaktualizowanej polisy, w terminie do 3 dni od jej uiszczenia. </w:t>
      </w:r>
    </w:p>
    <w:p w14:paraId="1DDA6A8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5F35D35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11</w:t>
      </w:r>
    </w:p>
    <w:p w14:paraId="2EF9E56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 xml:space="preserve">Nadzór </w:t>
      </w:r>
    </w:p>
    <w:p w14:paraId="43E2AC16" w14:textId="5336311A" w:rsidR="008C3EFB" w:rsidRPr="00DB2C28" w:rsidRDefault="008C3EFB" w:rsidP="007D6835">
      <w:pPr>
        <w:numPr>
          <w:ilvl w:val="0"/>
          <w:numId w:val="12"/>
        </w:numPr>
        <w:spacing w:line="240" w:lineRule="auto"/>
        <w:ind w:left="357" w:hanging="357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spacing w:val="1"/>
          <w:lang w:eastAsia="pl-PL"/>
        </w:rPr>
        <w:t xml:space="preserve">W imieniu Zamawiającego nadzór inwestorski pełnić będzie </w:t>
      </w:r>
      <w:r w:rsidRPr="00DB2C28">
        <w:rPr>
          <w:rFonts w:eastAsia="Times New Roman" w:cstheme="minorHAnsi"/>
          <w:lang w:eastAsia="pl-PL"/>
        </w:rPr>
        <w:t xml:space="preserve">inspektor nadzoru z uprawnieniami budowlanymi do nadzorowania robót specjalności </w:t>
      </w:r>
      <w:r w:rsidRPr="000377F7">
        <w:rPr>
          <w:rFonts w:eastAsia="Times New Roman" w:cstheme="minorHAnsi"/>
          <w:bCs/>
          <w:lang w:eastAsia="ar-SA"/>
        </w:rPr>
        <w:t>konstrukcyjno-budowlanej</w:t>
      </w:r>
      <w:r>
        <w:rPr>
          <w:rFonts w:eastAsia="Times New Roman" w:cstheme="minorHAnsi"/>
          <w:b/>
          <w:lang w:eastAsia="ar-SA"/>
        </w:rPr>
        <w:t xml:space="preserve"> </w:t>
      </w:r>
      <w:r>
        <w:rPr>
          <w:rFonts w:eastAsia="Times New Roman" w:cstheme="minorHAnsi"/>
          <w:lang w:eastAsia="pl-PL"/>
        </w:rPr>
        <w:t>–</w:t>
      </w:r>
      <w:r w:rsidRPr="00DB2C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…………………..</w:t>
      </w:r>
      <w:r w:rsidRPr="003456CD">
        <w:rPr>
          <w:rFonts w:eastAsia="Times New Roman" w:cstheme="minorHAnsi"/>
          <w:b/>
          <w:lang w:eastAsia="pl-PL"/>
        </w:rPr>
        <w:t>, nr uprawnień: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cstheme="minorHAnsi"/>
          <w:b/>
        </w:rPr>
        <w:t>……………………..</w:t>
      </w:r>
      <w:r>
        <w:rPr>
          <w:rFonts w:cs="Arial"/>
          <w:b/>
        </w:rPr>
        <w:t>.</w:t>
      </w:r>
    </w:p>
    <w:p w14:paraId="69F091A5" w14:textId="6E6159EF" w:rsidR="008C3EFB" w:rsidRPr="001F71F3" w:rsidRDefault="008C3EFB" w:rsidP="007D6835">
      <w:pPr>
        <w:numPr>
          <w:ilvl w:val="0"/>
          <w:numId w:val="13"/>
        </w:numPr>
        <w:spacing w:line="240" w:lineRule="auto"/>
        <w:rPr>
          <w:rFonts w:eastAsia="Times New Roman" w:cstheme="minorHAnsi"/>
          <w:b/>
          <w:bCs/>
          <w:lang w:eastAsia="ar-SA"/>
        </w:rPr>
      </w:pPr>
      <w:r w:rsidRPr="001F71F3">
        <w:rPr>
          <w:rFonts w:eastAsia="Times New Roman" w:cstheme="minorHAnsi"/>
          <w:lang w:eastAsia="pl-PL"/>
        </w:rPr>
        <w:lastRenderedPageBreak/>
        <w:t xml:space="preserve">Wykonawca </w:t>
      </w:r>
      <w:r w:rsidRPr="001F71F3">
        <w:rPr>
          <w:rFonts w:eastAsia="Times New Roman" w:cstheme="minorHAnsi"/>
          <w:b/>
          <w:lang w:eastAsia="pl-PL"/>
        </w:rPr>
        <w:t xml:space="preserve">ustanawia </w:t>
      </w:r>
      <w:r w:rsidRPr="001F71F3">
        <w:rPr>
          <w:rFonts w:eastAsia="Times New Roman" w:cstheme="minorHAnsi"/>
          <w:b/>
          <w:bCs/>
          <w:lang w:eastAsia="ar-SA"/>
        </w:rPr>
        <w:t>do kierowania robotami budowlanymi w specjalności konstrukcyjno-budowlanej i</w:t>
      </w:r>
      <w:r w:rsidRPr="001F71F3">
        <w:rPr>
          <w:rFonts w:eastAsia="Times New Roman" w:cstheme="minorHAnsi"/>
          <w:b/>
          <w:iCs/>
          <w:lang w:eastAsia="pl-PL"/>
        </w:rPr>
        <w:t xml:space="preserve"> pełnienia funkcji kierownika budowy – p. </w:t>
      </w:r>
      <w:r>
        <w:rPr>
          <w:rFonts w:eastAsia="Times New Roman" w:cstheme="minorHAnsi"/>
          <w:lang w:eastAsia="pl-PL"/>
        </w:rPr>
        <w:t>……………….</w:t>
      </w:r>
      <w:r w:rsidRPr="001F71F3">
        <w:rPr>
          <w:rFonts w:eastAsia="Times New Roman" w:cstheme="minorHAnsi"/>
          <w:lang w:eastAsia="pl-PL"/>
        </w:rPr>
        <w:t xml:space="preserve"> tel. </w:t>
      </w:r>
      <w:r>
        <w:rPr>
          <w:rFonts w:eastAsia="Times New Roman" w:cstheme="minorHAnsi"/>
          <w:lang w:eastAsia="pl-PL"/>
        </w:rPr>
        <w:t>………………………</w:t>
      </w:r>
      <w:r w:rsidRPr="001F71F3">
        <w:rPr>
          <w:rFonts w:eastAsia="Times New Roman" w:cstheme="minorHAnsi"/>
          <w:lang w:eastAsia="pl-PL"/>
        </w:rPr>
        <w:t xml:space="preserve">, posiadającego </w:t>
      </w:r>
      <w:proofErr w:type="spellStart"/>
      <w:r w:rsidRPr="001F71F3">
        <w:rPr>
          <w:rFonts w:eastAsia="Times New Roman" w:cstheme="minorHAnsi"/>
          <w:lang w:eastAsia="pl-PL"/>
        </w:rPr>
        <w:t>upr</w:t>
      </w:r>
      <w:proofErr w:type="spellEnd"/>
      <w:r w:rsidRPr="001F71F3">
        <w:rPr>
          <w:rFonts w:eastAsia="Times New Roman" w:cstheme="minorHAnsi"/>
          <w:lang w:eastAsia="pl-PL"/>
        </w:rPr>
        <w:t xml:space="preserve">. bud. </w:t>
      </w:r>
      <w:r>
        <w:rPr>
          <w:rFonts w:eastAsia="Times New Roman" w:cstheme="minorHAnsi"/>
          <w:lang w:eastAsia="pl-PL"/>
        </w:rPr>
        <w:t>………………………………...</w:t>
      </w:r>
    </w:p>
    <w:p w14:paraId="4D1055FC" w14:textId="586478BC" w:rsidR="008C3EFB" w:rsidRPr="00D72AE4" w:rsidRDefault="008C3EFB" w:rsidP="007D6835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contextualSpacing w:val="0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spacing w:val="-4"/>
          <w:lang w:eastAsia="pl-PL"/>
        </w:rPr>
        <w:t xml:space="preserve">Ze strony Zamawiającego w zakresie realizacji zamówienia do kontaktów wyznaczony zostaje – </w:t>
      </w:r>
      <w:r>
        <w:rPr>
          <w:rFonts w:eastAsia="Times New Roman" w:cstheme="minorHAnsi"/>
          <w:spacing w:val="-4"/>
          <w:lang w:eastAsia="pl-PL"/>
        </w:rPr>
        <w:t>………………………………………………………………………………</w:t>
      </w:r>
    </w:p>
    <w:p w14:paraId="66A2AF09" w14:textId="773F1949" w:rsidR="00D72AE4" w:rsidRPr="00D72AE4" w:rsidRDefault="00D72AE4" w:rsidP="00D72AE4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contextualSpacing w:val="0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spacing w:val="-4"/>
          <w:lang w:eastAsia="pl-PL"/>
        </w:rPr>
        <w:t xml:space="preserve">Ze strony </w:t>
      </w:r>
      <w:r>
        <w:rPr>
          <w:rFonts w:eastAsia="Times New Roman" w:cstheme="minorHAnsi"/>
          <w:spacing w:val="-4"/>
          <w:lang w:eastAsia="pl-PL"/>
        </w:rPr>
        <w:t>Wykonawcy</w:t>
      </w:r>
      <w:r w:rsidRPr="00DB2C28">
        <w:rPr>
          <w:rFonts w:eastAsia="Times New Roman" w:cstheme="minorHAnsi"/>
          <w:spacing w:val="-4"/>
          <w:lang w:eastAsia="pl-PL"/>
        </w:rPr>
        <w:t xml:space="preserve"> w zakresie realizacji zamówienia do kontaktów wyznaczony zostaje – </w:t>
      </w:r>
      <w:r>
        <w:rPr>
          <w:rFonts w:eastAsia="Times New Roman" w:cstheme="minorHAnsi"/>
          <w:spacing w:val="-4"/>
          <w:lang w:eastAsia="pl-PL"/>
        </w:rPr>
        <w:t>………………………………………………………………………………</w:t>
      </w:r>
    </w:p>
    <w:p w14:paraId="2178B18B" w14:textId="77777777" w:rsidR="00D72AE4" w:rsidRPr="00D72AE4" w:rsidRDefault="00D72AE4" w:rsidP="00D72AE4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</w:p>
    <w:p w14:paraId="7C7A20F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12</w:t>
      </w:r>
    </w:p>
    <w:p w14:paraId="744F68E3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Odbiory </w:t>
      </w:r>
    </w:p>
    <w:p w14:paraId="2577BF7B" w14:textId="2CA8C1BD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Odbiory częściowe dokonywane będą przez inspektora nadzoru</w:t>
      </w:r>
      <w:r w:rsidR="00AD7230">
        <w:rPr>
          <w:rFonts w:eastAsia="Times New Roman" w:cstheme="minorHAnsi"/>
          <w:color w:val="000000"/>
          <w:lang w:eastAsia="pl-PL"/>
        </w:rPr>
        <w:t xml:space="preserve"> przy udziale kierownika budowy </w:t>
      </w:r>
      <w:r w:rsidRPr="00DB2C28">
        <w:rPr>
          <w:rFonts w:eastAsia="Times New Roman" w:cstheme="minorHAnsi"/>
          <w:color w:val="000000"/>
          <w:lang w:eastAsia="pl-PL"/>
        </w:rPr>
        <w:t xml:space="preserve">na podstawie </w:t>
      </w:r>
      <w:r w:rsidR="00AD7230">
        <w:rPr>
          <w:rFonts w:eastAsia="Times New Roman" w:cstheme="minorHAnsi"/>
          <w:color w:val="000000"/>
          <w:lang w:eastAsia="pl-PL"/>
        </w:rPr>
        <w:t>protokołu odbioru częściowego</w:t>
      </w:r>
      <w:r w:rsidRPr="00DB2C28">
        <w:rPr>
          <w:rFonts w:eastAsia="Times New Roman" w:cstheme="minorHAnsi"/>
          <w:color w:val="000000"/>
          <w:lang w:eastAsia="pl-PL"/>
        </w:rPr>
        <w:t>.</w:t>
      </w:r>
    </w:p>
    <w:p w14:paraId="7DF9A4A0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Komisyjny odbiór końcowy całości robót, o których mowa w § 2 zorganizowany będzie przez Zamawiającego w terminie 14 dni od daty zgłoszenia przez Wykonawcę gotowości do odbioru końcowego i potwierdzenia wykonania robót do odbioru przez inspektora nadzoru stosowym wpisem do dziennika.</w:t>
      </w:r>
    </w:p>
    <w:p w14:paraId="6D2D913F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 wyznaczy datę odbioru ostatecznego – pogwarancyjnego przed upływem terminu gwarancji, o czym powiadomi Wykonawcę w formie pisemnej.</w:t>
      </w:r>
    </w:p>
    <w:p w14:paraId="082A194C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Z czynności odbioru częściowego, końcowego oraz odbioru ostatecznego będą spisane protokoły zawierające wszelkie ustalenia dokonane w toku odbiorów.</w:t>
      </w:r>
    </w:p>
    <w:p w14:paraId="5219326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 toku czynności odbioru końcowego zostaną stwierdzone wady to Zamawiającemu przysługują następujące uprawnienia:</w:t>
      </w:r>
    </w:p>
    <w:p w14:paraId="2BAE8ECD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wady nadają się do usunięcia, może odmówić odbioru do czasu usunięcia wad,</w:t>
      </w:r>
    </w:p>
    <w:p w14:paraId="62A926F6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wady nie nadają się do usunięcia, Zamawiający może:</w:t>
      </w:r>
    </w:p>
    <w:p w14:paraId="0E489911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obniżyć wynagrodzenie, jeżeli wady nie uniemożliwiają użytkowanie przedmiotu odbioru zgodnie z przeznaczeniem,</w:t>
      </w:r>
    </w:p>
    <w:p w14:paraId="1224D1A8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odstąpić od umowy lub żądać wykonania przedmiotu zamówienia po raz drugi jeżeli wady uniemożliwiają użytkowanie przedmiotu zamówienia zgodnie z przeznaczeniem.</w:t>
      </w:r>
    </w:p>
    <w:p w14:paraId="298BE184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nie może odmówić usunięcia wad na swój koszt bez względu na wysokość związanych z tym kosztów.</w:t>
      </w:r>
    </w:p>
    <w:p w14:paraId="7657435E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najpóźniej w dniu odbioru końcowego przedłoży Dokumenty odbiorowe, w tym w szczególności dokumentację powykonawczą, inwentaryzację geodezyjną powykonawczą, które stanowić będzie załącznik do protokołu odbioru końcowego. </w:t>
      </w:r>
    </w:p>
    <w:p w14:paraId="0CC052C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FF0000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Zamawiający może odmówić odbioru końcowego do czasu wypełnienia przez Wykonawcę obowiązków, o których mowa w ust. 7. </w:t>
      </w:r>
    </w:p>
    <w:p w14:paraId="49337547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Po dacie odbioru końcowego robót rozpoczną swój bieg terminy okresu gwarancji i rękojmi a także termin na zwrot/zwolnienie zabezpieczenia należytego wykonania umowy, o którym mowa w § 14 ust 2.   </w:t>
      </w:r>
    </w:p>
    <w:p w14:paraId="5627035A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31B8766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13</w:t>
      </w:r>
    </w:p>
    <w:p w14:paraId="0CA2232F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Gwarancja i rękojmia</w:t>
      </w:r>
    </w:p>
    <w:p w14:paraId="432C818A" w14:textId="141F915E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 xml:space="preserve">Wykonawca udziela gwarancji i rękojmi na wykonany Przedmiot zamówienia na okres </w:t>
      </w:r>
      <w:r>
        <w:rPr>
          <w:rFonts w:eastAsia="Calibri" w:cstheme="minorHAnsi"/>
          <w:b/>
          <w:lang w:eastAsia="pl-PL"/>
        </w:rPr>
        <w:t>…………………………..</w:t>
      </w:r>
      <w:r w:rsidRPr="00DB2C28">
        <w:rPr>
          <w:rFonts w:eastAsia="Calibri" w:cstheme="minorHAnsi"/>
          <w:b/>
          <w:lang w:eastAsia="pl-PL"/>
        </w:rPr>
        <w:t xml:space="preserve"> miesięcy</w:t>
      </w:r>
      <w:r w:rsidRPr="00DB2C28">
        <w:rPr>
          <w:rFonts w:eastAsia="Calibri" w:cstheme="minorHAnsi"/>
          <w:lang w:eastAsia="pl-PL"/>
        </w:rPr>
        <w:t>, licząc od daty bezusterkowego odbioru końcowego, o którym mowa w § 12.</w:t>
      </w:r>
    </w:p>
    <w:p w14:paraId="1D725F34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Wykonawca zobowiązuje się w dniu odbioru końcowego złożyć Zamawiającemu oświadczenie w formie pisemnej, że wykonane roboty są wolne od wad.</w:t>
      </w:r>
    </w:p>
    <w:p w14:paraId="47BB201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 okresie gwarancji i rękojmi Wykonawca zobowiązuje się do bezpłatnego usunięcia stwierdzonych protokolarnie wad Przedmiotu zamówienia, w terminie określonym przez Zamawiającego, liczonym od daty pisemnego (listem lub faksem) powiadomienia Wykonawcy.</w:t>
      </w:r>
    </w:p>
    <w:p w14:paraId="70CACFCB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 xml:space="preserve">Jeżeli Wykonawca nie przystąpi do usuwania wad w terminie określonym przez Zamawiającego, Zamawiający może zlecić usunięcie wad osobie trzeciej na koszt Wykonawcy. W tym przypadku </w:t>
      </w:r>
      <w:r w:rsidRPr="00DB2C28">
        <w:rPr>
          <w:rFonts w:eastAsia="Calibri" w:cstheme="minorHAnsi"/>
          <w:lang w:eastAsia="pl-PL"/>
        </w:rPr>
        <w:lastRenderedPageBreak/>
        <w:t>koszty usuwania wad będą pokrywane w pierwszej kolejności z zatrzymanej kwoty będącej zabezpieczeniem należytego wykonania umowy.</w:t>
      </w:r>
    </w:p>
    <w:p w14:paraId="2F929CD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terminie wyznaczonym przez Zamawiającego Wykonawca nie usunie wszystkich stwierdzonych protokolarnie wad, Zamawiający może wyznaczyć dodatkowy termin na ich usunięcie. W razie nieprzystąpienia przez Wykonawcę do usuwania wad lub ponownego ich nieusunięcia w całości mimo upływu wyznaczonego terminu, stosuje się ust. 4.</w:t>
      </w:r>
    </w:p>
    <w:p w14:paraId="269825A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wykonaniu swoich obowiązków wynikających z ust. 1 Wykonawca dostarczył Zamawiającemu rzecz wolną od wad lub dokonał istotnych napraw rzeczy objętej rękojmią i gwarancją, termin rękojmi i gwarancji biegnie na nowo od chwili protokolarnego odbioru rzeczy wolnej od wad lub rzeczy naprawionej.</w:t>
      </w:r>
    </w:p>
    <w:p w14:paraId="35E90B9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>Zamawiający może dochodzić roszczeń z tytułu rękojmi i gwarancji także po terminie określonym w ust. 1, jeżeli zgłaszał wadę przed upływem tego terminu.</w:t>
      </w:r>
    </w:p>
    <w:p w14:paraId="486ED28F" w14:textId="77777777" w:rsidR="008C3EFB" w:rsidRDefault="008C3EFB" w:rsidP="008C3EFB">
      <w:pPr>
        <w:ind w:firstLine="0"/>
        <w:rPr>
          <w:rFonts w:eastAsia="Times New Roman" w:cstheme="minorHAnsi"/>
          <w:b/>
          <w:lang w:eastAsia="ar-SA"/>
        </w:rPr>
      </w:pPr>
    </w:p>
    <w:p w14:paraId="5E9099F4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14</w:t>
      </w:r>
    </w:p>
    <w:p w14:paraId="6C6F15F5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Zabezpieczenie należytego wykonania umowy</w:t>
      </w:r>
    </w:p>
    <w:p w14:paraId="7CAA3C8E" w14:textId="4019E7CB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uzgodniły, że Wykonawca w dniu podpisania umowy wniesie zabezpieczenie należytego wykonania umowy, zwanego dalej </w:t>
      </w:r>
      <w:r w:rsidRPr="00DB2C28">
        <w:rPr>
          <w:rFonts w:eastAsia="Times New Roman" w:cstheme="minorHAnsi"/>
          <w:b/>
          <w:color w:val="000000"/>
          <w:lang w:eastAsia="pl-PL"/>
        </w:rPr>
        <w:t>„Zabezpieczeniem”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w formie </w:t>
      </w:r>
      <w:r>
        <w:rPr>
          <w:rFonts w:eastAsia="Times New Roman" w:cstheme="minorHAnsi"/>
          <w:color w:val="000000"/>
          <w:lang w:eastAsia="pl-PL"/>
        </w:rPr>
        <w:t>……………………………………</w:t>
      </w:r>
      <w:r w:rsidRPr="00DB2C28">
        <w:rPr>
          <w:rFonts w:eastAsia="Times New Roman" w:cstheme="minorHAnsi"/>
          <w:color w:val="000000"/>
          <w:lang w:eastAsia="pl-PL"/>
        </w:rPr>
        <w:t xml:space="preserve"> w wysokości </w:t>
      </w:r>
      <w:r w:rsidRPr="00DB2C28">
        <w:rPr>
          <w:rFonts w:eastAsia="Times New Roman" w:cstheme="minorHAnsi"/>
          <w:b/>
          <w:lang w:eastAsia="pl-PL"/>
        </w:rPr>
        <w:t>5%</w:t>
      </w:r>
      <w:r w:rsidRPr="00DB2C28">
        <w:rPr>
          <w:rFonts w:eastAsia="Times New Roman" w:cstheme="minorHAnsi"/>
          <w:color w:val="000000"/>
          <w:lang w:eastAsia="pl-PL"/>
        </w:rPr>
        <w:t xml:space="preserve"> ceny brutto przedstawionej w ofercie, co stanowi kwotę: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 xml:space="preserve"> zł (słownie: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………………………………………………………………………….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>).</w:t>
      </w:r>
    </w:p>
    <w:p w14:paraId="29E20ACC" w14:textId="25E5C568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 przypadku należytego wykonania robót </w:t>
      </w:r>
      <w:r w:rsidRPr="00DB2C28">
        <w:rPr>
          <w:rFonts w:eastAsia="Times New Roman" w:cstheme="minorHAnsi"/>
          <w:b/>
          <w:color w:val="000000"/>
          <w:lang w:eastAsia="pl-PL"/>
        </w:rPr>
        <w:t>70%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zwrócone/zwolnione w ciągu 30 dni po odbiorze końcowym robót potwierdzonych protokołem odbioru robót, o którym </w:t>
      </w:r>
      <w:r w:rsidRPr="00DB2C28">
        <w:rPr>
          <w:rFonts w:eastAsia="Times New Roman" w:cstheme="minorHAnsi"/>
          <w:lang w:eastAsia="pl-PL"/>
        </w:rPr>
        <w:t>mowa w § 12</w:t>
      </w:r>
      <w:r>
        <w:rPr>
          <w:rFonts w:eastAsia="Times New Roman" w:cstheme="minorHAnsi"/>
          <w:lang w:eastAsia="pl-PL"/>
        </w:rPr>
        <w:t xml:space="preserve"> ust. 4</w:t>
      </w:r>
      <w:r w:rsidRPr="00DB2C28">
        <w:rPr>
          <w:rFonts w:eastAsia="Times New Roman" w:cstheme="minorHAnsi"/>
          <w:color w:val="000000"/>
          <w:lang w:eastAsia="pl-PL"/>
        </w:rPr>
        <w:t>.</w:t>
      </w:r>
    </w:p>
    <w:p w14:paraId="5FC50DA6" w14:textId="7311E81A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Pozostała część tj. </w:t>
      </w:r>
      <w:r w:rsidRPr="00DB2C28">
        <w:rPr>
          <w:rFonts w:eastAsia="Times New Roman" w:cstheme="minorHAnsi"/>
          <w:b/>
          <w:color w:val="000000"/>
          <w:lang w:eastAsia="pl-PL"/>
        </w:rPr>
        <w:t>30%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…………………………………………..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zwrócona w ciągu 15 dni po upływie okresu rękojmi - </w:t>
      </w:r>
      <w:r w:rsidRPr="00DB2C28">
        <w:rPr>
          <w:rFonts w:eastAsia="Times New Roman" w:cstheme="minorHAnsi"/>
          <w:b/>
          <w:color w:val="000000"/>
          <w:lang w:eastAsia="pl-PL"/>
        </w:rPr>
        <w:t xml:space="preserve">tj. </w:t>
      </w:r>
      <w:r>
        <w:rPr>
          <w:rFonts w:eastAsia="Times New Roman" w:cstheme="minorHAnsi"/>
          <w:b/>
          <w:color w:val="000000"/>
          <w:lang w:eastAsia="pl-PL"/>
        </w:rPr>
        <w:t>………………………</w:t>
      </w:r>
      <w:r w:rsidRPr="00DB2C28">
        <w:rPr>
          <w:rFonts w:eastAsia="Times New Roman" w:cstheme="minorHAnsi"/>
          <w:b/>
          <w:color w:val="000000"/>
          <w:lang w:eastAsia="pl-PL"/>
        </w:rPr>
        <w:t>miesięcy.</w:t>
      </w:r>
    </w:p>
    <w:p w14:paraId="25A9757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Zwrot Zabezpieczenia wniesionego w pieniądzu nastąpi wraz z odsetkami wynikającymi z umowy rachunku bankowego Zamawiającego, pomniejszonymi o koszty prowadzenia rachunku oraz prowizji bankowej za przelew pieniędzy na rachunek Wykonawcy.</w:t>
      </w:r>
    </w:p>
    <w:p w14:paraId="710C401A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przypadku, gdy na wezwanie Zamawiającego Wykonawca nie usunie wad w okresie rękojmi, Zamawiający upoważniony jest do dysponowania kwotą określoną w ust 2, z przeznaczeniem na usunięcie wad.</w:t>
      </w:r>
    </w:p>
    <w:p w14:paraId="7E04188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Wykonawcy składający ofertę wspólnie, na podstawie art. 58 ust. 1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 xml:space="preserve"> ponoszą solidarną odpowiedzialność za wykonanie umowy i wniesienie zabezpieczenia należytego wykonania umowy.</w:t>
      </w:r>
    </w:p>
    <w:p w14:paraId="7E2E199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W przypadku zmiany terminu wykonania Przedmiotu zamówienia na skutek wprowadzenia zmian, o których mowa w treści § 18 ust. 2 pkt 3 Umowy, Wykonawca zobowiązany jest do przedłużenia okresu Zabezpieczenia oraz okresu zabezpieczenia roszczeń z tytułu rękojmi za wady o długość okresu odpowiadający liczbie dni, o który przedłużono termin realizacji Przedmiotu zamówienia.</w:t>
      </w:r>
    </w:p>
    <w:p w14:paraId="4999476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wniesienia przez Wykonawcę Zabezpieczenia oraz zabezpieczenia roszczeń z tytułu rękojmi za wady w jednej z form, o których mowa w treści art. 450 ust. 1 pkt 2 – 5 ustawy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pzp</w:t>
      </w:r>
      <w:proofErr w:type="spellEnd"/>
      <w:r w:rsidRPr="00DB2C28">
        <w:rPr>
          <w:rFonts w:eastAsia="Times New Roman" w:cstheme="minorHAnsi"/>
          <w:kern w:val="1"/>
          <w:lang w:eastAsia="ar-SA"/>
        </w:rPr>
        <w:t>, a następnie zmiany terminu realizacji Przedmiotu zamówienia na skutek wprowadzenia zmian, o których mowa w treści § 18 ust. 2 pkt 3 Umowy, Wykonawca zobowiązany jest dostarczyć Zamawiającemu w terminie nie dłuższym niż 10 dni od dnia zawarcia aneksu do Umowy:</w:t>
      </w:r>
    </w:p>
    <w:p w14:paraId="1855B44E" w14:textId="77777777" w:rsidR="008C3EFB" w:rsidRPr="00DB2C28" w:rsidRDefault="008C3EFB" w:rsidP="007D6835">
      <w:pPr>
        <w:pStyle w:val="Akapitzlist"/>
        <w:numPr>
          <w:ilvl w:val="0"/>
          <w:numId w:val="19"/>
        </w:numPr>
        <w:spacing w:line="240" w:lineRule="auto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oryginał aneksu do Zabezpieczenia oraz</w:t>
      </w:r>
    </w:p>
    <w:p w14:paraId="2AF2E569" w14:textId="77777777" w:rsidR="008C3EFB" w:rsidRPr="00DB2C28" w:rsidRDefault="008C3EFB" w:rsidP="008C3EFB">
      <w:pPr>
        <w:pStyle w:val="Akapitzlist"/>
        <w:spacing w:line="240" w:lineRule="auto"/>
        <w:ind w:left="357" w:firstLine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2) oryginał aneksu do zabezpieczenia roszczeń z tytułu rękojmi za wady.</w:t>
      </w:r>
    </w:p>
    <w:p w14:paraId="4357B527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Niedopełnienie przez Wykonawcę obowiązku, o którym mowa w ust. 8 Umowy, będzie skutkowało karą umownej, o której mowa w treści § 15 ust. 1 pkt 10 Umowy, lub odstąpieniem przez Zamawiającego od Umowy na podstawie § 16 ust. 1 pkt 7 Umowy.</w:t>
      </w:r>
    </w:p>
    <w:p w14:paraId="16CD6200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603562C1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15</w:t>
      </w:r>
    </w:p>
    <w:p w14:paraId="7B1A6E43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Kary umowne</w:t>
      </w:r>
    </w:p>
    <w:p w14:paraId="4004EC9D" w14:textId="77777777" w:rsidR="008C3EFB" w:rsidRPr="00DB2C28" w:rsidRDefault="008C3EFB" w:rsidP="007D6835">
      <w:pPr>
        <w:pStyle w:val="Akapitzlist"/>
        <w:numPr>
          <w:ilvl w:val="0"/>
          <w:numId w:val="16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lastRenderedPageBreak/>
        <w:t xml:space="preserve">Wykonawca zapłaci Zamawiającemu kary umowne w następujących przypadkach: </w:t>
      </w:r>
    </w:p>
    <w:p w14:paraId="17F608A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 zwłokę w wykonaniu Przedmiotu zamówienia powstałą z winy Wykonawcy w wysokości 0,2% Wynagrodzenia, za każdy dzień zwłoki licząc od dnia następnego, po upływie terminu wykonania określonego w Umowie, </w:t>
      </w:r>
    </w:p>
    <w:p w14:paraId="54B671F7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usunięciu wad stwierdzonych przy odbiorze końcowym lub w okresie udzielonej gwarancji jakości i rękojmi za wady w wysokości 0,2% Wynagrodzenia, za każdy dzień zwłoki, liczony od upływu terminu wyznaczonego na usunięcie wad,</w:t>
      </w:r>
    </w:p>
    <w:p w14:paraId="763EEA4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 tytułu odstąpienia od Umowy z przyczyn leżących po stronie Wykonawcy – w wysokości 10 % Wynagrodzenia, </w:t>
      </w:r>
    </w:p>
    <w:p w14:paraId="66AE353A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braku zapłaty lub nieterminowej zapłaty wynagrodzenia należnego podwykonawcom lub dalszym podwykonawcom,</w:t>
      </w:r>
      <w:r w:rsidRPr="00DB2C28">
        <w:rPr>
          <w:rFonts w:eastAsia="Times New Roman" w:cstheme="minorHAnsi"/>
          <w:lang w:eastAsia="ar-SA"/>
        </w:rPr>
        <w:t xml:space="preserve"> w wysokości 10% należnego im wynagrodzenia,</w:t>
      </w:r>
    </w:p>
    <w:p w14:paraId="443CDC18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do zaakceptowania projektu umowy o podwykonawstwo, której przedmiotem są roboty budowlane, lub projektu jej zmiany,</w:t>
      </w:r>
      <w:r w:rsidRPr="00DB2C28">
        <w:rPr>
          <w:rFonts w:eastAsia="Times New Roman" w:cstheme="minorHAnsi"/>
          <w:lang w:eastAsia="ar-SA"/>
        </w:rPr>
        <w:t xml:space="preserve"> w wysokości 1 000 zł, za każdy nieprzedłożony do zaakceptowania projekt umowy lub projekt jej zmiany,</w:t>
      </w:r>
    </w:p>
    <w:p w14:paraId="6DD45F61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poświadczonej za zgodność z oryginałem kopii umowy o podwykonawstwo lub jej zmiany,</w:t>
      </w:r>
      <w:r w:rsidRPr="00DB2C28">
        <w:rPr>
          <w:rFonts w:eastAsia="Times New Roman" w:cstheme="minorHAnsi"/>
          <w:lang w:eastAsia="ar-SA"/>
        </w:rPr>
        <w:t xml:space="preserve"> w wysokości 1.000 zł., za każdą nieprzedłożoną kopię umowy lub jej zmianę,</w:t>
      </w:r>
    </w:p>
    <w:p w14:paraId="075C043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braku zmiany umowy o podwykonawstwo w zakresie terminu zapłaty, zgodnie z § 8 ust. 2 </w:t>
      </w:r>
      <w:r w:rsidRPr="00DB2C28">
        <w:rPr>
          <w:rFonts w:eastAsia="Times New Roman" w:cstheme="minorHAnsi"/>
          <w:lang w:eastAsia="ar-SA"/>
        </w:rPr>
        <w:t>w wysokości 10% przewidzianego w umowie wynagrodzenia należnego podwykonawcy lub  dalszemu podwykonawcy,</w:t>
      </w:r>
    </w:p>
    <w:p w14:paraId="7019EB0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niewywiązanie się z obowiązku dotyczącego przedstawienia Zamawiającemu wykazu osób zatrudnionych na podstawie umowy o pracę, o którym mowa w § 4 ust 2 pkt 21 umowy w wysokości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za każdy dzień zwłoki,</w:t>
      </w:r>
    </w:p>
    <w:p w14:paraId="2D5A1E7F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powierzenie, bez uzgodnienia z Zamawiającym, wykonania prac budowlanych innym osobom niż te wskazane w wykazie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dziennie za każdy dzień pracy takiego pracownika,</w:t>
      </w:r>
    </w:p>
    <w:p w14:paraId="7550B56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niedopełnienia przez Wykonawcę obowiązku, o którym mowa w treści </w:t>
      </w:r>
      <w:r w:rsidRPr="00DB2C28">
        <w:rPr>
          <w:rFonts w:eastAsia="Times New Roman" w:cstheme="minorHAnsi"/>
          <w:kern w:val="1"/>
          <w:lang w:eastAsia="ar-SA"/>
        </w:rPr>
        <w:br/>
        <w:t>§ 14 ust. 8 Umowy, w wysokości 1% Wynagrodzenia za każdy dzień zwłoki, liczonej od upływu terminu, o którym mowa w treści § 14 ust. 9 Umowy.</w:t>
      </w:r>
    </w:p>
    <w:p w14:paraId="344BB391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spacing w:val="-5"/>
          <w:lang w:eastAsia="ar-SA"/>
        </w:rPr>
        <w:t xml:space="preserve">W przypadku naliczenia przez </w:t>
      </w:r>
      <w:r w:rsidRPr="00DB2C28">
        <w:rPr>
          <w:rFonts w:eastAsia="Times New Roman" w:cstheme="minorHAnsi"/>
          <w:iCs/>
          <w:spacing w:val="-5"/>
          <w:lang w:eastAsia="ar-SA"/>
        </w:rPr>
        <w:t>Zamawiającego</w:t>
      </w:r>
      <w:r w:rsidRPr="00DB2C28">
        <w:rPr>
          <w:rFonts w:eastAsia="Times New Roman" w:cstheme="minorHAnsi"/>
          <w:spacing w:val="-5"/>
          <w:lang w:eastAsia="ar-SA"/>
        </w:rPr>
        <w:t xml:space="preserve"> kar umownych z przyczyn wskazanych w ust. 1 </w:t>
      </w:r>
      <w:r w:rsidRPr="00DB2C28">
        <w:rPr>
          <w:rFonts w:eastAsia="Times New Roman" w:cstheme="minorHAnsi"/>
          <w:iCs/>
          <w:spacing w:val="-4"/>
          <w:lang w:eastAsia="ar-SA"/>
        </w:rPr>
        <w:t>Wykonawca</w:t>
      </w:r>
      <w:r w:rsidRPr="00DB2C28">
        <w:rPr>
          <w:rFonts w:eastAsia="Times New Roman" w:cstheme="minorHAnsi"/>
          <w:spacing w:val="-5"/>
          <w:lang w:eastAsia="ar-SA"/>
        </w:rPr>
        <w:t xml:space="preserve"> oświadcza, iż wyraża zgodę na potrącenie naliczonych kar z przysługującego mu Wynagrodzenia za wykonanie Przedmiotu zamówienia na zasadach określonych w odpowiednich przepisach </w:t>
      </w:r>
      <w:r w:rsidRPr="00DB2C28">
        <w:rPr>
          <w:rFonts w:eastAsia="Times New Roman" w:cstheme="minorHAnsi"/>
          <w:lang w:eastAsia="ar-SA"/>
        </w:rPr>
        <w:t>ustawy z dnia 23 kwietnia 1964 r. Kodeks cywilny (Dz. U. z 2020 r. poz. 1740).</w:t>
      </w:r>
    </w:p>
    <w:p w14:paraId="57348D6D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zapłaci Wykonawcy kary umowne z następujących tytułów:</w:t>
      </w:r>
    </w:p>
    <w:p w14:paraId="162280F1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przystąpieniu do czynności odbioru Przedmiotu zamówienia w wysokości 0,2% Wynagrodzenia, za każdy dzień zwłoki, licząc od następnego dnia po terminie, w którym odbiór miał być rozpoczęty,</w:t>
      </w:r>
    </w:p>
    <w:p w14:paraId="44B95812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 tytułu odstąpienia od umowy z przyczyn leżących po stronie Zamawiającego – w wysokości 10 % Wynagrodzenia.</w:t>
      </w:r>
    </w:p>
    <w:p w14:paraId="15747F10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Łączna maksymalna wysokość kar, których mogą dochodzić strony wynosi </w:t>
      </w:r>
      <w:r w:rsidRPr="00DB2C28">
        <w:rPr>
          <w:rFonts w:eastAsia="Times New Roman" w:cstheme="minorHAnsi"/>
          <w:b/>
          <w:lang w:eastAsia="ar-SA"/>
        </w:rPr>
        <w:t>10%</w:t>
      </w:r>
      <w:r w:rsidRPr="00DB2C28">
        <w:rPr>
          <w:rFonts w:eastAsia="Times New Roman" w:cstheme="minorHAnsi"/>
          <w:lang w:eastAsia="ar-SA"/>
        </w:rPr>
        <w:t xml:space="preserve"> Wynagrodzenia.</w:t>
      </w:r>
    </w:p>
    <w:p w14:paraId="313B3818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47E3BBCC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16</w:t>
      </w:r>
    </w:p>
    <w:p w14:paraId="06A85B1A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Odstąpienie od umowy</w:t>
      </w:r>
    </w:p>
    <w:p w14:paraId="03BBADB2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może odstąpić od umowy:</w:t>
      </w:r>
    </w:p>
    <w:p w14:paraId="5203307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F667AC0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zachodzi co najmniej jedna z następujących okoliczności:</w:t>
      </w:r>
    </w:p>
    <w:p w14:paraId="798002D2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dokonano zmiany umowy z naruszeniem art. 454 i art. 455,</w:t>
      </w:r>
    </w:p>
    <w:p w14:paraId="3EF921C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w chwili zawarcia umowy podlegał wykluczeniu na podstawie art. 108,</w:t>
      </w:r>
    </w:p>
    <w:p w14:paraId="7691DA4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Trybunał Sprawiedliwości Unii Europejskiej stwierdził, w ramach procedury przewidzianej w art. 258 Traktatu o funkcjonowaniu Unii Europejskiej, że Rzeczpospolita Polska uchybiła </w:t>
      </w:r>
      <w:r w:rsidRPr="00DB2C28">
        <w:rPr>
          <w:rFonts w:eastAsia="Times New Roman" w:cstheme="minorHAnsi"/>
          <w:lang w:eastAsia="ar-SA"/>
        </w:rPr>
        <w:lastRenderedPageBreak/>
        <w:t>zobowiązaniom, które ciążą na niej na mocy Traktatów, dyrektywy 2014/24/UE, dyrektywy 2014/25/UE i dyrektywy 2009/81/WE, z uwagi na to, że zamawiający udzielił zamówienia z naruszeniem prawa Unii Europejskiej.</w:t>
      </w:r>
    </w:p>
    <w:p w14:paraId="546FFA2F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poweźmie wiadomość, że sytuacja finansowa Wykonawcy uległa na tyle pogorszeniu, że istnieje uzasadniona obawa, iż Wykonawca ogłosi upadłość lub likwidację przedsiębiorstwa. </w:t>
      </w:r>
    </w:p>
    <w:p w14:paraId="66DDCAFE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nie rozpoczął robót bez uzasadnionej przyczyny i nie podjął ich pomimo wezwania Zamawiającego, złożonego na piśmie,</w:t>
      </w:r>
    </w:p>
    <w:p w14:paraId="65C15E05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samowolnie przerwał realizację robót i przerwa trwa dłużej niż 3 dni,</w:t>
      </w:r>
    </w:p>
    <w:p w14:paraId="4640C74C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wystąpiła konieczność co najmniej trzykrotnego dokonania przez Zamawiającego bezpośredniej zapłaty podwykonawcy lub dalszemu podwykonawcy lub konieczność dokonania bezpośrednich zapłat na sumę większą niż 5% Wynagrodzenia,</w:t>
      </w:r>
    </w:p>
    <w:p w14:paraId="3E2A948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niedopełnienia przez Wykonawcę obowiązku, o którym mowa w § 14 ust. 8 Umowy,</w:t>
      </w:r>
    </w:p>
    <w:p w14:paraId="029040A2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Wykonawca, pomimo obowiązku wynikającego z § 10 Umowy, nie dokonał stosownego Ubezpieczenia.</w:t>
      </w:r>
    </w:p>
    <w:p w14:paraId="730C2E90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przypadku, o którym mowa w ust. 1 pkt 2 lit. a, zamawiający odstępuje od Umowy w części, której zmiana dotyczy.</w:t>
      </w:r>
    </w:p>
    <w:p w14:paraId="35632E7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1, wykonawca może żądać wyłącznie wynagrodzenia należnego z tytułu wykonania części umowy.</w:t>
      </w:r>
    </w:p>
    <w:p w14:paraId="38FB82F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 pkt 3-8 odstąpienie od Umowy może nastąpić w terminie 30 dni od powzięcia wiadomości o zaistnieniu okoliczności stanowiących podstawę odstąpienia. W takim przypadku Wykonawca może żądać wyłącznie wynagrodzenia należytego z tytułu wykonania części umowy.</w:t>
      </w:r>
    </w:p>
    <w:p w14:paraId="23DD47B5" w14:textId="77777777" w:rsidR="008C3EFB" w:rsidRPr="008C3EFB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bCs/>
          <w:lang w:eastAsia="ar-SA"/>
        </w:rPr>
      </w:pPr>
      <w:r w:rsidRPr="008C3EFB">
        <w:rPr>
          <w:rFonts w:eastAsia="Times New Roman" w:cstheme="minorHAnsi"/>
          <w:bCs/>
          <w:lang w:eastAsia="ar-SA"/>
        </w:rPr>
        <w:t>Wykonawca może odstąpić od umowy:</w:t>
      </w:r>
    </w:p>
    <w:p w14:paraId="7B14A0C6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bez podania uzasadnionej przyczyny odmawia odbioru robót lub podpisania protokołu odbioru,</w:t>
      </w:r>
    </w:p>
    <w:p w14:paraId="6168CAB5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w czasie jednego miesiąca od upływu terminu, określonego niniejszą umową na zapłatę faktury, nie wywiązuje się z obowiązku zapłaty, pomimo dodatkowego wezwania.</w:t>
      </w:r>
    </w:p>
    <w:p w14:paraId="0C35687C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Odstąpienie od umowy powinno nastąpić w formie pisemnej pod rygorem nieważności takiego odstąpienia oraz powinno zawierać uzasadnienie.</w:t>
      </w:r>
    </w:p>
    <w:p w14:paraId="77F611A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wypadku odstąpienia od umowy Wykonawcę oraz Zamawiającego obciążają następujące obowiązki szczegółowe:</w:t>
      </w:r>
    </w:p>
    <w:p w14:paraId="360FD46A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7 dni od daty odstąpienia od umowy Wykonawca przy udziale Zamawiającego sporządzi szczegółowy protokół inwentaryzacji robót w toku, według stanu na dzień odstąpienia,</w:t>
      </w:r>
    </w:p>
    <w:p w14:paraId="1854A8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zabezpieczy przerwane roboty w zakresie obustronnie uzgodnionym na koszt tej strony, z której winy nastąpiło odstąpienie od umowy,</w:t>
      </w:r>
    </w:p>
    <w:p w14:paraId="02D1D122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sporządzi wykaz tych materiałów, które nie mogą być wykorzystane przez Wykonawcę do realizacji innych robót nie objętych Zadaniem, jeżeli odstąpienie od umowy nastąpiło z przyczyn, za które Wykonawca nie odpowiada,</w:t>
      </w:r>
    </w:p>
    <w:p w14:paraId="4650BE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zgłosi do odbioru roboty przerwane i roboty zabezpieczające, </w:t>
      </w:r>
    </w:p>
    <w:p w14:paraId="22A9E4DD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niezwłocznie, a najpóźniej w terminie 30 dni usunie z terenu robót urządzenia zaplecza przez niego dostarczone lub wzniesione.</w:t>
      </w:r>
    </w:p>
    <w:p w14:paraId="6ABDB60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Zamawiający, w przypadku odstąpienia od umowy z przyczyn, za które Wykonawca nie odpowiada, zobowiązany jest do:</w:t>
      </w:r>
    </w:p>
    <w:p w14:paraId="0AFCBF74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dokonania odbioru robót przerwanych oraz zapłaty wynagrodzenia za roboty, które zostały wykonane do dnia odstąpienia,</w:t>
      </w:r>
    </w:p>
    <w:p w14:paraId="1D496C41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odkupienia materiałów według cen zakupu na realizację Zadania, określonych w Kosztorysie</w:t>
      </w:r>
    </w:p>
    <w:p w14:paraId="24CACC6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rozliczenia się z Wykonawcą z tytułu nierozliczonych w inny sposób kosztów robót,</w:t>
      </w:r>
    </w:p>
    <w:p w14:paraId="1310A6F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przejęcia od Wykonawcy pod swój dozór terenu robót.</w:t>
      </w:r>
    </w:p>
    <w:p w14:paraId="37A5B2B2" w14:textId="77777777" w:rsidR="00AD7230" w:rsidRDefault="00AD7230">
      <w:pPr>
        <w:rPr>
          <w:rFonts w:eastAsia="Times New Roman" w:cstheme="minorHAnsi"/>
          <w:b/>
          <w:lang w:eastAsia="ar-SA"/>
        </w:rPr>
      </w:pPr>
      <w:r>
        <w:rPr>
          <w:rFonts w:eastAsia="Times New Roman" w:cstheme="minorHAnsi"/>
          <w:b/>
          <w:lang w:eastAsia="ar-SA"/>
        </w:rPr>
        <w:br w:type="page"/>
      </w:r>
    </w:p>
    <w:p w14:paraId="05EC89CF" w14:textId="611D2F1F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>§ 1</w:t>
      </w:r>
      <w:r>
        <w:rPr>
          <w:rFonts w:eastAsia="Times New Roman" w:cstheme="minorHAnsi"/>
          <w:b/>
          <w:lang w:eastAsia="ar-SA"/>
        </w:rPr>
        <w:t>7</w:t>
      </w:r>
    </w:p>
    <w:p w14:paraId="5E6F87B7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Zmiany umowy</w:t>
      </w:r>
    </w:p>
    <w:p w14:paraId="77B661AF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Zmiana postanowień zawartej Umowy może nastąpić za zgodą obu stron wyrażoną na piśmie pod rygorem nieważności z uwzględnieniem zakazu określonego w art. 454 ust. 1 ustawy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>.</w:t>
      </w:r>
    </w:p>
    <w:p w14:paraId="2ACE6E3C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Zamawiający przewiduje możliwość dokonania zmian postanowień zawartej umowy w stosunku do treści oferty, na podstawie której dokonano wyboru </w:t>
      </w:r>
      <w:r w:rsidRPr="00DB2C28">
        <w:rPr>
          <w:rFonts w:eastAsia="Times New Roman" w:cstheme="minorHAnsi"/>
          <w:iCs/>
          <w:lang w:eastAsia="ar-SA"/>
        </w:rPr>
        <w:t>Wykonawcy</w:t>
      </w:r>
      <w:r w:rsidRPr="00DB2C28">
        <w:rPr>
          <w:rFonts w:eastAsia="Times New Roman" w:cstheme="minorHAnsi"/>
          <w:lang w:eastAsia="ar-SA"/>
        </w:rPr>
        <w:t xml:space="preserve"> - w formie aneksu - w przypadku wystąpienia co najmniej jednej z okoliczności wymienionych poniżej, z uwzględnieniem warunków ich wprowadzenia: </w:t>
      </w:r>
    </w:p>
    <w:p w14:paraId="4C67D0C8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spowodowane siłą wyższą uniemożliwiającą wykonanie Przedmiotu zamówienia;</w:t>
      </w:r>
    </w:p>
    <w:p w14:paraId="45C1727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wynagrodzenia z powodu zmian urzędowo obowiązującej stawki podatku od towarów i usług (VAT);</w:t>
      </w:r>
    </w:p>
    <w:p w14:paraId="2950B84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zmiany terminu realizacji zamówienia, w przypadku: </w:t>
      </w:r>
    </w:p>
    <w:p w14:paraId="18B9C04D" w14:textId="77777777" w:rsidR="008C3EFB" w:rsidRPr="00D651E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okoliczności siły wyższej – jako siłę wyższą należy rozumieć zdarzenia niezależne od żadnej ze stron, zewnętrzne, niemożliwe do zapobieżenia, które nastąpiło po dniu wejścia w życie umowy, w szczególności: wojny, akty terroryzmu, klęski żywiołowe, strajki oraz akty władzy i administracji publicznej </w:t>
      </w:r>
      <w:r w:rsidRPr="00DB2C28">
        <w:rPr>
          <w:rFonts w:eastAsia="MS Mincho" w:cstheme="minorHAnsi"/>
          <w:kern w:val="3"/>
        </w:rPr>
        <w:t xml:space="preserve">sytuacje wyjątkowe, stany epidemiczne, stany nadzwyczajne </w:t>
      </w:r>
      <w:r w:rsidRPr="00DB2C28">
        <w:rPr>
          <w:rFonts w:eastAsia="Times New Roman" w:cstheme="minorHAnsi"/>
          <w:lang w:eastAsia="pl-PL"/>
        </w:rPr>
        <w:t xml:space="preserve">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 liczbę dni, odpowiadającą okresowi występowania okoliczności siły wyższej,</w:t>
      </w:r>
    </w:p>
    <w:p w14:paraId="29131B46" w14:textId="77777777" w:rsidR="008C3EFB" w:rsidRDefault="008C3EFB" w:rsidP="007D6835">
      <w:pPr>
        <w:numPr>
          <w:ilvl w:val="0"/>
          <w:numId w:val="22"/>
        </w:numPr>
        <w:suppressAutoHyphens/>
        <w:spacing w:before="120" w:line="240" w:lineRule="auto"/>
        <w:rPr>
          <w:color w:val="000000"/>
          <w:szCs w:val="24"/>
        </w:rPr>
      </w:pPr>
      <w:r>
        <w:rPr>
          <w:color w:val="000000"/>
          <w:szCs w:val="24"/>
          <w:lang w:bidi="pl-PL"/>
        </w:rPr>
        <w:t>wystąpienia czasowych utrudnień w prowadzeniu robót stanowiących przedmiot umowy ze względu na ograniczenia wprowadzone przez władze państwowe lub samorządowe w związku ze zwalczaniem pandemii COVID-19 lub aktywnością militarną</w:t>
      </w:r>
      <w:r>
        <w:rPr>
          <w:color w:val="000000"/>
          <w:szCs w:val="24"/>
        </w:rPr>
        <w:t>,</w:t>
      </w:r>
    </w:p>
    <w:p w14:paraId="5D0A02FA" w14:textId="77777777" w:rsidR="008C3EFB" w:rsidRPr="00C76E41" w:rsidRDefault="008C3EFB" w:rsidP="007D6835">
      <w:pPr>
        <w:numPr>
          <w:ilvl w:val="0"/>
          <w:numId w:val="22"/>
        </w:numPr>
        <w:suppressAutoHyphens/>
        <w:spacing w:line="240" w:lineRule="auto"/>
        <w:rPr>
          <w:color w:val="000000"/>
          <w:szCs w:val="24"/>
        </w:rPr>
      </w:pPr>
      <w:r w:rsidRPr="00C76E41">
        <w:rPr>
          <w:color w:val="000000"/>
          <w:szCs w:val="24"/>
        </w:rPr>
        <w:t xml:space="preserve">wystąpienia niekorzystnych warunków atmosferycznych </w:t>
      </w:r>
      <w:r>
        <w:t xml:space="preserve">(np. wysokie opady, niskie temperatury) </w:t>
      </w:r>
      <w:r w:rsidRPr="00C76E41">
        <w:rPr>
          <w:color w:val="000000"/>
          <w:szCs w:val="24"/>
        </w:rPr>
        <w:t xml:space="preserve">uniemożliwiających prowadzenie prac budowalnych zgodnie z przewidzianą technologią z zastrzeżeniem, że </w:t>
      </w:r>
      <w:r>
        <w:t>termin wykonania zamówienia zostanie wydłużony o okres trwania przeszkody,</w:t>
      </w:r>
    </w:p>
    <w:p w14:paraId="642113A6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warunków uniemożliwiających zastosowanie technologii przewidzianej w Dokumentacji, jeśli spowoduje to wstrzymanie robót lub uniemożliwiających w ogóle wykonywanie robót na okres dłuższy niż 5 dni kalendarzowych </w:t>
      </w:r>
      <w:r w:rsidRPr="00DB2C28">
        <w:rPr>
          <w:rFonts w:eastAsia="Times New Roman" w:cstheme="minorHAnsi"/>
          <w:bCs/>
          <w:kern w:val="1"/>
          <w:lang w:eastAsia="ar-SA"/>
        </w:rPr>
        <w:t>następujących po sobie – potwierdzonego pisemnie przez inspektora nadzoru, lub zastosowanie, wprowadzenie innej/lepszej technologii robót - przy czym przedłużenie terminu realizacji zamówienia nastąpi o tyle dni, przez ile trwało ich wstrzymanie, lub konieczność opracowania i wdrożenia nowej technologii</w:t>
      </w:r>
    </w:p>
    <w:p w14:paraId="63FBB78C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wydania zakazu prowadzenia robót lub wstrzymania robót przez organ administracji publicznej o ile żądanie lub wydanie zakazu lub wstrzymania nie nastąpiło z przyczyn, za które Wykonawca ponosi odpowiedzialność 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 liczbę dni, odpowiadającą okresowi, na jaki Wykonawcy zakazano prowadzenia robót lub wstrzymano prowadzenie robót,</w:t>
      </w:r>
    </w:p>
    <w:p w14:paraId="4ABD5372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wystąpienia kolizji z sieciami lub urządzeniami gdzie celem rozwiązania niezbędne jest opracowanie projektu zamiennego, jeśli spowoduje to wstrzymanie robót na okres dłuższy niż 5 dni kalendarzowych - przy czym przesunięcie terminu robót nastąpi o tyle dni, przez ile trwało ich wstrzymanie,</w:t>
      </w:r>
    </w:p>
    <w:p w14:paraId="5C3711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 przypadku konieczności wykonania dodatkowych badań, ekspertyz, analiz uniemożliwiających wykonywanie robót, przy czym przesunięcie terminu robót nastąpi o czas niezbędny na wykonywanie robót po uzyskaniu powyższych badań, ekspertyz lub analiz,</w:t>
      </w:r>
    </w:p>
    <w:p w14:paraId="479CF5F3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zaistnienia konieczności usunięcia błędów lub wprowadzenie zmian w Dokumentacji </w:t>
      </w:r>
      <w:r w:rsidRPr="00DB2C28">
        <w:rPr>
          <w:rFonts w:eastAsia="Times New Roman" w:cstheme="minorHAnsi"/>
          <w:lang w:eastAsia="pl-PL"/>
        </w:rPr>
        <w:t>przy czym przesunięcie terminu robót nastąpi o tyle dni, przez ile trwać będzie opracowanie nowych rozwiązań projektowych</w:t>
      </w:r>
      <w:r w:rsidRPr="00DB2C28">
        <w:rPr>
          <w:rFonts w:eastAsia="Times New Roman" w:cstheme="minorHAnsi"/>
          <w:lang w:eastAsia="ar-SA"/>
        </w:rPr>
        <w:t>,</w:t>
      </w:r>
    </w:p>
    <w:p w14:paraId="6B944C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konieczności wykonania robót zamiennych - do których wykonania wystarczy zgoda Zamawiającego oraz projektanta - rozumianych jako wykonanie przez Wykonawcę Zadania w sposób odmienny od sposobu określonego w Dokumentacji.</w:t>
      </w:r>
    </w:p>
    <w:p w14:paraId="333D7549" w14:textId="77777777" w:rsidR="008C3EFB" w:rsidRPr="00DB2C28" w:rsidRDefault="008C3EFB" w:rsidP="008C3EFB">
      <w:pPr>
        <w:pStyle w:val="Akapitzlist"/>
        <w:tabs>
          <w:tab w:val="left" w:pos="142"/>
          <w:tab w:val="left" w:pos="709"/>
        </w:tabs>
        <w:spacing w:line="240" w:lineRule="auto"/>
        <w:ind w:firstLine="0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lastRenderedPageBreak/>
        <w:t xml:space="preserve">Konieczność wykonania robót zamiennych zachodzi w sytuacji, gdy: </w:t>
      </w:r>
    </w:p>
    <w:p w14:paraId="57C9431E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materiały przewidziane w Dokumentacji lub ich równoważniki nie mogą być użyte przy realizacji z powodu zaprzestania produkcji lub zastąpienia innymi;</w:t>
      </w:r>
    </w:p>
    <w:p w14:paraId="5F20A851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wykonywania zamówienia nastąpiła zmiana przepisów prawa budowlanego;</w:t>
      </w:r>
    </w:p>
    <w:p w14:paraId="02E62424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czasie realizacji budowy zmienią się warunki techniczne wykonania (np. Polska Norma);</w:t>
      </w:r>
    </w:p>
    <w:p w14:paraId="52051E18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realizacji zamówienia zastosowano lepsze materiały bądź inną technologię.</w:t>
      </w:r>
    </w:p>
    <w:p w14:paraId="29604E39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zmiany powszechnie obowiązujących przepisów prawa w zakresie mającym bezpośredni wpływ na realizację Przedmiotu zamówienia lub świadczenia stron Umowy,</w:t>
      </w:r>
    </w:p>
    <w:p w14:paraId="6EA5A078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w przypadku wystąpienia konieczności wprowadzenia w Dokumentacji zmian, powodujących wstrzymanie lub przerwanie robót, stanowiących Przedmiot zamówienia, przy czym przedłużenie terminu realizacji zamówienia nastąpi o liczbę dni niezbędną do wprowadzenia zmian w Dokumentacji oraz do przeprowadzenia uzgodnień (ustaleń) z właściwymi organami, uzyskania opinii właściwych organów oraz wydania decyzji przez właściwe organy – jeśli zajdzie taka konieczność oraz o czas niezbędny na wykonanie robót wynikających ze zmian Dokumentacji - jeśli zajdzie taka konieczność, przy czym czas na wykonanie zostanie zweryfikowany i zaakceptowany przez Zamawiającego,</w:t>
      </w:r>
    </w:p>
    <w:p w14:paraId="630A0B89" w14:textId="77777777" w:rsidR="008C3EFB" w:rsidRPr="00DB2C28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cstheme="minorHAnsi"/>
          <w:lang w:eastAsia="pl-PL"/>
        </w:rPr>
        <w:t>możliwość wprowadzenia lub/i zastosowania innej/lepszej technologii wykonania robót.</w:t>
      </w:r>
    </w:p>
    <w:p w14:paraId="13696EFF" w14:textId="77777777" w:rsidR="008C3EFB" w:rsidRPr="00F16EB5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eastAsia="Verdana,Bold" w:cstheme="minorHAnsi"/>
          <w:lang w:eastAsia="pl-PL"/>
        </w:rPr>
        <w:t xml:space="preserve">możliwość zmiany osoby, o której mowa w § 11 ust. 2 umowy </w:t>
      </w:r>
      <w:r w:rsidRPr="00DB2C28">
        <w:rPr>
          <w:rFonts w:eastAsia="Times New Roman" w:cstheme="minorHAnsi"/>
          <w:lang w:eastAsia="pl-PL"/>
        </w:rPr>
        <w:t>gdy: kwalifikacje wskazanej nowej osoby b</w:t>
      </w:r>
      <w:r w:rsidRPr="00DB2C28">
        <w:rPr>
          <w:rFonts w:eastAsia="TimesNewRoman" w:cstheme="minorHAnsi"/>
          <w:lang w:eastAsia="pl-PL"/>
        </w:rPr>
        <w:t>ę</w:t>
      </w:r>
      <w:r w:rsidRPr="00DB2C28">
        <w:rPr>
          <w:rFonts w:eastAsia="Times New Roman" w:cstheme="minorHAnsi"/>
          <w:lang w:eastAsia="pl-PL"/>
        </w:rPr>
        <w:t>d</w:t>
      </w:r>
      <w:r w:rsidRPr="00DB2C28">
        <w:rPr>
          <w:rFonts w:eastAsia="TimesNewRoman" w:cstheme="minorHAnsi"/>
          <w:lang w:eastAsia="pl-PL"/>
        </w:rPr>
        <w:t xml:space="preserve">ą </w:t>
      </w:r>
      <w:r w:rsidRPr="00DB2C28">
        <w:rPr>
          <w:rFonts w:eastAsia="Times New Roman" w:cstheme="minorHAnsi"/>
          <w:lang w:eastAsia="pl-PL"/>
        </w:rPr>
        <w:t xml:space="preserve">takie same lub wyższe, </w:t>
      </w:r>
      <w:r w:rsidRPr="00DB2C28">
        <w:rPr>
          <w:rFonts w:eastAsia="Verdana,Bold" w:cstheme="minorHAnsi"/>
          <w:lang w:eastAsia="pl-PL"/>
        </w:rPr>
        <w:t xml:space="preserve">po złożeniu przez Wykonawcę dokumentów </w:t>
      </w:r>
      <w:r w:rsidRPr="00F16EB5">
        <w:rPr>
          <w:rFonts w:eastAsia="Verdana,Bold" w:cstheme="minorHAnsi"/>
          <w:lang w:eastAsia="pl-PL"/>
        </w:rPr>
        <w:t>potwierdzających posiadanie stosownych kwalifikacji i akceptacji Zamawiającego.</w:t>
      </w:r>
    </w:p>
    <w:p w14:paraId="4ED3F983" w14:textId="77777777" w:rsidR="008C3EFB" w:rsidRPr="00F16EB5" w:rsidRDefault="008C3EFB" w:rsidP="007D6835">
      <w:pPr>
        <w:pStyle w:val="Defaul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F16EB5">
        <w:rPr>
          <w:rFonts w:asciiTheme="minorHAnsi" w:hAnsiTheme="minorHAnsi" w:cstheme="minorHAnsi"/>
          <w:sz w:val="22"/>
          <w:szCs w:val="22"/>
        </w:rPr>
        <w:t xml:space="preserve">zmiany sposobu rozliczenia finansowego z wykonawcą (w szczególności: terminów płatności, sposobu płatności, wysokości procentowej 1 płatności), </w:t>
      </w:r>
    </w:p>
    <w:p w14:paraId="3517FE5E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>w przypadku wystąpienia co najmniej jednej z okoliczności, o których mowa w</w:t>
      </w:r>
      <w:r w:rsidRPr="00F16EB5">
        <w:rPr>
          <w:rFonts w:eastAsia="Times New Roman" w:cstheme="minorHAnsi"/>
          <w:lang w:eastAsia="ar-SA"/>
        </w:rPr>
        <w:t xml:space="preserve"> art. 455 ustawy </w:t>
      </w:r>
      <w:proofErr w:type="spellStart"/>
      <w:r w:rsidRPr="00F16EB5">
        <w:rPr>
          <w:rFonts w:eastAsia="Times New Roman" w:cstheme="minorHAnsi"/>
          <w:lang w:eastAsia="ar-SA"/>
        </w:rPr>
        <w:t>pzp</w:t>
      </w:r>
      <w:proofErr w:type="spellEnd"/>
      <w:r w:rsidRPr="00F16EB5">
        <w:rPr>
          <w:rFonts w:eastAsia="Times New Roman" w:cstheme="minorHAnsi"/>
          <w:lang w:eastAsia="ar-SA"/>
        </w:rPr>
        <w:t>,</w:t>
      </w:r>
    </w:p>
    <w:p w14:paraId="74862593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 xml:space="preserve">w przypadku </w:t>
      </w:r>
      <w:r w:rsidRPr="00F16EB5">
        <w:t xml:space="preserve">czasu trwania umowy powyżej 6 miesięcy, Zamawiający dopuszcza wprowadzenie zmian wysokości Wynagrodzenia w przypadku zmiany: </w:t>
      </w:r>
    </w:p>
    <w:p w14:paraId="595C78E7" w14:textId="77777777" w:rsidR="008C3EFB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rPr>
          <w:bCs/>
        </w:rPr>
        <w:t xml:space="preserve">stawki podatku od towarów i usług oraz podatku akcyzowego, </w:t>
      </w:r>
    </w:p>
    <w:p w14:paraId="4B97238A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wysokości minimalnego wynagrodzenia za pracę albo wysokości minimalnej stawki godzinowej, ustalonych na podstawie ustawy z dnia 10 października 2002 r. o minimalnym wynagrodzeniu za pracę, </w:t>
      </w:r>
    </w:p>
    <w:p w14:paraId="003B350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podlegania ubezpieczeniom społecznym lub ubezpieczeniu zdrowotnemu lub wysokości stawki składki na ubezpieczenia społeczne lub ubezpieczenie zdrowotne, </w:t>
      </w:r>
    </w:p>
    <w:p w14:paraId="7A6D595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gromadzenia i wysokości wpłat do pracowniczych planów kapitałowych, o których mowa w ustawie z dnia 4 października 2018 r. o pracowniczych planach kapitałowych (Dz. U. poz. 2215 oraz z 2019 r. poz. 1074 i 1572). </w:t>
      </w:r>
    </w:p>
    <w:p w14:paraId="5008CFEC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- jeżeli zmiany będą miały wpływ na koszty wykonania zamówienia przez wykonawcę. </w:t>
      </w:r>
    </w:p>
    <w:p w14:paraId="7D1D61E1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ind w:left="284" w:firstLine="0"/>
        <w:textAlignment w:val="baseline"/>
        <w:rPr>
          <w:bCs/>
        </w:rPr>
      </w:pPr>
      <w:r w:rsidRPr="00F16EB5">
        <w:t xml:space="preserve">Zmiana kwoty wynagrodzenia wykonawcy dokonywana w oparciu o art. 436 ust. 4 lit b) ustawy </w:t>
      </w:r>
      <w:proofErr w:type="spellStart"/>
      <w:r w:rsidRPr="00F16EB5">
        <w:t>Pzp</w:t>
      </w:r>
      <w:proofErr w:type="spellEnd"/>
      <w:r w:rsidRPr="00F16EB5">
        <w:t xml:space="preserve"> winna być poparta odwołaniem się do stosownych wyliczeń, które przybiorą postać dokumentów załączanych do wniosku o zmianę wysokości Wynagrodzenia. Strona umowy, która wnioskuje o zmianę, w przedstawionej kalkulacji kosztów wykonania Zadania, zobowiązana jest wykazać wpływ zmian na koszty wykonania Zadania. Zmiana Wynagrodzenia nastąpi w formie aneksu do umowy i obowiązywać będzie od dnia wejścia w życie przepisów, na podstawie których dokonane zostały zmiany. Wysokość wynagrodzenia Wykonawcy zostanie wyliczona na podstawie nowych przepisów.</w:t>
      </w:r>
    </w:p>
    <w:p w14:paraId="6B40EA13" w14:textId="77777777" w:rsidR="008C3EFB" w:rsidRPr="008C3EFB" w:rsidRDefault="008C3EFB" w:rsidP="007D6835">
      <w:pPr>
        <w:pStyle w:val="Akapitzlist"/>
        <w:widowControl w:val="0"/>
        <w:numPr>
          <w:ilvl w:val="0"/>
          <w:numId w:val="21"/>
        </w:numPr>
        <w:suppressAutoHyphens/>
        <w:autoSpaceDN w:val="0"/>
        <w:spacing w:line="240" w:lineRule="auto"/>
        <w:ind w:left="284"/>
        <w:textAlignment w:val="baseline"/>
        <w:rPr>
          <w:rFonts w:eastAsia="MS Mincho" w:cstheme="minorHAnsi"/>
          <w:kern w:val="3"/>
        </w:rPr>
      </w:pPr>
      <w:r w:rsidRPr="008C3EFB">
        <w:t xml:space="preserve">Zmiany wynagrodzenia w przypadku zmiany cen materiałów lub kosztów związanych z realizacją zamówienia: </w:t>
      </w:r>
    </w:p>
    <w:p w14:paraId="3460C620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>poziom zmiany ceny materiałów lub kosztów związanych z realizacją zamówienia uprawniający strony do żądania zmiany wynagrodzenia wynosi 5 %. Zmiana wynagrodzenia w tym przypadku może nastąpić nie wcześniej niż po upływie 6 miesięcy od zawarcia umowy,</w:t>
      </w:r>
    </w:p>
    <w:p w14:paraId="7F9D90C3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zmiana wynagrodzenia nastąpi proporcjonalnie do wskaźnika zmiany ceny materiałów lub kosztów ogłaszanego w komunikacie Prezesa Głównego Urzędu Statystycznego. Maksymalna </w:t>
      </w:r>
      <w:r w:rsidRPr="00F16EB5">
        <w:lastRenderedPageBreak/>
        <w:t xml:space="preserve">wartość zmiany wynagrodzenia dokonana w efekcie zastosowania postanowień o zasadach wprowadzania zmian wysokości wynagrodzenia może wynieść 5 %, </w:t>
      </w:r>
    </w:p>
    <w:p w14:paraId="5AC7928F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przez zmianę ceny materiałów lub kosztów rozumie się wzrost odpowiednio cen lub kosztów, jak i ich obniżenie, względem ceny lub kosztu przyjętych w celu ustalenia wynagrodzenia wykonawcy zawartego w ofercie. Zmiana wynagrodzenia wykonawcy może nastąpić nie wcześniej niż po upływie 6 miesięcy od zawarcia umowy i nie częściej niż jeden raz na 2 miesiąc po upływie tego okresu do ostatniego miesiąca obowiązywania umowy, </w:t>
      </w:r>
    </w:p>
    <w:p w14:paraId="354E4C65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maksymalna wartość zmiany wynagrodzenia, jaką dopuszcza zamawiający w efekcie zastosowania postanowień o zasadach wprowadzania zmian wysokości wynagrodzenia nie może przekroczyć 5 % wynagrodzenia. </w:t>
      </w:r>
    </w:p>
    <w:p w14:paraId="17D58D5E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Wykonawca, którego wynagrodzenie zostało zmienione zgodnie z lit. b), zobowiązany jest w terminie do 5 dni od zmiany niniejszej umowy do zmiany wynagrodzenia przysługującego Podwykonawcy, z którym zawarł umowę, w zakresie odpowiadającym zmianom cen materiałów lub kosztów dotyczących zobowiązania podwykonawcy. </w:t>
      </w:r>
    </w:p>
    <w:p w14:paraId="769D1E58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Wszystkie postanowienia dotyczące okoliczności wymienionych w ust. 2. stanowią katalog zmian, na które </w:t>
      </w:r>
      <w:r w:rsidRPr="00DB2C28">
        <w:rPr>
          <w:rFonts w:eastAsia="Times New Roman" w:cstheme="minorHAnsi"/>
          <w:iCs/>
          <w:lang w:eastAsia="ar-SA"/>
        </w:rPr>
        <w:t>Zamawiający</w:t>
      </w:r>
      <w:r w:rsidRPr="00DB2C28">
        <w:rPr>
          <w:rFonts w:eastAsia="Times New Roman" w:cstheme="minorHAnsi"/>
          <w:lang w:eastAsia="ar-SA"/>
        </w:rPr>
        <w:t xml:space="preserve"> może wyrazić zgodę. Nie stanowią jednocześnie zobowiązania do wyrażenia takiej zgody.</w:t>
      </w:r>
    </w:p>
    <w:p w14:paraId="04A215F3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Nie stanowi istotnej zmiany umowy zmiana danych teleadresowych oraz osób wskazanych do kontaktów między stronami Umowy.</w:t>
      </w:r>
    </w:p>
    <w:p w14:paraId="5930C80B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Wszelkie zmiany umowy wymagają pod rygorem nieważności formy pisemnej i podpisania przez obydwie strony Umowy. Z wnioskiem o zmianę treści Umowy może wystąpić zarówno Wykonawca, jak i Zamawiający.</w:t>
      </w:r>
    </w:p>
    <w:p w14:paraId="3F7733C0" w14:textId="77777777" w:rsid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5B0919DA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7319684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Pozasądowe rozwiązywanie sporów</w:t>
      </w:r>
    </w:p>
    <w:p w14:paraId="14680306" w14:textId="77777777" w:rsidR="008C3EFB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sz w:val="22"/>
          <w:szCs w:val="22"/>
        </w:rPr>
        <w:t xml:space="preserve">Ewentualne spory o roszczenia cywilnoprawne w sprawach, w których zawarcie ugody jest dopuszczalne, poddawane będą mediacjom lub innemu polubownemu rozwiązaniu sporu przed Sądem Polubownym przy Prokuratorii Generalnej Rzeczypospolitej Polskiej, wybranym mediatorem albo osobą prowadzącą inne polubowne rozwiązanie sporu. </w:t>
      </w:r>
    </w:p>
    <w:p w14:paraId="7548B213" w14:textId="77777777" w:rsidR="008C3EFB" w:rsidRPr="00D720DA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720DA">
        <w:rPr>
          <w:rFonts w:asciiTheme="minorHAnsi" w:hAnsiTheme="minorHAnsi" w:cstheme="minorHAnsi"/>
          <w:sz w:val="22"/>
          <w:szCs w:val="22"/>
        </w:rPr>
        <w:t xml:space="preserve">Do powyższego zastosowanie mają odpowiednie przepisy art. 591 - 595 ustawy </w:t>
      </w:r>
      <w:proofErr w:type="spellStart"/>
      <w:r w:rsidRPr="00D720D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720D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B241F9" w14:textId="4AB9F8AF" w:rsidR="008C3EFB" w:rsidRDefault="008C3EFB" w:rsidP="00D72AE4">
      <w:pPr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23C0C29C" w14:textId="2B2DCA2F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  <w:r>
        <w:rPr>
          <w:rFonts w:eastAsia="Times New Roman" w:cstheme="minorHAnsi"/>
          <w:b/>
          <w:color w:val="000000"/>
          <w:lang w:eastAsia="pl-PL"/>
        </w:rPr>
        <w:t>9</w:t>
      </w:r>
    </w:p>
    <w:p w14:paraId="34F69138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Postanowienia końcowe</w:t>
      </w:r>
    </w:p>
    <w:p w14:paraId="722DF42C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Spory mogące wyniknąć na tle wykonania postanowień Umowy strony poddają rozstrzygnięciu właściwemu miejscowo sądowi powszechnemu w/g siedziby Zamawiającego.</w:t>
      </w:r>
    </w:p>
    <w:p w14:paraId="67FD2C3A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ma prawo cesji z Umowy na osoby trzecie, jedynie w zakresie przelewu wierzytelności i to pod warunkiem zgody Zamawiającego.</w:t>
      </w:r>
    </w:p>
    <w:p w14:paraId="76968ACD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sprawach nieuregulowanych Umową stosuje się przepisy Kodeksu Cywilnego oraz ustawę prawo zamówień publicznych.</w:t>
      </w:r>
    </w:p>
    <w:p w14:paraId="0857E398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Umowę sporządzono w trzech jednobrzmiących egzemplarzach, dwa egzemplarze dla zamawiającego i jeden dla wykonawcy.</w:t>
      </w:r>
    </w:p>
    <w:p w14:paraId="386D6BF8" w14:textId="0EB1771C" w:rsidR="000326C5" w:rsidRDefault="000326C5" w:rsidP="000326C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</w:p>
    <w:p w14:paraId="1491492B" w14:textId="02DD2D2F" w:rsidR="00CE774E" w:rsidRPr="00DB2C28" w:rsidRDefault="008B2E03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color w:val="000000"/>
          <w:spacing w:val="-12"/>
          <w:lang w:eastAsia="pl-PL"/>
        </w:rPr>
      </w:pPr>
      <w:r w:rsidRPr="00DB2C28">
        <w:rPr>
          <w:rFonts w:eastAsia="Times New Roman" w:cstheme="minorHAnsi"/>
          <w:b/>
          <w:lang w:eastAsia="ar-SA"/>
        </w:rPr>
        <w:t>Zamawiający:                                                                Wykonawca</w:t>
      </w:r>
      <w:r w:rsidR="002E41EA" w:rsidRPr="00DB2C28">
        <w:rPr>
          <w:rFonts w:eastAsia="Times New Roman" w:cstheme="minorHAnsi"/>
          <w:b/>
          <w:lang w:eastAsia="ar-SA"/>
        </w:rPr>
        <w:t>:</w:t>
      </w:r>
    </w:p>
    <w:p w14:paraId="24B0A1EF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274100DA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16ED073E" w14:textId="77777777" w:rsidR="00975131" w:rsidRPr="00DB2C28" w:rsidRDefault="00975131" w:rsidP="0065612D">
      <w:pPr>
        <w:suppressAutoHyphens/>
        <w:spacing w:line="240" w:lineRule="auto"/>
        <w:ind w:firstLine="0"/>
        <w:rPr>
          <w:rFonts w:eastAsia="Times New Roman" w:cstheme="minorHAnsi"/>
          <w:highlight w:val="yellow"/>
          <w:lang w:eastAsia="ar-SA"/>
        </w:rPr>
      </w:pPr>
    </w:p>
    <w:p w14:paraId="7E357F3F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8C217B5" w14:textId="37CE3E36" w:rsidR="00454C8E" w:rsidRPr="00DB2C28" w:rsidRDefault="00934367" w:rsidP="000326C5">
      <w:pPr>
        <w:suppressAutoHyphens/>
        <w:spacing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  <w:r w:rsidRPr="00DB2C28">
        <w:rPr>
          <w:rFonts w:eastAsia="Times New Roman" w:cstheme="minorHAnsi"/>
          <w:b/>
          <w:u w:val="single"/>
          <w:lang w:eastAsia="ar-SA"/>
        </w:rPr>
        <w:t>Załączniki do U</w:t>
      </w:r>
      <w:r w:rsidR="00454C8E" w:rsidRPr="00DB2C28">
        <w:rPr>
          <w:rFonts w:eastAsia="Times New Roman" w:cstheme="minorHAnsi"/>
          <w:b/>
          <w:u w:val="single"/>
          <w:lang w:eastAsia="ar-SA"/>
        </w:rPr>
        <w:t>mowy:</w:t>
      </w:r>
    </w:p>
    <w:p w14:paraId="559D92EF" w14:textId="6B14E28A" w:rsidR="00A87FEC" w:rsidRPr="00E84059" w:rsidRDefault="000326C5" w:rsidP="00E8405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theme="minorHAnsi"/>
        </w:rPr>
      </w:pPr>
      <w:r w:rsidRPr="000326C5">
        <w:rPr>
          <w:rFonts w:cstheme="minorHAnsi"/>
        </w:rPr>
        <w:t xml:space="preserve">1. </w:t>
      </w:r>
      <w:r w:rsidR="002B7F59">
        <w:rPr>
          <w:rFonts w:cstheme="minorHAnsi"/>
        </w:rPr>
        <w:t xml:space="preserve">Formularz ofertowy </w:t>
      </w:r>
      <w:r w:rsidRPr="000326C5">
        <w:rPr>
          <w:rFonts w:cstheme="minorHAnsi"/>
        </w:rPr>
        <w:t xml:space="preserve"> - zał. nr 1 do umowy</w:t>
      </w:r>
    </w:p>
    <w:sectPr w:rsidR="00A87FEC" w:rsidRPr="00E84059" w:rsidSect="00AB5DE2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0BFE" w14:textId="77777777" w:rsidR="005E6577" w:rsidRDefault="005E6577" w:rsidP="004A41EF">
      <w:pPr>
        <w:spacing w:line="240" w:lineRule="auto"/>
      </w:pPr>
      <w:r>
        <w:separator/>
      </w:r>
    </w:p>
  </w:endnote>
  <w:endnote w:type="continuationSeparator" w:id="0">
    <w:p w14:paraId="78E4E4EE" w14:textId="77777777" w:rsidR="005E6577" w:rsidRDefault="005E6577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760246"/>
      <w:docPartObj>
        <w:docPartGallery w:val="Page Numbers (Bottom of Page)"/>
        <w:docPartUnique/>
      </w:docPartObj>
    </w:sdtPr>
    <w:sdtEndPr/>
    <w:sdtContent>
      <w:p w14:paraId="328405B9" w14:textId="77777777" w:rsidR="00E87255" w:rsidRDefault="00E87255">
        <w:pPr>
          <w:pStyle w:val="Stopka"/>
          <w:jc w:val="right"/>
        </w:pPr>
        <w:r w:rsidRPr="00BB4463">
          <w:rPr>
            <w:rFonts w:ascii="Times New Roman" w:hAnsi="Times New Roman" w:cs="Times New Roman"/>
          </w:rPr>
          <w:fldChar w:fldCharType="begin"/>
        </w:r>
        <w:r w:rsidRPr="00BB4463">
          <w:rPr>
            <w:rFonts w:ascii="Times New Roman" w:hAnsi="Times New Roman" w:cs="Times New Roman"/>
          </w:rPr>
          <w:instrText>PAGE   \* MERGEFORMAT</w:instrText>
        </w:r>
        <w:r w:rsidRPr="00BB4463">
          <w:rPr>
            <w:rFonts w:ascii="Times New Roman" w:hAnsi="Times New Roman" w:cs="Times New Roman"/>
          </w:rPr>
          <w:fldChar w:fldCharType="separate"/>
        </w:r>
        <w:r w:rsidR="00D64F42">
          <w:rPr>
            <w:rFonts w:ascii="Times New Roman" w:hAnsi="Times New Roman" w:cs="Times New Roman"/>
            <w:noProof/>
          </w:rPr>
          <w:t>13</w:t>
        </w:r>
        <w:r w:rsidRPr="00BB4463">
          <w:rPr>
            <w:rFonts w:ascii="Times New Roman" w:hAnsi="Times New Roman" w:cs="Times New Roman"/>
          </w:rPr>
          <w:fldChar w:fldCharType="end"/>
        </w:r>
      </w:p>
    </w:sdtContent>
  </w:sdt>
  <w:p w14:paraId="0DDC5CDB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0517" w14:textId="77777777" w:rsidR="005E6577" w:rsidRDefault="005E6577" w:rsidP="004A41EF">
      <w:pPr>
        <w:spacing w:line="240" w:lineRule="auto"/>
      </w:pPr>
      <w:r>
        <w:separator/>
      </w:r>
    </w:p>
  </w:footnote>
  <w:footnote w:type="continuationSeparator" w:id="0">
    <w:p w14:paraId="3BD08E2D" w14:textId="77777777" w:rsidR="005E6577" w:rsidRDefault="005E6577" w:rsidP="004A41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5D4E" w14:textId="60FE0AD9" w:rsidR="00D72AE4" w:rsidRDefault="00D72AE4">
    <w:pPr>
      <w:pStyle w:val="Nagwek"/>
    </w:pPr>
    <w:r w:rsidRPr="003E4C34">
      <w:rPr>
        <w:rFonts w:cs="Tahoma"/>
        <w:noProof/>
      </w:rPr>
      <w:drawing>
        <wp:inline distT="0" distB="0" distL="0" distR="0" wp14:anchorId="0CF2FF67" wp14:editId="4C44267A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" w15:restartNumberingAfterBreak="0">
    <w:nsid w:val="00000005"/>
    <w:multiLevelType w:val="multilevel"/>
    <w:tmpl w:val="0AD27C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bCs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23CA5A80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3" w15:restartNumberingAfterBreak="0">
    <w:nsid w:val="00000013"/>
    <w:multiLevelType w:val="singleLevel"/>
    <w:tmpl w:val="6C0212DA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5284E4B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 w:val="0"/>
        <w:bCs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6A104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color w:val="auto"/>
        <w:kern w:val="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19C6E2D"/>
    <w:multiLevelType w:val="hybridMultilevel"/>
    <w:tmpl w:val="D238638E"/>
    <w:lvl w:ilvl="0" w:tplc="BD923F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D365C"/>
    <w:multiLevelType w:val="hybridMultilevel"/>
    <w:tmpl w:val="12D27100"/>
    <w:lvl w:ilvl="0" w:tplc="A7EA4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AC1266"/>
    <w:multiLevelType w:val="hybridMultilevel"/>
    <w:tmpl w:val="C09CCAC0"/>
    <w:lvl w:ilvl="0" w:tplc="A14A427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EA6A21"/>
    <w:multiLevelType w:val="hybridMultilevel"/>
    <w:tmpl w:val="B326685E"/>
    <w:lvl w:ilvl="0" w:tplc="78445A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45459"/>
    <w:multiLevelType w:val="hybridMultilevel"/>
    <w:tmpl w:val="5844958E"/>
    <w:lvl w:ilvl="0" w:tplc="D0AE19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E156518"/>
    <w:multiLevelType w:val="singleLevel"/>
    <w:tmpl w:val="1962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pacing w:val="0"/>
        <w:position w:val="0"/>
      </w:rPr>
    </w:lvl>
  </w:abstractNum>
  <w:abstractNum w:abstractNumId="16" w15:restartNumberingAfterBreak="0">
    <w:nsid w:val="0ED831CC"/>
    <w:multiLevelType w:val="hybridMultilevel"/>
    <w:tmpl w:val="E72E5A32"/>
    <w:lvl w:ilvl="0" w:tplc="B2D2A83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0597C"/>
    <w:multiLevelType w:val="hybridMultilevel"/>
    <w:tmpl w:val="AC666F7A"/>
    <w:lvl w:ilvl="0" w:tplc="14EC24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110590A"/>
    <w:multiLevelType w:val="hybridMultilevel"/>
    <w:tmpl w:val="068A4060"/>
    <w:lvl w:ilvl="0" w:tplc="16760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8648101E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2F5A91"/>
    <w:multiLevelType w:val="hybridMultilevel"/>
    <w:tmpl w:val="598256F2"/>
    <w:lvl w:ilvl="0" w:tplc="B68475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16623E7"/>
    <w:multiLevelType w:val="hybridMultilevel"/>
    <w:tmpl w:val="359AB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04188"/>
    <w:multiLevelType w:val="hybridMultilevel"/>
    <w:tmpl w:val="150812E4"/>
    <w:lvl w:ilvl="0" w:tplc="2DA0A8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E47B1"/>
    <w:multiLevelType w:val="hybridMultilevel"/>
    <w:tmpl w:val="7E52A222"/>
    <w:lvl w:ilvl="0" w:tplc="D3CA6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ECEAAC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A695D66"/>
    <w:multiLevelType w:val="singleLevel"/>
    <w:tmpl w:val="C54EB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</w:abstractNum>
  <w:abstractNum w:abstractNumId="24" w15:restartNumberingAfterBreak="0">
    <w:nsid w:val="1ADA631E"/>
    <w:multiLevelType w:val="hybridMultilevel"/>
    <w:tmpl w:val="1F18462E"/>
    <w:lvl w:ilvl="0" w:tplc="DA9E6D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728AF"/>
    <w:multiLevelType w:val="hybridMultilevel"/>
    <w:tmpl w:val="0652E1E6"/>
    <w:lvl w:ilvl="0" w:tplc="B700331A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2DE6A1B"/>
    <w:multiLevelType w:val="hybridMultilevel"/>
    <w:tmpl w:val="468CE2D6"/>
    <w:lvl w:ilvl="0" w:tplc="C038AA6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443C8"/>
    <w:multiLevelType w:val="hybridMultilevel"/>
    <w:tmpl w:val="DF126892"/>
    <w:lvl w:ilvl="0" w:tplc="2068A9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A5F6C"/>
    <w:multiLevelType w:val="hybridMultilevel"/>
    <w:tmpl w:val="02F235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E5A4ACE"/>
    <w:multiLevelType w:val="hybridMultilevel"/>
    <w:tmpl w:val="BDC0F060"/>
    <w:lvl w:ilvl="0" w:tplc="3BD24080">
      <w:start w:val="1"/>
      <w:numFmt w:val="lowerLetter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E8C4504"/>
    <w:multiLevelType w:val="hybridMultilevel"/>
    <w:tmpl w:val="B4361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EB60B1"/>
    <w:multiLevelType w:val="hybridMultilevel"/>
    <w:tmpl w:val="EDF429EE"/>
    <w:lvl w:ilvl="0" w:tplc="1B3400B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444E9"/>
    <w:multiLevelType w:val="hybridMultilevel"/>
    <w:tmpl w:val="51B29E76"/>
    <w:lvl w:ilvl="0" w:tplc="B7DC193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34F88"/>
    <w:multiLevelType w:val="multilevel"/>
    <w:tmpl w:val="CCA8EB1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7A4E3D"/>
    <w:multiLevelType w:val="hybridMultilevel"/>
    <w:tmpl w:val="5728F778"/>
    <w:lvl w:ilvl="0" w:tplc="3B5817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F106A"/>
    <w:multiLevelType w:val="hybridMultilevel"/>
    <w:tmpl w:val="BF280DC0"/>
    <w:lvl w:ilvl="0" w:tplc="CFE66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61E"/>
    <w:multiLevelType w:val="hybridMultilevel"/>
    <w:tmpl w:val="C2E2D8C8"/>
    <w:lvl w:ilvl="0" w:tplc="161CA9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52764"/>
    <w:multiLevelType w:val="hybridMultilevel"/>
    <w:tmpl w:val="48B2355E"/>
    <w:lvl w:ilvl="0" w:tplc="C7C8FB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22B4C"/>
    <w:multiLevelType w:val="hybridMultilevel"/>
    <w:tmpl w:val="8730A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B0B95"/>
    <w:multiLevelType w:val="hybridMultilevel"/>
    <w:tmpl w:val="10DC21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9F49D6"/>
    <w:multiLevelType w:val="hybridMultilevel"/>
    <w:tmpl w:val="DB365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C46F8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41DCA"/>
    <w:multiLevelType w:val="hybridMultilevel"/>
    <w:tmpl w:val="7FBCD1CE"/>
    <w:lvl w:ilvl="0" w:tplc="79066D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6710E"/>
    <w:multiLevelType w:val="singleLevel"/>
    <w:tmpl w:val="E138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3" w15:restartNumberingAfterBreak="0">
    <w:nsid w:val="72C011BA"/>
    <w:multiLevelType w:val="hybridMultilevel"/>
    <w:tmpl w:val="7A72E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084832"/>
    <w:multiLevelType w:val="hybridMultilevel"/>
    <w:tmpl w:val="F3B626D2"/>
    <w:lvl w:ilvl="0" w:tplc="C47697B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23"/>
  </w:num>
  <w:num w:numId="5">
    <w:abstractNumId w:val="14"/>
  </w:num>
  <w:num w:numId="6">
    <w:abstractNumId w:val="8"/>
  </w:num>
  <w:num w:numId="7">
    <w:abstractNumId w:val="20"/>
  </w:num>
  <w:num w:numId="8">
    <w:abstractNumId w:val="11"/>
  </w:num>
  <w:num w:numId="9">
    <w:abstractNumId w:val="33"/>
  </w:num>
  <w:num w:numId="10">
    <w:abstractNumId w:val="6"/>
  </w:num>
  <w:num w:numId="11">
    <w:abstractNumId w:val="31"/>
  </w:num>
  <w:num w:numId="12">
    <w:abstractNumId w:val="42"/>
  </w:num>
  <w:num w:numId="13">
    <w:abstractNumId w:val="17"/>
  </w:num>
  <w:num w:numId="14">
    <w:abstractNumId w:val="15"/>
  </w:num>
  <w:num w:numId="15">
    <w:abstractNumId w:val="34"/>
  </w:num>
  <w:num w:numId="16">
    <w:abstractNumId w:val="9"/>
  </w:num>
  <w:num w:numId="17">
    <w:abstractNumId w:val="26"/>
  </w:num>
  <w:num w:numId="18">
    <w:abstractNumId w:val="30"/>
  </w:num>
  <w:num w:numId="19">
    <w:abstractNumId w:val="13"/>
  </w:num>
  <w:num w:numId="20">
    <w:abstractNumId w:val="35"/>
  </w:num>
  <w:num w:numId="21">
    <w:abstractNumId w:val="27"/>
  </w:num>
  <w:num w:numId="22">
    <w:abstractNumId w:val="21"/>
  </w:num>
  <w:num w:numId="23">
    <w:abstractNumId w:val="12"/>
  </w:num>
  <w:num w:numId="24">
    <w:abstractNumId w:val="25"/>
  </w:num>
  <w:num w:numId="25">
    <w:abstractNumId w:val="36"/>
  </w:num>
  <w:num w:numId="26">
    <w:abstractNumId w:val="40"/>
  </w:num>
  <w:num w:numId="27">
    <w:abstractNumId w:val="32"/>
  </w:num>
  <w:num w:numId="28">
    <w:abstractNumId w:val="44"/>
  </w:num>
  <w:num w:numId="29">
    <w:abstractNumId w:val="24"/>
  </w:num>
  <w:num w:numId="30">
    <w:abstractNumId w:val="29"/>
  </w:num>
  <w:num w:numId="31">
    <w:abstractNumId w:val="1"/>
  </w:num>
  <w:num w:numId="32">
    <w:abstractNumId w:val="2"/>
  </w:num>
  <w:num w:numId="33">
    <w:abstractNumId w:val="3"/>
  </w:num>
  <w:num w:numId="34">
    <w:abstractNumId w:val="41"/>
  </w:num>
  <w:num w:numId="35">
    <w:abstractNumId w:val="16"/>
  </w:num>
  <w:num w:numId="36">
    <w:abstractNumId w:val="19"/>
  </w:num>
  <w:num w:numId="37">
    <w:abstractNumId w:val="37"/>
  </w:num>
  <w:num w:numId="38">
    <w:abstractNumId w:val="28"/>
  </w:num>
  <w:num w:numId="39">
    <w:abstractNumId w:val="39"/>
  </w:num>
  <w:num w:numId="40">
    <w:abstractNumId w:val="43"/>
  </w:num>
  <w:num w:numId="41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4BBD"/>
    <w:rsid w:val="00017018"/>
    <w:rsid w:val="00017521"/>
    <w:rsid w:val="00020AE7"/>
    <w:rsid w:val="00024F25"/>
    <w:rsid w:val="0003019B"/>
    <w:rsid w:val="000306AF"/>
    <w:rsid w:val="00031A39"/>
    <w:rsid w:val="00031CCB"/>
    <w:rsid w:val="000326C5"/>
    <w:rsid w:val="00033E65"/>
    <w:rsid w:val="0003446B"/>
    <w:rsid w:val="00037FA3"/>
    <w:rsid w:val="0004130C"/>
    <w:rsid w:val="000458BA"/>
    <w:rsid w:val="0004717D"/>
    <w:rsid w:val="000514A6"/>
    <w:rsid w:val="00053A69"/>
    <w:rsid w:val="0005636A"/>
    <w:rsid w:val="00056C49"/>
    <w:rsid w:val="00060380"/>
    <w:rsid w:val="00063680"/>
    <w:rsid w:val="000638AF"/>
    <w:rsid w:val="00065AB3"/>
    <w:rsid w:val="000707EB"/>
    <w:rsid w:val="00071F3D"/>
    <w:rsid w:val="000753B2"/>
    <w:rsid w:val="00080CFF"/>
    <w:rsid w:val="00081746"/>
    <w:rsid w:val="00081754"/>
    <w:rsid w:val="000856ED"/>
    <w:rsid w:val="000865CC"/>
    <w:rsid w:val="000912FD"/>
    <w:rsid w:val="00091412"/>
    <w:rsid w:val="00093873"/>
    <w:rsid w:val="000A4115"/>
    <w:rsid w:val="000A4E0D"/>
    <w:rsid w:val="000A7734"/>
    <w:rsid w:val="000A77A4"/>
    <w:rsid w:val="000B071E"/>
    <w:rsid w:val="000B17C9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5414"/>
    <w:rsid w:val="000F6C95"/>
    <w:rsid w:val="000F762F"/>
    <w:rsid w:val="00101A88"/>
    <w:rsid w:val="00107006"/>
    <w:rsid w:val="001102CE"/>
    <w:rsid w:val="00114AD6"/>
    <w:rsid w:val="0011541E"/>
    <w:rsid w:val="00115903"/>
    <w:rsid w:val="00116980"/>
    <w:rsid w:val="00117DAB"/>
    <w:rsid w:val="00132305"/>
    <w:rsid w:val="00137DB2"/>
    <w:rsid w:val="00141E35"/>
    <w:rsid w:val="00147945"/>
    <w:rsid w:val="00147BFB"/>
    <w:rsid w:val="001546DF"/>
    <w:rsid w:val="00157ED8"/>
    <w:rsid w:val="0016142C"/>
    <w:rsid w:val="001627F7"/>
    <w:rsid w:val="001644AA"/>
    <w:rsid w:val="00167C24"/>
    <w:rsid w:val="0017008B"/>
    <w:rsid w:val="0017174F"/>
    <w:rsid w:val="00172AB3"/>
    <w:rsid w:val="00174A31"/>
    <w:rsid w:val="001770B4"/>
    <w:rsid w:val="001774F2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F06"/>
    <w:rsid w:val="001C44BE"/>
    <w:rsid w:val="001C49AA"/>
    <w:rsid w:val="001D0BF2"/>
    <w:rsid w:val="001D3D50"/>
    <w:rsid w:val="001D3FCB"/>
    <w:rsid w:val="001D40ED"/>
    <w:rsid w:val="001D70D0"/>
    <w:rsid w:val="001E2663"/>
    <w:rsid w:val="001E2785"/>
    <w:rsid w:val="001E3A87"/>
    <w:rsid w:val="001E43EB"/>
    <w:rsid w:val="001F0E00"/>
    <w:rsid w:val="001F0F83"/>
    <w:rsid w:val="001F2BDF"/>
    <w:rsid w:val="001F4C50"/>
    <w:rsid w:val="001F7648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504E"/>
    <w:rsid w:val="00227B48"/>
    <w:rsid w:val="00227EBD"/>
    <w:rsid w:val="002309DE"/>
    <w:rsid w:val="0023179D"/>
    <w:rsid w:val="00233AF4"/>
    <w:rsid w:val="00240FDB"/>
    <w:rsid w:val="002413C1"/>
    <w:rsid w:val="002418AF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A0BD5"/>
    <w:rsid w:val="002A33D0"/>
    <w:rsid w:val="002A3AF8"/>
    <w:rsid w:val="002B0B4E"/>
    <w:rsid w:val="002B1AD0"/>
    <w:rsid w:val="002B30F9"/>
    <w:rsid w:val="002B37A9"/>
    <w:rsid w:val="002B3BF5"/>
    <w:rsid w:val="002B50CE"/>
    <w:rsid w:val="002B7F59"/>
    <w:rsid w:val="002C3AA0"/>
    <w:rsid w:val="002D0839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CC"/>
    <w:rsid w:val="00303175"/>
    <w:rsid w:val="00304201"/>
    <w:rsid w:val="00305EEC"/>
    <w:rsid w:val="0031275A"/>
    <w:rsid w:val="003204D1"/>
    <w:rsid w:val="00321727"/>
    <w:rsid w:val="003225E4"/>
    <w:rsid w:val="0032441F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62395"/>
    <w:rsid w:val="003702ED"/>
    <w:rsid w:val="00370B36"/>
    <w:rsid w:val="003739D1"/>
    <w:rsid w:val="003744B5"/>
    <w:rsid w:val="0038037F"/>
    <w:rsid w:val="003826A1"/>
    <w:rsid w:val="00385705"/>
    <w:rsid w:val="003867D4"/>
    <w:rsid w:val="00397133"/>
    <w:rsid w:val="003A0DCC"/>
    <w:rsid w:val="003A15E4"/>
    <w:rsid w:val="003A459D"/>
    <w:rsid w:val="003B0144"/>
    <w:rsid w:val="003B0EE8"/>
    <w:rsid w:val="003B1257"/>
    <w:rsid w:val="003B1BCF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D3275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7D"/>
    <w:rsid w:val="00416493"/>
    <w:rsid w:val="00417DFA"/>
    <w:rsid w:val="004201E7"/>
    <w:rsid w:val="00421B9F"/>
    <w:rsid w:val="004259CD"/>
    <w:rsid w:val="00425F5B"/>
    <w:rsid w:val="00427885"/>
    <w:rsid w:val="00431001"/>
    <w:rsid w:val="00431049"/>
    <w:rsid w:val="004314A4"/>
    <w:rsid w:val="004328B6"/>
    <w:rsid w:val="0043418C"/>
    <w:rsid w:val="00437190"/>
    <w:rsid w:val="00441E51"/>
    <w:rsid w:val="00443BFC"/>
    <w:rsid w:val="0044440D"/>
    <w:rsid w:val="004446CD"/>
    <w:rsid w:val="0044477A"/>
    <w:rsid w:val="00444D16"/>
    <w:rsid w:val="00451145"/>
    <w:rsid w:val="00451836"/>
    <w:rsid w:val="00452BCD"/>
    <w:rsid w:val="004538BE"/>
    <w:rsid w:val="00454C8E"/>
    <w:rsid w:val="00455A1E"/>
    <w:rsid w:val="004564E7"/>
    <w:rsid w:val="00460CE3"/>
    <w:rsid w:val="00462B6B"/>
    <w:rsid w:val="00466737"/>
    <w:rsid w:val="00467FD8"/>
    <w:rsid w:val="004707C6"/>
    <w:rsid w:val="00470F11"/>
    <w:rsid w:val="00471FDD"/>
    <w:rsid w:val="00472AF7"/>
    <w:rsid w:val="00473E08"/>
    <w:rsid w:val="00474373"/>
    <w:rsid w:val="00475F9C"/>
    <w:rsid w:val="00476817"/>
    <w:rsid w:val="00482D2E"/>
    <w:rsid w:val="00485939"/>
    <w:rsid w:val="00486BAA"/>
    <w:rsid w:val="004872EC"/>
    <w:rsid w:val="004911CA"/>
    <w:rsid w:val="00492012"/>
    <w:rsid w:val="0049426C"/>
    <w:rsid w:val="00494855"/>
    <w:rsid w:val="0049675E"/>
    <w:rsid w:val="004A0FD6"/>
    <w:rsid w:val="004A41EF"/>
    <w:rsid w:val="004A474C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04D20"/>
    <w:rsid w:val="00512D7E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03CD"/>
    <w:rsid w:val="00543EE0"/>
    <w:rsid w:val="00545A9F"/>
    <w:rsid w:val="00550B78"/>
    <w:rsid w:val="0055656B"/>
    <w:rsid w:val="00560759"/>
    <w:rsid w:val="00562003"/>
    <w:rsid w:val="00562968"/>
    <w:rsid w:val="00566DD1"/>
    <w:rsid w:val="0057131D"/>
    <w:rsid w:val="00571E60"/>
    <w:rsid w:val="00573F35"/>
    <w:rsid w:val="0057440C"/>
    <w:rsid w:val="0057455C"/>
    <w:rsid w:val="00574F33"/>
    <w:rsid w:val="005752B6"/>
    <w:rsid w:val="00577D09"/>
    <w:rsid w:val="00580A62"/>
    <w:rsid w:val="00582F83"/>
    <w:rsid w:val="0058401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C31C8"/>
    <w:rsid w:val="005C48DC"/>
    <w:rsid w:val="005C4B40"/>
    <w:rsid w:val="005C530F"/>
    <w:rsid w:val="005C5F94"/>
    <w:rsid w:val="005C6C38"/>
    <w:rsid w:val="005D19EE"/>
    <w:rsid w:val="005D1DB8"/>
    <w:rsid w:val="005D62E1"/>
    <w:rsid w:val="005D73A8"/>
    <w:rsid w:val="005E0FB5"/>
    <w:rsid w:val="005E11F6"/>
    <w:rsid w:val="005E3B38"/>
    <w:rsid w:val="005E40C4"/>
    <w:rsid w:val="005E6577"/>
    <w:rsid w:val="005E689E"/>
    <w:rsid w:val="005E71E4"/>
    <w:rsid w:val="005E782F"/>
    <w:rsid w:val="005F0785"/>
    <w:rsid w:val="005F0CFA"/>
    <w:rsid w:val="005F36DE"/>
    <w:rsid w:val="005F3BE2"/>
    <w:rsid w:val="005F580D"/>
    <w:rsid w:val="005F5B3D"/>
    <w:rsid w:val="005F60AB"/>
    <w:rsid w:val="005F6DFA"/>
    <w:rsid w:val="005F775D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3DAE"/>
    <w:rsid w:val="0062633C"/>
    <w:rsid w:val="00627BC5"/>
    <w:rsid w:val="00630122"/>
    <w:rsid w:val="00632DBD"/>
    <w:rsid w:val="006347AC"/>
    <w:rsid w:val="00635303"/>
    <w:rsid w:val="00636F91"/>
    <w:rsid w:val="0064073A"/>
    <w:rsid w:val="00645B80"/>
    <w:rsid w:val="00650618"/>
    <w:rsid w:val="00654836"/>
    <w:rsid w:val="0065612D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1DFA"/>
    <w:rsid w:val="00683D20"/>
    <w:rsid w:val="006844F6"/>
    <w:rsid w:val="006917A9"/>
    <w:rsid w:val="00692990"/>
    <w:rsid w:val="00694C67"/>
    <w:rsid w:val="006956CB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73AE"/>
    <w:rsid w:val="006C3206"/>
    <w:rsid w:val="006C5389"/>
    <w:rsid w:val="006C76CF"/>
    <w:rsid w:val="006C77D8"/>
    <w:rsid w:val="006C7A82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4FA7"/>
    <w:rsid w:val="00706CD3"/>
    <w:rsid w:val="007215F6"/>
    <w:rsid w:val="00722622"/>
    <w:rsid w:val="00722E18"/>
    <w:rsid w:val="0072358A"/>
    <w:rsid w:val="00724E54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7177"/>
    <w:rsid w:val="007606BB"/>
    <w:rsid w:val="007621E1"/>
    <w:rsid w:val="0076396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7A0D"/>
    <w:rsid w:val="007A4A68"/>
    <w:rsid w:val="007A50E3"/>
    <w:rsid w:val="007A6F41"/>
    <w:rsid w:val="007B0412"/>
    <w:rsid w:val="007B1BEB"/>
    <w:rsid w:val="007B206D"/>
    <w:rsid w:val="007B234B"/>
    <w:rsid w:val="007B5A77"/>
    <w:rsid w:val="007C0367"/>
    <w:rsid w:val="007C6B24"/>
    <w:rsid w:val="007D4196"/>
    <w:rsid w:val="007D5CD5"/>
    <w:rsid w:val="007D6835"/>
    <w:rsid w:val="007D7E4D"/>
    <w:rsid w:val="007E14A0"/>
    <w:rsid w:val="007E47EB"/>
    <w:rsid w:val="007E4B8F"/>
    <w:rsid w:val="007E4EB2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33E90"/>
    <w:rsid w:val="0084116C"/>
    <w:rsid w:val="00841801"/>
    <w:rsid w:val="00847EA2"/>
    <w:rsid w:val="00851DA0"/>
    <w:rsid w:val="0085616D"/>
    <w:rsid w:val="008563E6"/>
    <w:rsid w:val="00860395"/>
    <w:rsid w:val="00861A55"/>
    <w:rsid w:val="00861A96"/>
    <w:rsid w:val="0086636E"/>
    <w:rsid w:val="008705CE"/>
    <w:rsid w:val="00871315"/>
    <w:rsid w:val="00872784"/>
    <w:rsid w:val="00872B77"/>
    <w:rsid w:val="00875106"/>
    <w:rsid w:val="008757D5"/>
    <w:rsid w:val="00875E63"/>
    <w:rsid w:val="008767C8"/>
    <w:rsid w:val="00887EB9"/>
    <w:rsid w:val="0089008D"/>
    <w:rsid w:val="0089033D"/>
    <w:rsid w:val="008913B9"/>
    <w:rsid w:val="008A16AA"/>
    <w:rsid w:val="008A34A9"/>
    <w:rsid w:val="008A7B2A"/>
    <w:rsid w:val="008B2128"/>
    <w:rsid w:val="008B2E03"/>
    <w:rsid w:val="008B2FA6"/>
    <w:rsid w:val="008B4646"/>
    <w:rsid w:val="008B5585"/>
    <w:rsid w:val="008B6034"/>
    <w:rsid w:val="008B6924"/>
    <w:rsid w:val="008C0234"/>
    <w:rsid w:val="008C1C57"/>
    <w:rsid w:val="008C21EA"/>
    <w:rsid w:val="008C338A"/>
    <w:rsid w:val="008C3EFB"/>
    <w:rsid w:val="008C4499"/>
    <w:rsid w:val="008C5662"/>
    <w:rsid w:val="008C5FED"/>
    <w:rsid w:val="008D03C2"/>
    <w:rsid w:val="008D23CB"/>
    <w:rsid w:val="008D44F3"/>
    <w:rsid w:val="008D556D"/>
    <w:rsid w:val="008D5D62"/>
    <w:rsid w:val="008D628D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391D"/>
    <w:rsid w:val="00904E7B"/>
    <w:rsid w:val="00906EBE"/>
    <w:rsid w:val="009146A7"/>
    <w:rsid w:val="00916D33"/>
    <w:rsid w:val="00920940"/>
    <w:rsid w:val="00921640"/>
    <w:rsid w:val="00925A98"/>
    <w:rsid w:val="009263B8"/>
    <w:rsid w:val="00927315"/>
    <w:rsid w:val="00930209"/>
    <w:rsid w:val="009303BB"/>
    <w:rsid w:val="00934367"/>
    <w:rsid w:val="00936499"/>
    <w:rsid w:val="009365C8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3202"/>
    <w:rsid w:val="00966BCB"/>
    <w:rsid w:val="00967374"/>
    <w:rsid w:val="009676A6"/>
    <w:rsid w:val="00971659"/>
    <w:rsid w:val="00973E2B"/>
    <w:rsid w:val="00975131"/>
    <w:rsid w:val="00975354"/>
    <w:rsid w:val="00986E8C"/>
    <w:rsid w:val="0099096F"/>
    <w:rsid w:val="00994260"/>
    <w:rsid w:val="00994C4F"/>
    <w:rsid w:val="00995A15"/>
    <w:rsid w:val="009A5BDD"/>
    <w:rsid w:val="009B1627"/>
    <w:rsid w:val="009B2021"/>
    <w:rsid w:val="009B4922"/>
    <w:rsid w:val="009C025C"/>
    <w:rsid w:val="009C069F"/>
    <w:rsid w:val="009C530D"/>
    <w:rsid w:val="009C68AE"/>
    <w:rsid w:val="009C6FCE"/>
    <w:rsid w:val="009D07A9"/>
    <w:rsid w:val="009D0BBE"/>
    <w:rsid w:val="009D1808"/>
    <w:rsid w:val="009D3187"/>
    <w:rsid w:val="009D75F7"/>
    <w:rsid w:val="009E3BC3"/>
    <w:rsid w:val="009E53FD"/>
    <w:rsid w:val="009F0FBB"/>
    <w:rsid w:val="009F1E19"/>
    <w:rsid w:val="009F22ED"/>
    <w:rsid w:val="009F2440"/>
    <w:rsid w:val="009F68A2"/>
    <w:rsid w:val="009F79D0"/>
    <w:rsid w:val="00A05F0E"/>
    <w:rsid w:val="00A12979"/>
    <w:rsid w:val="00A14082"/>
    <w:rsid w:val="00A14DD4"/>
    <w:rsid w:val="00A15AE5"/>
    <w:rsid w:val="00A22AE5"/>
    <w:rsid w:val="00A26164"/>
    <w:rsid w:val="00A31F3A"/>
    <w:rsid w:val="00A323A7"/>
    <w:rsid w:val="00A32D18"/>
    <w:rsid w:val="00A35677"/>
    <w:rsid w:val="00A53C10"/>
    <w:rsid w:val="00A63E56"/>
    <w:rsid w:val="00A64B14"/>
    <w:rsid w:val="00A665B4"/>
    <w:rsid w:val="00A66782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5DE2"/>
    <w:rsid w:val="00AB613C"/>
    <w:rsid w:val="00AB6F7E"/>
    <w:rsid w:val="00AB7E4C"/>
    <w:rsid w:val="00AC02C6"/>
    <w:rsid w:val="00AC0A06"/>
    <w:rsid w:val="00AC200B"/>
    <w:rsid w:val="00AC295D"/>
    <w:rsid w:val="00AC2AE7"/>
    <w:rsid w:val="00AC3C27"/>
    <w:rsid w:val="00AC4B90"/>
    <w:rsid w:val="00AC525C"/>
    <w:rsid w:val="00AD5CEB"/>
    <w:rsid w:val="00AD7230"/>
    <w:rsid w:val="00AE11AA"/>
    <w:rsid w:val="00AE1C56"/>
    <w:rsid w:val="00AE20EC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55B8"/>
    <w:rsid w:val="00B17E53"/>
    <w:rsid w:val="00B32F95"/>
    <w:rsid w:val="00B36B8F"/>
    <w:rsid w:val="00B41041"/>
    <w:rsid w:val="00B418E3"/>
    <w:rsid w:val="00B42323"/>
    <w:rsid w:val="00B43392"/>
    <w:rsid w:val="00B45E14"/>
    <w:rsid w:val="00B45FDA"/>
    <w:rsid w:val="00B51C9B"/>
    <w:rsid w:val="00B52D8D"/>
    <w:rsid w:val="00B5385D"/>
    <w:rsid w:val="00B61AD7"/>
    <w:rsid w:val="00B66316"/>
    <w:rsid w:val="00B66A19"/>
    <w:rsid w:val="00B66D19"/>
    <w:rsid w:val="00B67ECD"/>
    <w:rsid w:val="00B70759"/>
    <w:rsid w:val="00B70A79"/>
    <w:rsid w:val="00B74B9B"/>
    <w:rsid w:val="00B765AC"/>
    <w:rsid w:val="00B77602"/>
    <w:rsid w:val="00B81536"/>
    <w:rsid w:val="00B81F43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966"/>
    <w:rsid w:val="00BA333B"/>
    <w:rsid w:val="00BA7146"/>
    <w:rsid w:val="00BB4463"/>
    <w:rsid w:val="00BB5252"/>
    <w:rsid w:val="00BC217B"/>
    <w:rsid w:val="00BC6D83"/>
    <w:rsid w:val="00BC715F"/>
    <w:rsid w:val="00BD119E"/>
    <w:rsid w:val="00BD1FB4"/>
    <w:rsid w:val="00BD34CD"/>
    <w:rsid w:val="00BD5413"/>
    <w:rsid w:val="00BD5640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208C"/>
    <w:rsid w:val="00C06D04"/>
    <w:rsid w:val="00C06FD1"/>
    <w:rsid w:val="00C10F9D"/>
    <w:rsid w:val="00C12998"/>
    <w:rsid w:val="00C15BF0"/>
    <w:rsid w:val="00C2034C"/>
    <w:rsid w:val="00C2188A"/>
    <w:rsid w:val="00C21C0D"/>
    <w:rsid w:val="00C2319E"/>
    <w:rsid w:val="00C242FC"/>
    <w:rsid w:val="00C25883"/>
    <w:rsid w:val="00C26C57"/>
    <w:rsid w:val="00C32004"/>
    <w:rsid w:val="00C353E0"/>
    <w:rsid w:val="00C36972"/>
    <w:rsid w:val="00C36D66"/>
    <w:rsid w:val="00C43EB5"/>
    <w:rsid w:val="00C45604"/>
    <w:rsid w:val="00C505E9"/>
    <w:rsid w:val="00C5125D"/>
    <w:rsid w:val="00C56F31"/>
    <w:rsid w:val="00C60A63"/>
    <w:rsid w:val="00C631DE"/>
    <w:rsid w:val="00C633B2"/>
    <w:rsid w:val="00C63FCE"/>
    <w:rsid w:val="00C65F6B"/>
    <w:rsid w:val="00C6757D"/>
    <w:rsid w:val="00C678C7"/>
    <w:rsid w:val="00C711ED"/>
    <w:rsid w:val="00C712A5"/>
    <w:rsid w:val="00C74521"/>
    <w:rsid w:val="00C80495"/>
    <w:rsid w:val="00C8100F"/>
    <w:rsid w:val="00C81725"/>
    <w:rsid w:val="00C838C2"/>
    <w:rsid w:val="00C838E8"/>
    <w:rsid w:val="00C936BE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C084A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46C4"/>
    <w:rsid w:val="00CF4F3B"/>
    <w:rsid w:val="00D030F9"/>
    <w:rsid w:val="00D05464"/>
    <w:rsid w:val="00D0697F"/>
    <w:rsid w:val="00D070F9"/>
    <w:rsid w:val="00D136C5"/>
    <w:rsid w:val="00D17A04"/>
    <w:rsid w:val="00D17EB3"/>
    <w:rsid w:val="00D205AA"/>
    <w:rsid w:val="00D2063A"/>
    <w:rsid w:val="00D2175E"/>
    <w:rsid w:val="00D21F68"/>
    <w:rsid w:val="00D23C2B"/>
    <w:rsid w:val="00D23ECA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605A5"/>
    <w:rsid w:val="00D649C9"/>
    <w:rsid w:val="00D64F42"/>
    <w:rsid w:val="00D653F5"/>
    <w:rsid w:val="00D72AE4"/>
    <w:rsid w:val="00D73A5E"/>
    <w:rsid w:val="00D73DD7"/>
    <w:rsid w:val="00D74E8C"/>
    <w:rsid w:val="00D80936"/>
    <w:rsid w:val="00D8247D"/>
    <w:rsid w:val="00D82909"/>
    <w:rsid w:val="00D842C7"/>
    <w:rsid w:val="00D85750"/>
    <w:rsid w:val="00D85B4B"/>
    <w:rsid w:val="00D9088B"/>
    <w:rsid w:val="00D90A18"/>
    <w:rsid w:val="00D90C97"/>
    <w:rsid w:val="00D91E0A"/>
    <w:rsid w:val="00D9634E"/>
    <w:rsid w:val="00DA2D8C"/>
    <w:rsid w:val="00DA550B"/>
    <w:rsid w:val="00DA55EA"/>
    <w:rsid w:val="00DA58E5"/>
    <w:rsid w:val="00DA6A67"/>
    <w:rsid w:val="00DB2C28"/>
    <w:rsid w:val="00DB4BB4"/>
    <w:rsid w:val="00DB6233"/>
    <w:rsid w:val="00DB7DCC"/>
    <w:rsid w:val="00DC1170"/>
    <w:rsid w:val="00DC25CE"/>
    <w:rsid w:val="00DC48FA"/>
    <w:rsid w:val="00DC7879"/>
    <w:rsid w:val="00DC7BDF"/>
    <w:rsid w:val="00DE1E5C"/>
    <w:rsid w:val="00DE36A2"/>
    <w:rsid w:val="00DE3BF9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12E26"/>
    <w:rsid w:val="00E15A66"/>
    <w:rsid w:val="00E17985"/>
    <w:rsid w:val="00E24CD9"/>
    <w:rsid w:val="00E259B8"/>
    <w:rsid w:val="00E27C1F"/>
    <w:rsid w:val="00E37DF3"/>
    <w:rsid w:val="00E51376"/>
    <w:rsid w:val="00E524AD"/>
    <w:rsid w:val="00E55C1E"/>
    <w:rsid w:val="00E55D79"/>
    <w:rsid w:val="00E577EA"/>
    <w:rsid w:val="00E6099B"/>
    <w:rsid w:val="00E64BFA"/>
    <w:rsid w:val="00E726F4"/>
    <w:rsid w:val="00E73A26"/>
    <w:rsid w:val="00E73B2A"/>
    <w:rsid w:val="00E75B5C"/>
    <w:rsid w:val="00E81F4F"/>
    <w:rsid w:val="00E83048"/>
    <w:rsid w:val="00E832E2"/>
    <w:rsid w:val="00E84059"/>
    <w:rsid w:val="00E84F36"/>
    <w:rsid w:val="00E8521D"/>
    <w:rsid w:val="00E8532E"/>
    <w:rsid w:val="00E86610"/>
    <w:rsid w:val="00E87255"/>
    <w:rsid w:val="00E90AC0"/>
    <w:rsid w:val="00E9313A"/>
    <w:rsid w:val="00E93158"/>
    <w:rsid w:val="00E95754"/>
    <w:rsid w:val="00E97ECC"/>
    <w:rsid w:val="00EA1D19"/>
    <w:rsid w:val="00EA2157"/>
    <w:rsid w:val="00EA3AE1"/>
    <w:rsid w:val="00EA5F7A"/>
    <w:rsid w:val="00EA6D8A"/>
    <w:rsid w:val="00EB47ED"/>
    <w:rsid w:val="00EC1622"/>
    <w:rsid w:val="00EC2DC3"/>
    <w:rsid w:val="00EC3108"/>
    <w:rsid w:val="00EC548A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70E6"/>
    <w:rsid w:val="00F26BA9"/>
    <w:rsid w:val="00F32904"/>
    <w:rsid w:val="00F341FE"/>
    <w:rsid w:val="00F3577B"/>
    <w:rsid w:val="00F40012"/>
    <w:rsid w:val="00F412B5"/>
    <w:rsid w:val="00F42D68"/>
    <w:rsid w:val="00F44A14"/>
    <w:rsid w:val="00F44F8F"/>
    <w:rsid w:val="00F45A82"/>
    <w:rsid w:val="00F475F8"/>
    <w:rsid w:val="00F50404"/>
    <w:rsid w:val="00F506C5"/>
    <w:rsid w:val="00F53BC3"/>
    <w:rsid w:val="00F56E04"/>
    <w:rsid w:val="00F5764D"/>
    <w:rsid w:val="00F60511"/>
    <w:rsid w:val="00F60B3E"/>
    <w:rsid w:val="00F61907"/>
    <w:rsid w:val="00F65085"/>
    <w:rsid w:val="00F6728A"/>
    <w:rsid w:val="00F675E3"/>
    <w:rsid w:val="00F72296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A67E3"/>
    <w:rsid w:val="00FA69B2"/>
    <w:rsid w:val="00FB2517"/>
    <w:rsid w:val="00FB6CBE"/>
    <w:rsid w:val="00FC10AC"/>
    <w:rsid w:val="00FC265B"/>
    <w:rsid w:val="00FC7468"/>
    <w:rsid w:val="00FD1FB8"/>
    <w:rsid w:val="00FD2C79"/>
    <w:rsid w:val="00FD2D91"/>
    <w:rsid w:val="00FD7837"/>
    <w:rsid w:val="00FE3079"/>
    <w:rsid w:val="00FE37D6"/>
    <w:rsid w:val="00FE3CAD"/>
    <w:rsid w:val="00FE57CD"/>
    <w:rsid w:val="00FE59DB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0D1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qFormat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aliases w:val="CW_Lista,Numerowanie,L1,Akapit z listą5,Akapit normalny,Akapit z listą BS,Kolorowa lista — akcent 11,List Paragraph,BulletC,Wyliczanie,Obiekt,normalny tekst,2 heading,A_wyliczenie,K-P_odwolanie,maz_wyliczenie,opis dzialania,Nagłowek 3,lp1"/>
    <w:basedOn w:val="Normalny"/>
    <w:link w:val="AkapitzlistZnak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paragraph" w:styleId="Bezodstpw">
    <w:name w:val="No Spacing"/>
    <w:uiPriority w:val="99"/>
    <w:qFormat/>
    <w:rsid w:val="00F42D6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Akapit z listą BS Znak,Kolorowa lista — akcent 11 Znak,List Paragraph Znak,BulletC Znak,Wyliczanie Znak,Obiekt Znak,normalny tekst Znak,2 heading Znak"/>
    <w:basedOn w:val="Domylnaczcionkaakapitu"/>
    <w:link w:val="Akapitzlist"/>
    <w:uiPriority w:val="34"/>
    <w:qFormat/>
    <w:rsid w:val="00F42D68"/>
  </w:style>
  <w:style w:type="paragraph" w:customStyle="1" w:styleId="Teksttreci">
    <w:name w:val="Tekst treści"/>
    <w:basedOn w:val="Normalny"/>
    <w:rsid w:val="00F44F8F"/>
    <w:pPr>
      <w:widowControl w:val="0"/>
      <w:shd w:val="clear" w:color="auto" w:fill="FFFFFF"/>
      <w:autoSpaceDN w:val="0"/>
      <w:spacing w:line="0" w:lineRule="atLeast"/>
      <w:ind w:hanging="560"/>
      <w:jc w:val="left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07A9-96A2-4FDB-BB88-667839D4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6077</Words>
  <Characters>36464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Agata</cp:lastModifiedBy>
  <cp:revision>13</cp:revision>
  <cp:lastPrinted>2017-01-07T18:18:00Z</cp:lastPrinted>
  <dcterms:created xsi:type="dcterms:W3CDTF">2026-02-19T13:43:00Z</dcterms:created>
  <dcterms:modified xsi:type="dcterms:W3CDTF">2026-06-01T06:33:00Z</dcterms:modified>
</cp:coreProperties>
</file>