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81B86" w14:textId="1A34BEF7" w:rsidR="003D4CD8" w:rsidRDefault="007450A8" w:rsidP="00346276">
      <w:pPr>
        <w:pStyle w:val="Nagwek1"/>
        <w:jc w:val="center"/>
        <w:rPr>
          <w:rFonts w:ascii="Arial" w:hAnsi="Arial" w:cs="Arial"/>
          <w:b/>
          <w:color w:val="auto"/>
          <w:sz w:val="44"/>
          <w:szCs w:val="44"/>
          <w14:shadow w14:blurRad="50800" w14:dist="38100" w14:dir="2700000" w14:sx="100000" w14:sy="100000" w14:kx="0" w14:ky="0" w14:algn="tl">
            <w14:srgbClr w14:val="000000">
              <w14:alpha w14:val="60000"/>
            </w14:srgbClr>
          </w14:shadow>
        </w:rPr>
      </w:pPr>
      <w:r w:rsidRPr="00891AF9">
        <w:rPr>
          <w:rFonts w:cs="Calibri"/>
          <w:b/>
          <w:noProof/>
          <w:color w:val="144094"/>
          <w:specVanish/>
        </w:rPr>
        <w:drawing>
          <wp:inline distT="0" distB="0" distL="0" distR="0" wp14:anchorId="35342563" wp14:editId="39B74005">
            <wp:extent cx="5760720" cy="594360"/>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594360"/>
                    </a:xfrm>
                    <a:prstGeom prst="rect">
                      <a:avLst/>
                    </a:prstGeom>
                    <a:noFill/>
                    <a:ln>
                      <a:noFill/>
                    </a:ln>
                  </pic:spPr>
                </pic:pic>
              </a:graphicData>
            </a:graphic>
          </wp:inline>
        </w:drawing>
      </w:r>
    </w:p>
    <w:p w14:paraId="7E5A3C16" w14:textId="77777777" w:rsidR="007450A8" w:rsidRDefault="007450A8" w:rsidP="00346276">
      <w:pPr>
        <w:pStyle w:val="Nagwek1"/>
        <w:jc w:val="center"/>
        <w:rPr>
          <w:rFonts w:ascii="Arial" w:hAnsi="Arial" w:cs="Arial"/>
          <w:b/>
          <w:color w:val="auto"/>
          <w:sz w:val="44"/>
          <w:szCs w:val="44"/>
          <w14:shadow w14:blurRad="50800" w14:dist="38100" w14:dir="2700000" w14:sx="100000" w14:sy="100000" w14:kx="0" w14:ky="0" w14:algn="tl">
            <w14:srgbClr w14:val="000000">
              <w14:alpha w14:val="60000"/>
            </w14:srgbClr>
          </w14:shadow>
        </w:rPr>
      </w:pPr>
    </w:p>
    <w:p w14:paraId="3936C4EB" w14:textId="66C01C27" w:rsidR="00185257" w:rsidRPr="00346276" w:rsidRDefault="00185257" w:rsidP="00346276">
      <w:pPr>
        <w:pStyle w:val="Nagwek1"/>
        <w:jc w:val="center"/>
        <w:rPr>
          <w:rFonts w:ascii="FuturaBlack BT" w:hAnsi="FuturaBlack BT" w:cs="FuturaBlack BT"/>
          <w:b/>
          <w:color w:val="auto"/>
          <w:sz w:val="44"/>
          <w:szCs w:val="44"/>
        </w:rPr>
      </w:pPr>
      <w:r w:rsidRPr="00346276">
        <w:rPr>
          <w:rFonts w:ascii="Arial" w:hAnsi="Arial" w:cs="Arial"/>
          <w:b/>
          <w:color w:val="auto"/>
          <w:sz w:val="44"/>
          <w:szCs w:val="44"/>
          <w14:shadow w14:blurRad="50800" w14:dist="38100" w14:dir="2700000" w14:sx="100000" w14:sy="100000" w14:kx="0" w14:ky="0" w14:algn="tl">
            <w14:srgbClr w14:val="000000">
              <w14:alpha w14:val="60000"/>
            </w14:srgbClr>
          </w14:shadow>
        </w:rPr>
        <w:t>SPECYFIKACJA WARUNKÓW</w:t>
      </w:r>
      <w:r w:rsidR="00346276">
        <w:rPr>
          <w:rFonts w:ascii="Arial" w:hAnsi="Arial" w:cs="Arial"/>
          <w:b/>
          <w:color w:val="auto"/>
          <w:sz w:val="44"/>
          <w:szCs w:val="44"/>
          <w14:shadow w14:blurRad="50800" w14:dist="38100" w14:dir="2700000" w14:sx="100000" w14:sy="100000" w14:kx="0" w14:ky="0" w14:algn="tl">
            <w14:srgbClr w14:val="000000">
              <w14:alpha w14:val="60000"/>
            </w14:srgbClr>
          </w14:shadow>
        </w:rPr>
        <w:t xml:space="preserve"> </w:t>
      </w:r>
      <w:r w:rsidRPr="00346276">
        <w:rPr>
          <w:rFonts w:ascii="Arial" w:hAnsi="Arial" w:cs="Arial"/>
          <w:b/>
          <w:color w:val="auto"/>
          <w:sz w:val="44"/>
          <w:szCs w:val="44"/>
          <w14:shadow w14:blurRad="50800" w14:dist="38100" w14:dir="2700000" w14:sx="100000" w14:sy="100000" w14:kx="0" w14:ky="0" w14:algn="tl">
            <w14:srgbClr w14:val="000000">
              <w14:alpha w14:val="60000"/>
            </w14:srgbClr>
          </w14:shadow>
        </w:rPr>
        <w:t>ZAMÓWIENIA</w:t>
      </w:r>
    </w:p>
    <w:p w14:paraId="052D454A" w14:textId="77777777" w:rsidR="00185257" w:rsidRDefault="00185257" w:rsidP="00185257">
      <w:pPr>
        <w:pStyle w:val="Nagwek9"/>
      </w:pPr>
      <w:r>
        <w:rPr>
          <w:rFonts w:ascii="FuturaBlack BT" w:hAnsi="FuturaBlack BT" w:cs="FuturaBlack BT"/>
          <w:b/>
          <w:bCs/>
          <w:color w:val="993366"/>
          <w:sz w:val="31"/>
          <w:szCs w:val="31"/>
        </w:rPr>
        <w:tab/>
      </w:r>
    </w:p>
    <w:p w14:paraId="34C7DA29" w14:textId="77777777" w:rsidR="00185257" w:rsidRDefault="00185257" w:rsidP="00185257">
      <w:pPr>
        <w:tabs>
          <w:tab w:val="left" w:pos="0"/>
          <w:tab w:val="left" w:pos="4820"/>
          <w:tab w:val="left" w:pos="5245"/>
        </w:tabs>
        <w:jc w:val="center"/>
        <w:rPr>
          <w:rFonts w:eastAsia="Calibri" w:cs="Calibri"/>
          <w:b/>
          <w:bCs/>
          <w:sz w:val="32"/>
          <w:szCs w:val="32"/>
        </w:rPr>
      </w:pPr>
      <w:r>
        <w:rPr>
          <w:rFonts w:eastAsia="Calibri" w:cs="Calibri"/>
          <w:b/>
          <w:bCs/>
          <w:noProof/>
          <w:sz w:val="32"/>
          <w:szCs w:val="32"/>
        </w:rPr>
        <w:drawing>
          <wp:inline distT="0" distB="0" distL="0" distR="0" wp14:anchorId="32FAC0B3" wp14:editId="58BF5783">
            <wp:extent cx="1304925" cy="1514475"/>
            <wp:effectExtent l="0" t="0" r="9525"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04925" cy="1514475"/>
                    </a:xfrm>
                    <a:prstGeom prst="rect">
                      <a:avLst/>
                    </a:prstGeom>
                    <a:solidFill>
                      <a:srgbClr val="FFFFFF"/>
                    </a:solidFill>
                    <a:ln>
                      <a:noFill/>
                    </a:ln>
                  </pic:spPr>
                </pic:pic>
              </a:graphicData>
            </a:graphic>
          </wp:inline>
        </w:drawing>
      </w:r>
    </w:p>
    <w:p w14:paraId="72092C29" w14:textId="77777777" w:rsidR="00185257" w:rsidRDefault="00185257" w:rsidP="00185257">
      <w:pPr>
        <w:pStyle w:val="Standard"/>
        <w:jc w:val="center"/>
        <w:rPr>
          <w:rFonts w:eastAsia="Calibri" w:cs="Calibri"/>
          <w:b/>
          <w:bCs/>
          <w:color w:val="auto"/>
          <w:sz w:val="32"/>
          <w:szCs w:val="32"/>
          <w:lang w:val="pl-PL"/>
        </w:rPr>
      </w:pPr>
    </w:p>
    <w:p w14:paraId="64F015DB" w14:textId="77777777" w:rsidR="00185257" w:rsidRPr="00EF4CED" w:rsidRDefault="00185257" w:rsidP="00185257">
      <w:pPr>
        <w:pStyle w:val="Standard"/>
        <w:jc w:val="center"/>
        <w:rPr>
          <w:rFonts w:eastAsia="Calibri" w:cs="Calibri"/>
          <w:b/>
          <w:bCs/>
          <w:color w:val="auto"/>
          <w:sz w:val="28"/>
          <w:szCs w:val="28"/>
          <w:lang w:val="pl-PL"/>
        </w:rPr>
      </w:pPr>
      <w:r w:rsidRPr="00EF4CED">
        <w:rPr>
          <w:rFonts w:eastAsia="Calibri" w:cs="Calibri"/>
          <w:b/>
          <w:bCs/>
          <w:color w:val="auto"/>
          <w:sz w:val="28"/>
          <w:szCs w:val="28"/>
          <w:lang w:val="pl-PL"/>
        </w:rPr>
        <w:t>MIASTO I GMINA CHODECZ</w:t>
      </w:r>
    </w:p>
    <w:p w14:paraId="6983613A" w14:textId="77777777" w:rsidR="00185257" w:rsidRPr="00EF4CED" w:rsidRDefault="00185257" w:rsidP="00185257">
      <w:pPr>
        <w:pStyle w:val="Standard"/>
        <w:jc w:val="center"/>
        <w:rPr>
          <w:rFonts w:eastAsia="Calibri" w:cs="Calibri"/>
          <w:b/>
          <w:bCs/>
          <w:color w:val="auto"/>
          <w:sz w:val="28"/>
          <w:szCs w:val="28"/>
          <w:lang w:val="pl-PL"/>
        </w:rPr>
      </w:pPr>
      <w:r w:rsidRPr="00EF4CED">
        <w:rPr>
          <w:rFonts w:eastAsia="Calibri" w:cs="Calibri"/>
          <w:b/>
          <w:bCs/>
          <w:color w:val="auto"/>
          <w:sz w:val="28"/>
          <w:szCs w:val="28"/>
          <w:lang w:val="pl-PL"/>
        </w:rPr>
        <w:t>ul. KALISKA 2, 87-860 CHODECZ</w:t>
      </w:r>
    </w:p>
    <w:p w14:paraId="7035D2C5" w14:textId="77777777" w:rsidR="00185257" w:rsidRDefault="00185257" w:rsidP="00185257">
      <w:pPr>
        <w:rPr>
          <w:b/>
          <w:bCs/>
        </w:rPr>
      </w:pPr>
    </w:p>
    <w:p w14:paraId="747F8023" w14:textId="77777777" w:rsidR="00A2142E" w:rsidRPr="00073FDE" w:rsidRDefault="00A2142E" w:rsidP="00A2142E">
      <w:pPr>
        <w:spacing w:before="120" w:after="120" w:line="240" w:lineRule="auto"/>
        <w:rPr>
          <w:rFonts w:asciiTheme="minorHAnsi" w:hAnsiTheme="minorHAnsi" w:cstheme="minorHAnsi"/>
          <w:sz w:val="22"/>
          <w:szCs w:val="22"/>
        </w:rPr>
      </w:pPr>
      <w:r w:rsidRPr="00346276">
        <w:rPr>
          <w:rFonts w:asciiTheme="minorHAnsi" w:hAnsiTheme="minorHAnsi" w:cstheme="minorHAnsi"/>
          <w:b/>
          <w:bCs/>
          <w:sz w:val="22"/>
          <w:szCs w:val="22"/>
        </w:rPr>
        <w:t>Zamawiający</w:t>
      </w:r>
      <w:r w:rsidRPr="00346276">
        <w:rPr>
          <w:rFonts w:asciiTheme="minorHAnsi" w:hAnsiTheme="minorHAnsi" w:cstheme="minorHAnsi"/>
          <w:sz w:val="22"/>
          <w:szCs w:val="22"/>
        </w:rPr>
        <w:t xml:space="preserve">: </w:t>
      </w:r>
      <w:r w:rsidRPr="00073FDE">
        <w:rPr>
          <w:rFonts w:asciiTheme="minorHAnsi" w:hAnsiTheme="minorHAnsi" w:cstheme="minorHAnsi"/>
          <w:sz w:val="22"/>
          <w:szCs w:val="22"/>
        </w:rPr>
        <w:t>Miasto i Gmina Chodecz</w:t>
      </w:r>
    </w:p>
    <w:p w14:paraId="5A63C549" w14:textId="627A185C" w:rsidR="00A2142E" w:rsidRPr="003232B8" w:rsidRDefault="00A2142E" w:rsidP="007450A8">
      <w:pPr>
        <w:spacing w:line="240" w:lineRule="auto"/>
        <w:ind w:right="221"/>
        <w:jc w:val="both"/>
        <w:rPr>
          <w:rFonts w:asciiTheme="minorHAnsi" w:eastAsiaTheme="minorEastAsia" w:hAnsiTheme="minorHAnsi" w:cs="Calibri"/>
          <w:bCs/>
          <w:spacing w:val="0"/>
          <w:kern w:val="0"/>
          <w:sz w:val="22"/>
          <w:szCs w:val="22"/>
        </w:rPr>
      </w:pPr>
      <w:r w:rsidRPr="00F4366C">
        <w:rPr>
          <w:rFonts w:asciiTheme="minorHAnsi" w:hAnsiTheme="minorHAnsi" w:cstheme="minorHAnsi"/>
          <w:b/>
          <w:bCs/>
          <w:sz w:val="22"/>
          <w:szCs w:val="22"/>
        </w:rPr>
        <w:t xml:space="preserve">Przedmiot zamówienia: </w:t>
      </w:r>
      <w:r w:rsidR="007450A8" w:rsidRPr="00316AA5">
        <w:rPr>
          <w:rFonts w:asciiTheme="minorHAnsi" w:eastAsiaTheme="minorEastAsia" w:hAnsiTheme="minorHAnsi" w:cs="Calibri"/>
          <w:b/>
          <w:bCs/>
          <w:spacing w:val="0"/>
          <w:kern w:val="0"/>
          <w:sz w:val="22"/>
          <w:szCs w:val="22"/>
          <w:specVanish/>
        </w:rPr>
        <w:t>„</w:t>
      </w:r>
      <w:bookmarkStart w:id="0" w:name="_Hlk174088658"/>
      <w:r w:rsidR="007450A8" w:rsidRPr="00316AA5">
        <w:rPr>
          <w:rFonts w:asciiTheme="minorHAnsi" w:eastAsiaTheme="minorEastAsia" w:hAnsiTheme="minorHAnsi" w:cs="Calibri"/>
          <w:b/>
          <w:bCs/>
          <w:spacing w:val="0"/>
          <w:kern w:val="0"/>
          <w:sz w:val="22"/>
          <w:szCs w:val="22"/>
          <w:specVanish/>
        </w:rPr>
        <w:t>Zakup i</w:t>
      </w:r>
      <w:r w:rsidR="003232B8" w:rsidRPr="00316AA5">
        <w:rPr>
          <w:rFonts w:asciiTheme="minorHAnsi" w:eastAsiaTheme="minorEastAsia" w:hAnsiTheme="minorHAnsi" w:cs="Calibri"/>
          <w:b/>
          <w:bCs/>
          <w:spacing w:val="0"/>
          <w:kern w:val="0"/>
          <w:sz w:val="22"/>
          <w:szCs w:val="22"/>
        </w:rPr>
        <w:t xml:space="preserve"> montaż</w:t>
      </w:r>
      <w:r w:rsidR="007450A8" w:rsidRPr="00316AA5">
        <w:rPr>
          <w:rFonts w:asciiTheme="minorHAnsi" w:eastAsiaTheme="minorEastAsia" w:hAnsiTheme="minorHAnsi" w:cs="Calibri"/>
          <w:b/>
          <w:bCs/>
          <w:spacing w:val="0"/>
          <w:kern w:val="0"/>
          <w:sz w:val="22"/>
          <w:szCs w:val="22"/>
          <w:specVanish/>
        </w:rPr>
        <w:t xml:space="preserve"> </w:t>
      </w:r>
      <w:bookmarkEnd w:id="0"/>
      <w:r w:rsidR="007450A8" w:rsidRPr="00316AA5">
        <w:rPr>
          <w:rFonts w:asciiTheme="minorHAnsi" w:eastAsiaTheme="minorEastAsia" w:hAnsiTheme="minorHAnsi" w:cs="Calibri"/>
          <w:b/>
          <w:bCs/>
          <w:spacing w:val="0"/>
          <w:kern w:val="0"/>
          <w:sz w:val="22"/>
          <w:szCs w:val="22"/>
          <w:specVanish/>
        </w:rPr>
        <w:t>w</w:t>
      </w:r>
      <w:r w:rsidR="003232B8" w:rsidRPr="00316AA5">
        <w:rPr>
          <w:rFonts w:asciiTheme="minorHAnsi" w:eastAsiaTheme="minorEastAsia" w:hAnsiTheme="minorHAnsi" w:cs="Calibri"/>
          <w:b/>
          <w:bCs/>
          <w:spacing w:val="0"/>
          <w:kern w:val="0"/>
          <w:sz w:val="22"/>
          <w:szCs w:val="22"/>
        </w:rPr>
        <w:t>odomierzy radiowych oraz innych elementów składujących się na system radiowy</w:t>
      </w:r>
      <w:r w:rsidR="007450A8" w:rsidRPr="00316AA5">
        <w:rPr>
          <w:rFonts w:asciiTheme="minorHAnsi" w:eastAsiaTheme="minorEastAsia" w:hAnsiTheme="minorHAnsi" w:cs="Calibri"/>
          <w:b/>
          <w:bCs/>
          <w:spacing w:val="0"/>
          <w:kern w:val="0"/>
          <w:sz w:val="22"/>
          <w:szCs w:val="22"/>
          <w:specVanish/>
        </w:rPr>
        <w:t xml:space="preserve"> </w:t>
      </w:r>
      <w:r w:rsidR="003232B8" w:rsidRPr="00316AA5">
        <w:rPr>
          <w:rFonts w:asciiTheme="minorHAnsi" w:eastAsiaTheme="minorEastAsia" w:hAnsiTheme="minorHAnsi" w:cs="Calibri"/>
          <w:b/>
          <w:bCs/>
          <w:spacing w:val="0"/>
          <w:kern w:val="0"/>
          <w:sz w:val="22"/>
          <w:szCs w:val="22"/>
        </w:rPr>
        <w:t>na obszarze Miasta i Gminy Chodecz u indywidualnych odbiorców</w:t>
      </w:r>
      <w:r w:rsidR="007450A8" w:rsidRPr="00316AA5">
        <w:rPr>
          <w:rFonts w:asciiTheme="minorHAnsi" w:eastAsiaTheme="minorEastAsia" w:hAnsiTheme="minorHAnsi" w:cs="Calibri"/>
          <w:b/>
          <w:bCs/>
          <w:spacing w:val="0"/>
          <w:kern w:val="0"/>
          <w:sz w:val="22"/>
          <w:szCs w:val="22"/>
        </w:rPr>
        <w:t>”</w:t>
      </w:r>
      <w:r w:rsidR="007450A8" w:rsidRPr="003232B8">
        <w:rPr>
          <w:rFonts w:asciiTheme="minorHAnsi" w:eastAsiaTheme="minorEastAsia" w:hAnsiTheme="minorHAnsi" w:cs="Calibri"/>
          <w:bCs/>
          <w:spacing w:val="0"/>
          <w:kern w:val="0"/>
          <w:sz w:val="22"/>
          <w:szCs w:val="22"/>
        </w:rPr>
        <w:t xml:space="preserve"> </w:t>
      </w:r>
    </w:p>
    <w:p w14:paraId="4094640D" w14:textId="77777777" w:rsidR="00A2142E" w:rsidRPr="00073FDE" w:rsidRDefault="00A2142E" w:rsidP="00A2142E">
      <w:pPr>
        <w:widowControl w:val="0"/>
        <w:autoSpaceDE w:val="0"/>
        <w:autoSpaceDN w:val="0"/>
        <w:adjustRightInd w:val="0"/>
        <w:spacing w:before="120" w:after="120"/>
        <w:rPr>
          <w:rFonts w:asciiTheme="minorHAnsi" w:hAnsiTheme="minorHAnsi" w:cstheme="minorHAnsi"/>
          <w:b/>
          <w:kern w:val="0"/>
          <w:sz w:val="22"/>
          <w:szCs w:val="22"/>
          <w:lang w:eastAsia="en-US"/>
        </w:rPr>
      </w:pPr>
      <w:r w:rsidRPr="00073FDE">
        <w:rPr>
          <w:rFonts w:asciiTheme="minorHAnsi" w:hAnsiTheme="minorHAnsi" w:cstheme="minorHAnsi"/>
          <w:b/>
          <w:kern w:val="0"/>
          <w:sz w:val="22"/>
          <w:szCs w:val="22"/>
          <w:lang w:eastAsia="en-US"/>
        </w:rPr>
        <w:t xml:space="preserve">Tryb udzielenia zamówienia: </w:t>
      </w:r>
      <w:r w:rsidRPr="00073FDE">
        <w:rPr>
          <w:rFonts w:asciiTheme="minorHAnsi" w:hAnsiTheme="minorHAnsi" w:cstheme="minorHAnsi"/>
          <w:kern w:val="0"/>
          <w:sz w:val="22"/>
          <w:szCs w:val="22"/>
          <w:lang w:eastAsia="en-US"/>
        </w:rPr>
        <w:t>tryb podstawowy bez negocjacji</w:t>
      </w:r>
    </w:p>
    <w:p w14:paraId="17CF1B18" w14:textId="6CB9D780" w:rsidR="00A2142E" w:rsidRPr="00073FDE" w:rsidRDefault="00A2142E" w:rsidP="00A2142E">
      <w:pPr>
        <w:spacing w:before="120" w:after="120" w:line="240" w:lineRule="auto"/>
        <w:rPr>
          <w:rFonts w:asciiTheme="minorHAnsi" w:hAnsiTheme="minorHAnsi" w:cstheme="minorHAnsi"/>
          <w:b/>
          <w:bCs/>
          <w:kern w:val="0"/>
          <w:sz w:val="22"/>
          <w:szCs w:val="22"/>
          <w:lang w:eastAsia="en-US"/>
        </w:rPr>
      </w:pPr>
      <w:r w:rsidRPr="00316AA5">
        <w:rPr>
          <w:rFonts w:asciiTheme="minorHAnsi" w:hAnsiTheme="minorHAnsi" w:cstheme="minorHAnsi"/>
          <w:b/>
          <w:kern w:val="0"/>
          <w:sz w:val="22"/>
          <w:szCs w:val="22"/>
          <w:lang w:eastAsia="en-US"/>
        </w:rPr>
        <w:t xml:space="preserve">Znak postępowania: </w:t>
      </w:r>
      <w:r w:rsidRPr="00316AA5">
        <w:rPr>
          <w:rFonts w:asciiTheme="minorHAnsi" w:hAnsiTheme="minorHAnsi" w:cstheme="minorHAnsi"/>
          <w:kern w:val="0"/>
          <w:sz w:val="22"/>
          <w:szCs w:val="22"/>
          <w:lang w:eastAsia="en-US"/>
        </w:rPr>
        <w:t>In.272.</w:t>
      </w:r>
      <w:r w:rsidR="00316AA5" w:rsidRPr="00316AA5">
        <w:rPr>
          <w:rFonts w:asciiTheme="minorHAnsi" w:hAnsiTheme="minorHAnsi" w:cstheme="minorHAnsi"/>
          <w:kern w:val="0"/>
          <w:sz w:val="22"/>
          <w:szCs w:val="22"/>
          <w:lang w:eastAsia="en-US"/>
        </w:rPr>
        <w:t>2.2025</w:t>
      </w:r>
    </w:p>
    <w:p w14:paraId="7F4F2F6C" w14:textId="2250CCD6" w:rsidR="00A2142E" w:rsidRPr="00346276" w:rsidRDefault="00A2142E" w:rsidP="00A2142E">
      <w:pPr>
        <w:spacing w:before="120" w:after="120" w:line="240" w:lineRule="auto"/>
        <w:rPr>
          <w:rFonts w:asciiTheme="minorHAnsi" w:hAnsiTheme="minorHAnsi" w:cstheme="minorHAnsi"/>
          <w:b/>
          <w:sz w:val="22"/>
          <w:szCs w:val="22"/>
        </w:rPr>
      </w:pPr>
      <w:r w:rsidRPr="00346276">
        <w:rPr>
          <w:rFonts w:asciiTheme="minorHAnsi" w:hAnsiTheme="minorHAnsi" w:cstheme="minorHAnsi"/>
          <w:b/>
          <w:sz w:val="22"/>
          <w:szCs w:val="22"/>
        </w:rPr>
        <w:t xml:space="preserve">Rodzaj zamówienia: </w:t>
      </w:r>
      <w:r w:rsidR="00F4366C">
        <w:rPr>
          <w:rFonts w:asciiTheme="minorHAnsi" w:hAnsiTheme="minorHAnsi" w:cstheme="minorHAnsi"/>
          <w:sz w:val="22"/>
          <w:szCs w:val="22"/>
        </w:rPr>
        <w:t>dostawy</w:t>
      </w:r>
      <w:r w:rsidRPr="00346276">
        <w:rPr>
          <w:rFonts w:asciiTheme="minorHAnsi" w:hAnsiTheme="minorHAnsi" w:cstheme="minorHAnsi"/>
          <w:sz w:val="22"/>
          <w:szCs w:val="22"/>
        </w:rPr>
        <w:t xml:space="preserve"> </w:t>
      </w:r>
      <w:r w:rsidR="003232B8">
        <w:rPr>
          <w:rFonts w:asciiTheme="minorHAnsi" w:hAnsiTheme="minorHAnsi" w:cstheme="minorHAnsi"/>
          <w:sz w:val="22"/>
          <w:szCs w:val="22"/>
        </w:rPr>
        <w:t>i usługi</w:t>
      </w:r>
    </w:p>
    <w:p w14:paraId="5F3DFECC" w14:textId="77777777" w:rsidR="00185257" w:rsidRPr="00EF4CED" w:rsidRDefault="00185257" w:rsidP="00185257">
      <w:pPr>
        <w:pStyle w:val="Standard"/>
        <w:jc w:val="both"/>
        <w:rPr>
          <w:rFonts w:eastAsia="Calibri" w:cs="Calibri"/>
          <w:color w:val="auto"/>
          <w:lang w:val="pl-PL"/>
        </w:rPr>
      </w:pPr>
    </w:p>
    <w:p w14:paraId="6BF58E81" w14:textId="77777777" w:rsidR="00185257" w:rsidRPr="00523032" w:rsidRDefault="00185257" w:rsidP="00185257">
      <w:pPr>
        <w:suppressAutoHyphens/>
        <w:jc w:val="both"/>
        <w:rPr>
          <w:rFonts w:cs="Arial"/>
          <w:lang w:eastAsia="zh-CN"/>
        </w:rPr>
      </w:pPr>
    </w:p>
    <w:p w14:paraId="705D55F6" w14:textId="77777777" w:rsidR="00346276" w:rsidRPr="00346276" w:rsidRDefault="00346276" w:rsidP="00346276">
      <w:pPr>
        <w:tabs>
          <w:tab w:val="left" w:pos="-2520"/>
          <w:tab w:val="left" w:pos="-2340"/>
          <w:tab w:val="left" w:leader="dot" w:pos="-2160"/>
        </w:tabs>
        <w:suppressAutoHyphens/>
        <w:spacing w:after="120" w:line="240" w:lineRule="auto"/>
        <w:jc w:val="both"/>
        <w:rPr>
          <w:rFonts w:asciiTheme="minorHAnsi" w:hAnsiTheme="minorHAnsi" w:cstheme="minorHAnsi"/>
          <w:b/>
          <w:bCs/>
          <w:spacing w:val="0"/>
          <w:kern w:val="0"/>
          <w:sz w:val="22"/>
          <w:szCs w:val="22"/>
          <w:lang w:eastAsia="ar-SA"/>
        </w:rPr>
      </w:pPr>
      <w:r w:rsidRPr="00346276">
        <w:rPr>
          <w:rFonts w:asciiTheme="minorHAnsi" w:hAnsiTheme="minorHAnsi" w:cstheme="minorHAnsi"/>
          <w:b/>
          <w:bCs/>
          <w:spacing w:val="0"/>
          <w:kern w:val="0"/>
          <w:sz w:val="22"/>
          <w:szCs w:val="22"/>
          <w:lang w:eastAsia="ar-SA"/>
        </w:rPr>
        <w:t>Zatwierdził:</w:t>
      </w:r>
    </w:p>
    <w:p w14:paraId="47B7AACA" w14:textId="77777777" w:rsidR="00346276" w:rsidRPr="00346276" w:rsidRDefault="00346276" w:rsidP="00346276">
      <w:pPr>
        <w:tabs>
          <w:tab w:val="left" w:pos="-2520"/>
          <w:tab w:val="left" w:pos="-2340"/>
          <w:tab w:val="left" w:leader="dot" w:pos="-2160"/>
        </w:tabs>
        <w:suppressAutoHyphens/>
        <w:spacing w:after="120" w:line="240" w:lineRule="auto"/>
        <w:jc w:val="both"/>
        <w:rPr>
          <w:rFonts w:asciiTheme="minorHAnsi" w:hAnsiTheme="minorHAnsi" w:cstheme="minorHAnsi"/>
          <w:b/>
          <w:bCs/>
          <w:spacing w:val="0"/>
          <w:kern w:val="0"/>
          <w:sz w:val="22"/>
          <w:szCs w:val="22"/>
          <w:lang w:eastAsia="ar-SA"/>
        </w:rPr>
      </w:pPr>
      <w:r w:rsidRPr="00346276">
        <w:rPr>
          <w:rFonts w:asciiTheme="minorHAnsi" w:hAnsiTheme="minorHAnsi" w:cstheme="minorHAnsi"/>
          <w:b/>
          <w:bCs/>
          <w:spacing w:val="0"/>
          <w:kern w:val="0"/>
          <w:sz w:val="22"/>
          <w:szCs w:val="22"/>
          <w:lang w:eastAsia="ar-SA"/>
        </w:rPr>
        <w:t xml:space="preserve">Jarosław </w:t>
      </w:r>
      <w:proofErr w:type="spellStart"/>
      <w:r w:rsidRPr="00346276">
        <w:rPr>
          <w:rFonts w:asciiTheme="minorHAnsi" w:hAnsiTheme="minorHAnsi" w:cstheme="minorHAnsi"/>
          <w:b/>
          <w:bCs/>
          <w:spacing w:val="0"/>
          <w:kern w:val="0"/>
          <w:sz w:val="22"/>
          <w:szCs w:val="22"/>
          <w:lang w:eastAsia="ar-SA"/>
        </w:rPr>
        <w:t>Grabczyński</w:t>
      </w:r>
      <w:proofErr w:type="spellEnd"/>
      <w:r w:rsidRPr="00346276">
        <w:rPr>
          <w:rFonts w:asciiTheme="minorHAnsi" w:hAnsiTheme="minorHAnsi" w:cstheme="minorHAnsi"/>
          <w:b/>
          <w:bCs/>
          <w:spacing w:val="0"/>
          <w:kern w:val="0"/>
          <w:sz w:val="22"/>
          <w:szCs w:val="22"/>
          <w:lang w:eastAsia="ar-SA"/>
        </w:rPr>
        <w:t xml:space="preserve"> – Burmistrz </w:t>
      </w:r>
      <w:proofErr w:type="spellStart"/>
      <w:r w:rsidRPr="00346276">
        <w:rPr>
          <w:rFonts w:asciiTheme="minorHAnsi" w:hAnsiTheme="minorHAnsi" w:cstheme="minorHAnsi"/>
          <w:b/>
          <w:bCs/>
          <w:spacing w:val="0"/>
          <w:kern w:val="0"/>
          <w:sz w:val="22"/>
          <w:szCs w:val="22"/>
          <w:lang w:eastAsia="ar-SA"/>
        </w:rPr>
        <w:t>Chodcza</w:t>
      </w:r>
      <w:proofErr w:type="spellEnd"/>
    </w:p>
    <w:p w14:paraId="0CD7E7D1" w14:textId="77777777" w:rsidR="00185257" w:rsidRDefault="00185257" w:rsidP="00185257">
      <w:pPr>
        <w:suppressAutoHyphens/>
        <w:jc w:val="both"/>
        <w:rPr>
          <w:rFonts w:cs="Arial"/>
          <w:lang w:eastAsia="zh-CN"/>
        </w:rPr>
      </w:pPr>
      <w:r w:rsidRPr="00523032">
        <w:rPr>
          <w:rFonts w:cs="Arial"/>
          <w:lang w:eastAsia="zh-CN"/>
        </w:rPr>
        <w:t xml:space="preserve">     </w:t>
      </w:r>
    </w:p>
    <w:p w14:paraId="7C0B44CE" w14:textId="77777777" w:rsidR="00346276" w:rsidRDefault="00346276" w:rsidP="00185257">
      <w:pPr>
        <w:pStyle w:val="Standard"/>
        <w:spacing w:line="360" w:lineRule="auto"/>
        <w:jc w:val="center"/>
        <w:rPr>
          <w:rFonts w:eastAsia="Calibri" w:cs="Calibri"/>
          <w:b/>
          <w:bCs/>
          <w:color w:val="auto"/>
          <w:lang w:val="pl-PL"/>
        </w:rPr>
      </w:pPr>
    </w:p>
    <w:p w14:paraId="2D36489B" w14:textId="77777777" w:rsidR="007450A8" w:rsidRDefault="007450A8" w:rsidP="003D4CD8">
      <w:pPr>
        <w:pStyle w:val="Standard"/>
        <w:spacing w:line="360" w:lineRule="auto"/>
        <w:jc w:val="center"/>
        <w:rPr>
          <w:rFonts w:eastAsia="Calibri" w:cs="Calibri"/>
          <w:b/>
          <w:bCs/>
          <w:color w:val="auto"/>
          <w:lang w:val="pl-PL"/>
        </w:rPr>
      </w:pPr>
    </w:p>
    <w:p w14:paraId="1976F750" w14:textId="77777777" w:rsidR="007450A8" w:rsidRDefault="007450A8" w:rsidP="003D4CD8">
      <w:pPr>
        <w:pStyle w:val="Standard"/>
        <w:spacing w:line="360" w:lineRule="auto"/>
        <w:jc w:val="center"/>
        <w:rPr>
          <w:rFonts w:eastAsia="Calibri" w:cs="Calibri"/>
          <w:b/>
          <w:bCs/>
          <w:color w:val="auto"/>
          <w:lang w:val="pl-PL"/>
        </w:rPr>
      </w:pPr>
    </w:p>
    <w:p w14:paraId="396999E4" w14:textId="77777777" w:rsidR="007450A8" w:rsidRDefault="007450A8" w:rsidP="003D4CD8">
      <w:pPr>
        <w:pStyle w:val="Standard"/>
        <w:spacing w:line="360" w:lineRule="auto"/>
        <w:jc w:val="center"/>
        <w:rPr>
          <w:rFonts w:eastAsia="Calibri" w:cs="Calibri"/>
          <w:b/>
          <w:bCs/>
          <w:color w:val="auto"/>
          <w:lang w:val="pl-PL"/>
        </w:rPr>
      </w:pPr>
    </w:p>
    <w:p w14:paraId="72C40D6D" w14:textId="5A6AB408" w:rsidR="00A2142E" w:rsidRPr="00A53DE8" w:rsidRDefault="00185257" w:rsidP="003D4CD8">
      <w:pPr>
        <w:pStyle w:val="Standard"/>
        <w:spacing w:line="360" w:lineRule="auto"/>
        <w:jc w:val="center"/>
        <w:rPr>
          <w:rFonts w:eastAsia="Calibri" w:cs="Calibri"/>
          <w:b/>
          <w:bCs/>
          <w:color w:val="auto"/>
          <w:lang w:val="pl-PL"/>
        </w:rPr>
      </w:pPr>
      <w:r w:rsidRPr="00A53DE8">
        <w:rPr>
          <w:rFonts w:eastAsia="Calibri" w:cs="Calibri"/>
          <w:b/>
          <w:bCs/>
          <w:color w:val="auto"/>
          <w:lang w:val="pl-PL"/>
        </w:rPr>
        <w:t>Chodecz</w:t>
      </w:r>
      <w:r w:rsidRPr="005C440C">
        <w:rPr>
          <w:rFonts w:eastAsia="Calibri" w:cs="Calibri"/>
          <w:b/>
          <w:bCs/>
          <w:color w:val="auto"/>
          <w:lang w:val="pl-PL"/>
        </w:rPr>
        <w:t xml:space="preserve">, </w:t>
      </w:r>
      <w:r w:rsidR="005C440C">
        <w:rPr>
          <w:rFonts w:eastAsia="Calibri" w:cs="Calibri"/>
          <w:b/>
          <w:bCs/>
          <w:color w:val="auto"/>
          <w:lang w:val="pl-PL"/>
        </w:rPr>
        <w:t>0</w:t>
      </w:r>
      <w:r w:rsidR="00054C94">
        <w:rPr>
          <w:rFonts w:eastAsia="Calibri" w:cs="Calibri"/>
          <w:b/>
          <w:bCs/>
          <w:color w:val="auto"/>
          <w:lang w:val="pl-PL"/>
        </w:rPr>
        <w:t>5</w:t>
      </w:r>
      <w:r w:rsidR="00CE0E6A" w:rsidRPr="005C440C">
        <w:rPr>
          <w:rFonts w:eastAsia="Calibri" w:cs="Calibri"/>
          <w:b/>
          <w:bCs/>
          <w:color w:val="auto"/>
          <w:lang w:val="pl-PL"/>
        </w:rPr>
        <w:t>.</w:t>
      </w:r>
      <w:r w:rsidR="003232B8" w:rsidRPr="005C440C">
        <w:rPr>
          <w:rFonts w:eastAsia="Calibri" w:cs="Calibri"/>
          <w:b/>
          <w:bCs/>
          <w:color w:val="auto"/>
          <w:lang w:val="pl-PL"/>
        </w:rPr>
        <w:t>0</w:t>
      </w:r>
      <w:r w:rsidR="005C440C">
        <w:rPr>
          <w:rFonts w:eastAsia="Calibri" w:cs="Calibri"/>
          <w:b/>
          <w:bCs/>
          <w:color w:val="auto"/>
          <w:lang w:val="pl-PL"/>
        </w:rPr>
        <w:t>3</w:t>
      </w:r>
      <w:r w:rsidR="007450A8" w:rsidRPr="005C440C">
        <w:rPr>
          <w:rFonts w:eastAsia="Calibri" w:cs="Calibri"/>
          <w:b/>
          <w:bCs/>
          <w:color w:val="auto"/>
          <w:lang w:val="pl-PL"/>
        </w:rPr>
        <w:t>.202</w:t>
      </w:r>
      <w:r w:rsidR="003232B8" w:rsidRPr="005C440C">
        <w:rPr>
          <w:rFonts w:eastAsia="Calibri" w:cs="Calibri"/>
          <w:b/>
          <w:bCs/>
          <w:color w:val="auto"/>
          <w:lang w:val="pl-PL"/>
        </w:rPr>
        <w:t>5</w:t>
      </w:r>
      <w:r w:rsidR="007450A8">
        <w:rPr>
          <w:rFonts w:eastAsia="Calibri" w:cs="Calibri"/>
          <w:b/>
          <w:bCs/>
          <w:color w:val="auto"/>
          <w:lang w:val="pl-PL"/>
        </w:rPr>
        <w:t xml:space="preserve"> r.</w:t>
      </w:r>
      <w:r w:rsidR="009F118B">
        <w:rPr>
          <w:rFonts w:eastAsia="Calibri" w:cs="Calibri"/>
          <w:b/>
          <w:bCs/>
          <w:color w:val="auto"/>
          <w:lang w:val="pl-PL"/>
        </w:rPr>
        <w:t xml:space="preserve"> – zmiana 11.03.2025r.</w:t>
      </w:r>
    </w:p>
    <w:p w14:paraId="1845B839" w14:textId="54EF0297" w:rsidR="00A9496A" w:rsidRPr="00744A0E" w:rsidRDefault="00A9496A" w:rsidP="00F20DC9">
      <w:pPr>
        <w:pStyle w:val="Akapitzlist"/>
        <w:numPr>
          <w:ilvl w:val="0"/>
          <w:numId w:val="14"/>
        </w:numPr>
        <w:spacing w:after="120" w:line="240" w:lineRule="auto"/>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lastRenderedPageBreak/>
        <w:t>NAZWA ORAZ ADRES ZAMAWIAJĄCEGO, NUMER TELEFONU, ADRES POCZTY ELEKTRONICZNEJ ORAZ STRONY INTERNETOWEJ PROWADZONEGO POSTĘPOWANIA</w:t>
      </w:r>
    </w:p>
    <w:p w14:paraId="7590727B" w14:textId="414A4D87" w:rsidR="00A9496A" w:rsidRPr="00744A0E" w:rsidRDefault="00185257" w:rsidP="00395BD7">
      <w:pPr>
        <w:autoSpaceDE w:val="0"/>
        <w:autoSpaceDN w:val="0"/>
        <w:adjustRightInd w:val="0"/>
        <w:spacing w:after="0" w:line="240" w:lineRule="auto"/>
        <w:rPr>
          <w:rFonts w:asciiTheme="minorHAnsi" w:hAnsiTheme="minorHAnsi" w:cstheme="minorHAnsi"/>
          <w:b/>
          <w:kern w:val="0"/>
          <w:sz w:val="22"/>
          <w:szCs w:val="22"/>
          <w:lang w:eastAsia="en-US"/>
        </w:rPr>
      </w:pPr>
      <w:r w:rsidRPr="00744A0E">
        <w:rPr>
          <w:rFonts w:asciiTheme="minorHAnsi" w:hAnsiTheme="minorHAnsi" w:cstheme="minorHAnsi"/>
          <w:b/>
          <w:kern w:val="0"/>
          <w:sz w:val="22"/>
          <w:szCs w:val="22"/>
          <w:lang w:eastAsia="en-US"/>
        </w:rPr>
        <w:t>Miasto i Gmina Chodecz</w:t>
      </w:r>
    </w:p>
    <w:p w14:paraId="27E14049" w14:textId="76FA98CC" w:rsidR="003F7356" w:rsidRPr="00744A0E" w:rsidRDefault="003F7356" w:rsidP="00395BD7">
      <w:pPr>
        <w:autoSpaceDE w:val="0"/>
        <w:autoSpaceDN w:val="0"/>
        <w:adjustRightInd w:val="0"/>
        <w:spacing w:after="0" w:line="240" w:lineRule="auto"/>
        <w:rPr>
          <w:rFonts w:asciiTheme="minorHAnsi" w:hAnsiTheme="minorHAnsi" w:cstheme="minorHAnsi"/>
          <w:b/>
          <w:bCs/>
          <w:kern w:val="0"/>
          <w:sz w:val="22"/>
          <w:szCs w:val="22"/>
          <w:lang w:eastAsia="en-US"/>
        </w:rPr>
      </w:pPr>
      <w:r w:rsidRPr="00744A0E">
        <w:rPr>
          <w:rFonts w:asciiTheme="minorHAnsi" w:hAnsiTheme="minorHAnsi" w:cstheme="minorHAnsi"/>
          <w:b/>
          <w:bCs/>
          <w:kern w:val="0"/>
          <w:sz w:val="22"/>
          <w:szCs w:val="22"/>
          <w:lang w:eastAsia="en-US"/>
        </w:rPr>
        <w:t>ul. Kaliska 2</w:t>
      </w:r>
    </w:p>
    <w:p w14:paraId="24FFB41A" w14:textId="5A8CFA54" w:rsidR="003F7356" w:rsidRPr="00744A0E" w:rsidRDefault="003F7356" w:rsidP="00395BD7">
      <w:pPr>
        <w:autoSpaceDE w:val="0"/>
        <w:autoSpaceDN w:val="0"/>
        <w:adjustRightInd w:val="0"/>
        <w:spacing w:after="0" w:line="240" w:lineRule="auto"/>
        <w:rPr>
          <w:rFonts w:asciiTheme="minorHAnsi" w:hAnsiTheme="minorHAnsi" w:cstheme="minorHAnsi"/>
          <w:b/>
          <w:bCs/>
          <w:kern w:val="0"/>
          <w:sz w:val="22"/>
          <w:szCs w:val="22"/>
          <w:lang w:eastAsia="en-US"/>
        </w:rPr>
      </w:pPr>
      <w:r w:rsidRPr="00744A0E">
        <w:rPr>
          <w:rFonts w:asciiTheme="minorHAnsi" w:hAnsiTheme="minorHAnsi" w:cstheme="minorHAnsi"/>
          <w:b/>
          <w:bCs/>
          <w:kern w:val="0"/>
          <w:sz w:val="22"/>
          <w:szCs w:val="22"/>
          <w:lang w:eastAsia="en-US"/>
        </w:rPr>
        <w:t xml:space="preserve">87-860 Chodecz </w:t>
      </w:r>
    </w:p>
    <w:p w14:paraId="6D6C4187" w14:textId="145E9B36" w:rsidR="00185257" w:rsidRPr="00744A0E" w:rsidRDefault="00185257" w:rsidP="00395BD7">
      <w:pPr>
        <w:autoSpaceDE w:val="0"/>
        <w:autoSpaceDN w:val="0"/>
        <w:adjustRightInd w:val="0"/>
        <w:spacing w:after="0" w:line="240" w:lineRule="auto"/>
        <w:rPr>
          <w:rFonts w:asciiTheme="minorHAnsi" w:hAnsiTheme="minorHAnsi" w:cstheme="minorHAnsi"/>
          <w:b/>
          <w:bCs/>
          <w:kern w:val="0"/>
          <w:sz w:val="22"/>
          <w:szCs w:val="22"/>
          <w:lang w:eastAsia="en-US"/>
        </w:rPr>
      </w:pPr>
      <w:r w:rsidRPr="00744A0E">
        <w:rPr>
          <w:rFonts w:asciiTheme="minorHAnsi" w:hAnsiTheme="minorHAnsi" w:cstheme="minorHAnsi"/>
          <w:b/>
          <w:bCs/>
          <w:kern w:val="0"/>
          <w:sz w:val="22"/>
          <w:szCs w:val="22"/>
          <w:lang w:eastAsia="en-US"/>
        </w:rPr>
        <w:t>NIP: 888-28-94-988</w:t>
      </w:r>
    </w:p>
    <w:p w14:paraId="20C64B1C" w14:textId="4C017692" w:rsidR="00A9496A" w:rsidRPr="00744A0E" w:rsidRDefault="00A9496A" w:rsidP="00395BD7">
      <w:pPr>
        <w:autoSpaceDE w:val="0"/>
        <w:autoSpaceDN w:val="0"/>
        <w:adjustRightInd w:val="0"/>
        <w:spacing w:after="0" w:line="240" w:lineRule="auto"/>
        <w:rPr>
          <w:rFonts w:asciiTheme="minorHAnsi" w:hAnsiTheme="minorHAnsi" w:cstheme="minorHAnsi"/>
          <w:bCs/>
          <w:kern w:val="0"/>
          <w:sz w:val="22"/>
          <w:szCs w:val="22"/>
          <w:lang w:eastAsia="en-US"/>
        </w:rPr>
      </w:pPr>
      <w:r w:rsidRPr="00744A0E">
        <w:rPr>
          <w:rFonts w:asciiTheme="minorHAnsi" w:hAnsiTheme="minorHAnsi" w:cstheme="minorHAnsi"/>
          <w:kern w:val="0"/>
          <w:sz w:val="22"/>
          <w:szCs w:val="22"/>
          <w:lang w:eastAsia="en-US"/>
        </w:rPr>
        <w:t>tel.: (54) 284</w:t>
      </w:r>
      <w:r w:rsidR="003F7356" w:rsidRPr="00744A0E">
        <w:rPr>
          <w:rFonts w:asciiTheme="minorHAnsi" w:hAnsiTheme="minorHAnsi" w:cstheme="minorHAnsi"/>
          <w:kern w:val="0"/>
          <w:sz w:val="22"/>
          <w:szCs w:val="22"/>
          <w:lang w:eastAsia="en-US"/>
        </w:rPr>
        <w:t>8-070</w:t>
      </w:r>
    </w:p>
    <w:p w14:paraId="6862FE1F" w14:textId="190ACEF8" w:rsidR="00185257" w:rsidRDefault="00591E85" w:rsidP="00185257">
      <w:pPr>
        <w:autoSpaceDE w:val="0"/>
        <w:autoSpaceDN w:val="0"/>
        <w:adjustRightInd w:val="0"/>
        <w:spacing w:after="0" w:line="240" w:lineRule="auto"/>
        <w:rPr>
          <w:rFonts w:asciiTheme="minorHAnsi" w:hAnsiTheme="minorHAnsi" w:cstheme="minorHAnsi"/>
          <w:b/>
          <w:kern w:val="0"/>
          <w:sz w:val="22"/>
          <w:szCs w:val="22"/>
          <w:lang w:eastAsia="en-US"/>
        </w:rPr>
      </w:pPr>
      <w:r w:rsidRPr="002A7C0C">
        <w:rPr>
          <w:rFonts w:asciiTheme="minorHAnsi" w:hAnsiTheme="minorHAnsi" w:cstheme="minorHAnsi"/>
          <w:bCs/>
          <w:kern w:val="0"/>
          <w:sz w:val="22"/>
          <w:szCs w:val="22"/>
          <w:lang w:eastAsia="en-US"/>
        </w:rPr>
        <w:t xml:space="preserve">Skrzynka e-PUAP: </w:t>
      </w:r>
      <w:r w:rsidR="00185257" w:rsidRPr="002A7C0C">
        <w:rPr>
          <w:rFonts w:asciiTheme="minorHAnsi" w:hAnsiTheme="minorHAnsi" w:cstheme="minorHAnsi"/>
          <w:b/>
          <w:sz w:val="22"/>
          <w:szCs w:val="22"/>
        </w:rPr>
        <w:t>/</w:t>
      </w:r>
      <w:proofErr w:type="spellStart"/>
      <w:r w:rsidR="00185257" w:rsidRPr="002A7C0C">
        <w:rPr>
          <w:rFonts w:asciiTheme="minorHAnsi" w:hAnsiTheme="minorHAnsi" w:cstheme="minorHAnsi"/>
          <w:b/>
          <w:sz w:val="22"/>
          <w:szCs w:val="22"/>
        </w:rPr>
        <w:t>UMiGChodecz</w:t>
      </w:r>
      <w:proofErr w:type="spellEnd"/>
      <w:r w:rsidR="00185257" w:rsidRPr="002A7C0C">
        <w:rPr>
          <w:rFonts w:asciiTheme="minorHAnsi" w:hAnsiTheme="minorHAnsi" w:cstheme="minorHAnsi"/>
          <w:b/>
          <w:sz w:val="22"/>
          <w:szCs w:val="22"/>
        </w:rPr>
        <w:t>/skrytka</w:t>
      </w:r>
      <w:r w:rsidR="00185257" w:rsidRPr="002A7C0C">
        <w:rPr>
          <w:rFonts w:asciiTheme="minorHAnsi" w:hAnsiTheme="minorHAnsi" w:cstheme="minorHAnsi"/>
          <w:b/>
          <w:kern w:val="0"/>
          <w:sz w:val="22"/>
          <w:szCs w:val="22"/>
          <w:lang w:eastAsia="en-US"/>
        </w:rPr>
        <w:t xml:space="preserve"> </w:t>
      </w:r>
    </w:p>
    <w:p w14:paraId="4EB2C09C" w14:textId="4581E9E7" w:rsidR="008F44C3" w:rsidRPr="0051070A" w:rsidRDefault="0051070A" w:rsidP="00185257">
      <w:pPr>
        <w:autoSpaceDE w:val="0"/>
        <w:autoSpaceDN w:val="0"/>
        <w:adjustRightInd w:val="0"/>
        <w:spacing w:after="0" w:line="240" w:lineRule="auto"/>
        <w:rPr>
          <w:rFonts w:asciiTheme="minorHAnsi" w:hAnsiTheme="minorHAnsi" w:cstheme="minorHAnsi"/>
          <w:color w:val="000000"/>
          <w:kern w:val="0"/>
          <w:sz w:val="22"/>
          <w:szCs w:val="22"/>
          <w:lang w:eastAsia="en-US"/>
        </w:rPr>
      </w:pPr>
      <w:r w:rsidRPr="0051070A">
        <w:rPr>
          <w:rFonts w:asciiTheme="minorHAnsi" w:hAnsiTheme="minorHAnsi" w:cstheme="minorHAnsi"/>
          <w:color w:val="000000"/>
          <w:kern w:val="0"/>
          <w:sz w:val="22"/>
          <w:szCs w:val="22"/>
          <w:lang w:eastAsia="en-US"/>
        </w:rPr>
        <w:t xml:space="preserve">Adres poczty elektronicznej /e-mail/: </w:t>
      </w:r>
      <w:r w:rsidR="00B03CF8">
        <w:rPr>
          <w:rFonts w:asciiTheme="minorHAnsi" w:hAnsiTheme="minorHAnsi" w:cstheme="minorHAnsi"/>
          <w:b/>
          <w:color w:val="000000"/>
          <w:kern w:val="0"/>
          <w:sz w:val="22"/>
          <w:szCs w:val="22"/>
          <w:lang w:eastAsia="en-US"/>
        </w:rPr>
        <w:t>urzad</w:t>
      </w:r>
      <w:r w:rsidRPr="0051070A">
        <w:rPr>
          <w:rFonts w:asciiTheme="minorHAnsi" w:hAnsiTheme="minorHAnsi" w:cstheme="minorHAnsi"/>
          <w:b/>
          <w:color w:val="000000"/>
          <w:kern w:val="0"/>
          <w:sz w:val="22"/>
          <w:szCs w:val="22"/>
          <w:lang w:eastAsia="en-US"/>
        </w:rPr>
        <w:t>@chodecz.pl</w:t>
      </w:r>
      <w:r w:rsidRPr="0051070A">
        <w:rPr>
          <w:rFonts w:asciiTheme="minorHAnsi" w:hAnsiTheme="minorHAnsi" w:cstheme="minorHAnsi"/>
          <w:color w:val="000000"/>
          <w:kern w:val="0"/>
          <w:sz w:val="22"/>
          <w:szCs w:val="22"/>
          <w:lang w:eastAsia="en-US"/>
        </w:rPr>
        <w:t xml:space="preserve">  </w:t>
      </w:r>
    </w:p>
    <w:p w14:paraId="33E0A559" w14:textId="7FADBC1F" w:rsidR="006D41D0" w:rsidRPr="0028561F" w:rsidRDefault="002A7C0C" w:rsidP="00B03CF8">
      <w:pPr>
        <w:autoSpaceDE w:val="0"/>
        <w:autoSpaceDN w:val="0"/>
        <w:adjustRightInd w:val="0"/>
        <w:spacing w:after="0" w:line="240" w:lineRule="auto"/>
        <w:jc w:val="both"/>
        <w:rPr>
          <w:rFonts w:asciiTheme="minorHAnsi" w:hAnsiTheme="minorHAnsi" w:cstheme="minorHAnsi"/>
          <w:color w:val="000000"/>
          <w:kern w:val="0"/>
          <w:sz w:val="22"/>
          <w:szCs w:val="22"/>
          <w:lang w:eastAsia="en-US"/>
        </w:rPr>
      </w:pPr>
      <w:r w:rsidRPr="0028561F">
        <w:rPr>
          <w:rFonts w:asciiTheme="minorHAnsi" w:hAnsiTheme="minorHAnsi" w:cstheme="minorHAnsi"/>
          <w:color w:val="000000"/>
          <w:kern w:val="0"/>
          <w:sz w:val="22"/>
          <w:szCs w:val="22"/>
          <w:lang w:eastAsia="en-US"/>
        </w:rPr>
        <w:t xml:space="preserve">Adres strony internetowej prowadzonego postępowania – </w:t>
      </w:r>
      <w:r w:rsidRPr="0028561F">
        <w:rPr>
          <w:rFonts w:asciiTheme="minorHAnsi" w:hAnsiTheme="minorHAnsi" w:cstheme="minorHAnsi"/>
          <w:b/>
          <w:bCs/>
          <w:color w:val="000000"/>
          <w:kern w:val="0"/>
          <w:sz w:val="22"/>
          <w:szCs w:val="22"/>
          <w:lang w:eastAsia="en-US"/>
        </w:rPr>
        <w:t xml:space="preserve">link prowadzący bezpośrednio (po zalogowaniu się na konto użytkownik) do rozbudowanego widoku postępowania na Platformie e-Zamówienia, umożliwiającego wykorzystanie pełnej funkcjonalności platformy, w tym do m.in. złożenia oferty oraz komunikacji z Zamawiającym: </w:t>
      </w:r>
    </w:p>
    <w:p w14:paraId="585B02D3" w14:textId="420752DA" w:rsidR="007450A8" w:rsidRPr="0028561F" w:rsidRDefault="00F91847" w:rsidP="004D173A">
      <w:pPr>
        <w:autoSpaceDE w:val="0"/>
        <w:spacing w:after="0" w:line="240" w:lineRule="auto"/>
        <w:jc w:val="both"/>
        <w:rPr>
          <w:rFonts w:asciiTheme="minorHAnsi" w:hAnsiTheme="minorHAnsi" w:cstheme="minorHAnsi"/>
          <w:color w:val="000000"/>
          <w:kern w:val="0"/>
          <w:sz w:val="22"/>
          <w:szCs w:val="22"/>
          <w:lang w:eastAsia="en-US"/>
        </w:rPr>
      </w:pPr>
      <w:hyperlink r:id="rId10" w:history="1">
        <w:r w:rsidRPr="0028561F">
          <w:rPr>
            <w:rStyle w:val="Hipercze"/>
            <w:rFonts w:asciiTheme="minorHAnsi" w:hAnsiTheme="minorHAnsi" w:cstheme="minorHAnsi"/>
            <w:sz w:val="22"/>
            <w:szCs w:val="22"/>
          </w:rPr>
          <w:t>https://ezamowienia.gov.pl/mp-client/tenders/ocds-148610-be083dec-2dea-48de-bba8-5a946d6e7907</w:t>
        </w:r>
      </w:hyperlink>
      <w:r w:rsidRPr="0028561F">
        <w:rPr>
          <w:rFonts w:asciiTheme="minorHAnsi" w:hAnsiTheme="minorHAnsi" w:cstheme="minorHAnsi"/>
          <w:sz w:val="22"/>
          <w:szCs w:val="22"/>
        </w:rPr>
        <w:t xml:space="preserve"> </w:t>
      </w:r>
    </w:p>
    <w:p w14:paraId="2F79BCC2" w14:textId="5376AB67" w:rsidR="004D173A" w:rsidRPr="0028561F" w:rsidRDefault="004D173A" w:rsidP="004D173A">
      <w:pPr>
        <w:autoSpaceDE w:val="0"/>
        <w:spacing w:after="0" w:line="240" w:lineRule="auto"/>
        <w:jc w:val="both"/>
        <w:rPr>
          <w:rFonts w:asciiTheme="minorHAnsi" w:hAnsiTheme="minorHAnsi" w:cstheme="minorHAnsi"/>
          <w:sz w:val="22"/>
          <w:szCs w:val="22"/>
        </w:rPr>
      </w:pPr>
      <w:r w:rsidRPr="0028561F">
        <w:rPr>
          <w:rFonts w:asciiTheme="minorHAnsi" w:hAnsiTheme="minorHAnsi" w:cstheme="minorHAnsi"/>
          <w:color w:val="000000"/>
          <w:kern w:val="0"/>
          <w:sz w:val="22"/>
          <w:szCs w:val="22"/>
          <w:lang w:eastAsia="en-US"/>
        </w:rPr>
        <w:t xml:space="preserve">Postępowanie można wyszukać również ze strony głównej Platformy e-Zamówienia: (Przycisk: „Przeglądaj: postępowania/konkursy”) – </w:t>
      </w:r>
      <w:r w:rsidRPr="0028561F">
        <w:rPr>
          <w:rFonts w:asciiTheme="minorHAnsi" w:hAnsiTheme="minorHAnsi" w:cstheme="minorHAnsi"/>
          <w:b/>
          <w:color w:val="000000"/>
          <w:kern w:val="0"/>
          <w:sz w:val="22"/>
          <w:szCs w:val="22"/>
          <w:lang w:eastAsia="en-US"/>
        </w:rPr>
        <w:t>link służy jedynie do zapoznania się z informacjami i dokumentami dotyczącymi postępowania:</w:t>
      </w:r>
    </w:p>
    <w:p w14:paraId="79ED2690" w14:textId="316CFD06" w:rsidR="00F91847" w:rsidRPr="0028561F" w:rsidRDefault="00F91847" w:rsidP="004D173A">
      <w:pPr>
        <w:spacing w:after="0" w:line="240" w:lineRule="auto"/>
        <w:rPr>
          <w:rFonts w:asciiTheme="minorHAnsi" w:hAnsiTheme="minorHAnsi" w:cstheme="minorHAnsi"/>
          <w:sz w:val="22"/>
          <w:szCs w:val="22"/>
        </w:rPr>
      </w:pPr>
      <w:hyperlink r:id="rId11" w:history="1">
        <w:r w:rsidRPr="0028561F">
          <w:rPr>
            <w:rStyle w:val="Hipercze"/>
            <w:rFonts w:asciiTheme="minorHAnsi" w:hAnsiTheme="minorHAnsi" w:cstheme="minorHAnsi"/>
            <w:sz w:val="22"/>
            <w:szCs w:val="22"/>
          </w:rPr>
          <w:t>https://ezamowienia.gov.pl/mp-client/search/ocds-148610-be083dec-2dea-48de-bba8-5a946d6e7907</w:t>
        </w:r>
      </w:hyperlink>
    </w:p>
    <w:p w14:paraId="2348D65A" w14:textId="77777777" w:rsidR="00F91847" w:rsidRPr="00F91847" w:rsidRDefault="00F91847" w:rsidP="004D173A">
      <w:pPr>
        <w:spacing w:after="0" w:line="240" w:lineRule="auto"/>
        <w:rPr>
          <w:rFonts w:asciiTheme="minorHAnsi" w:hAnsiTheme="minorHAnsi" w:cstheme="minorHAnsi"/>
          <w:sz w:val="22"/>
          <w:szCs w:val="22"/>
        </w:rPr>
      </w:pPr>
    </w:p>
    <w:p w14:paraId="1974596B" w14:textId="5FFCF070" w:rsidR="002A7C0C" w:rsidRPr="002A7C0C" w:rsidRDefault="002A7C0C" w:rsidP="009D23D1">
      <w:pPr>
        <w:autoSpaceDE w:val="0"/>
        <w:autoSpaceDN w:val="0"/>
        <w:adjustRightInd w:val="0"/>
        <w:spacing w:after="0" w:line="240" w:lineRule="auto"/>
        <w:jc w:val="both"/>
        <w:rPr>
          <w:rFonts w:asciiTheme="minorHAnsi" w:hAnsiTheme="minorHAnsi" w:cstheme="minorHAnsi"/>
          <w:color w:val="000000"/>
          <w:kern w:val="0"/>
          <w:sz w:val="22"/>
          <w:szCs w:val="22"/>
          <w:lang w:eastAsia="en-US"/>
        </w:rPr>
      </w:pPr>
      <w:r w:rsidRPr="002A7C0C">
        <w:rPr>
          <w:rFonts w:asciiTheme="minorHAnsi" w:hAnsiTheme="minorHAnsi" w:cstheme="minorHAnsi"/>
          <w:color w:val="000000"/>
          <w:kern w:val="0"/>
          <w:sz w:val="22"/>
          <w:szCs w:val="22"/>
          <w:lang w:eastAsia="en-US"/>
        </w:rPr>
        <w:t>Postępowanie można wyszukać również ze strony głównej Platformy e-Zamówienia (przycisk „Przeglądaj postępowania/konkursy”)</w:t>
      </w:r>
      <w:r>
        <w:rPr>
          <w:rFonts w:asciiTheme="minorHAnsi" w:hAnsiTheme="minorHAnsi" w:cstheme="minorHAnsi"/>
          <w:color w:val="000000"/>
          <w:kern w:val="0"/>
          <w:sz w:val="22"/>
          <w:szCs w:val="22"/>
          <w:lang w:eastAsia="en-US"/>
        </w:rPr>
        <w:t>.</w:t>
      </w:r>
    </w:p>
    <w:p w14:paraId="2150E622" w14:textId="032E709E" w:rsidR="001531B3" w:rsidRDefault="002A7C0C" w:rsidP="001531B3">
      <w:pPr>
        <w:pStyle w:val="Default"/>
        <w:jc w:val="both"/>
        <w:rPr>
          <w:rFonts w:asciiTheme="minorHAnsi" w:hAnsiTheme="minorHAnsi" w:cstheme="minorHAnsi"/>
          <w:b/>
          <w:sz w:val="22"/>
          <w:szCs w:val="22"/>
        </w:rPr>
      </w:pPr>
      <w:r w:rsidRPr="00F91847">
        <w:rPr>
          <w:rFonts w:asciiTheme="minorHAnsi" w:hAnsiTheme="minorHAnsi" w:cstheme="minorHAnsi"/>
          <w:b/>
          <w:bCs/>
          <w:sz w:val="22"/>
          <w:szCs w:val="22"/>
        </w:rPr>
        <w:t>Identyfikator (ID) postępowania na Platformie e-</w:t>
      </w:r>
      <w:r w:rsidRPr="00F91847">
        <w:rPr>
          <w:rFonts w:asciiTheme="minorHAnsi" w:hAnsiTheme="minorHAnsi" w:cstheme="minorHAnsi"/>
          <w:b/>
          <w:sz w:val="22"/>
          <w:szCs w:val="22"/>
        </w:rPr>
        <w:t xml:space="preserve">Zamówienia: </w:t>
      </w:r>
      <w:r w:rsidR="00F91847" w:rsidRPr="00F91847">
        <w:rPr>
          <w:rFonts w:asciiTheme="minorHAnsi" w:hAnsiTheme="minorHAnsi" w:cstheme="minorHAnsi"/>
          <w:b/>
          <w:sz w:val="22"/>
          <w:szCs w:val="22"/>
        </w:rPr>
        <w:t>ocds-148610-be083dec-2dea-48de-bba8-5a946d6e7907</w:t>
      </w:r>
    </w:p>
    <w:p w14:paraId="0EBA72F6" w14:textId="77777777" w:rsidR="004756F3" w:rsidRPr="00744A0E" w:rsidRDefault="004756F3" w:rsidP="001531B3">
      <w:pPr>
        <w:pStyle w:val="Default"/>
        <w:jc w:val="both"/>
        <w:rPr>
          <w:rFonts w:asciiTheme="minorHAnsi" w:hAnsiTheme="minorHAnsi" w:cstheme="minorHAnsi"/>
          <w:bCs/>
          <w:sz w:val="22"/>
          <w:szCs w:val="22"/>
        </w:rPr>
      </w:pPr>
    </w:p>
    <w:p w14:paraId="430FAF21" w14:textId="66495410" w:rsidR="002873A4" w:rsidRPr="00744A0E" w:rsidRDefault="00A9496A"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ADRES STRONY INTERNETOWEJ, NA KTÓREJ UDOSTĘPNIANE BĘDĄ ZMIANY I WYJAŚNIENIA TREŚCI SWZ ORAZ INNE DOKUMENTY ZAMÓWIENIA BEZPOŚREDNIO ZWIĄZANE Z POSTĘP</w:t>
      </w:r>
      <w:r w:rsidR="00E737BD" w:rsidRPr="00744A0E">
        <w:rPr>
          <w:rFonts w:asciiTheme="minorHAnsi" w:hAnsiTheme="minorHAnsi" w:cstheme="minorHAnsi"/>
          <w:b/>
          <w:spacing w:val="0"/>
          <w:kern w:val="0"/>
          <w:sz w:val="22"/>
          <w:szCs w:val="22"/>
        </w:rPr>
        <w:t>OWANIEM O UDZIELENIE ZAMÓWIENIA</w:t>
      </w:r>
    </w:p>
    <w:p w14:paraId="55834298" w14:textId="134910E6" w:rsidR="00E737BD" w:rsidRPr="00783E88" w:rsidRDefault="00E737BD" w:rsidP="004209B3">
      <w:pPr>
        <w:spacing w:after="0" w:line="240" w:lineRule="auto"/>
        <w:jc w:val="both"/>
        <w:rPr>
          <w:rStyle w:val="Hipercze"/>
          <w:rFonts w:asciiTheme="minorHAnsi" w:hAnsiTheme="minorHAnsi" w:cstheme="minorHAnsi"/>
          <w:color w:val="auto"/>
          <w:kern w:val="0"/>
          <w:sz w:val="22"/>
          <w:szCs w:val="22"/>
          <w:u w:val="none"/>
          <w:lang w:eastAsia="en-US"/>
        </w:rPr>
      </w:pPr>
      <w:r w:rsidRPr="002A7C0C">
        <w:rPr>
          <w:rFonts w:asciiTheme="minorHAnsi" w:hAnsiTheme="minorHAnsi" w:cstheme="minorHAnsi"/>
          <w:sz w:val="22"/>
          <w:szCs w:val="22"/>
        </w:rPr>
        <w:t xml:space="preserve">Zmiany i </w:t>
      </w:r>
      <w:r w:rsidRPr="00783E88">
        <w:rPr>
          <w:rFonts w:asciiTheme="minorHAnsi" w:hAnsiTheme="minorHAnsi" w:cstheme="minorHAnsi"/>
          <w:sz w:val="22"/>
          <w:szCs w:val="22"/>
        </w:rPr>
        <w:t xml:space="preserve">wyjaśnienia treści SWZ oraz inne dokumenty zamówienia bezpośrednio związane z postępowaniem o udzielenie zamówienia będą udostępniane na stronie internetowej: </w:t>
      </w:r>
      <w:hyperlink r:id="rId12" w:history="1">
        <w:r w:rsidR="002A7C0C" w:rsidRPr="00783E88">
          <w:rPr>
            <w:rStyle w:val="Hipercze"/>
            <w:rFonts w:asciiTheme="minorHAnsi" w:hAnsiTheme="minorHAnsi" w:cstheme="minorHAnsi"/>
            <w:bCs/>
            <w:sz w:val="22"/>
            <w:szCs w:val="22"/>
          </w:rPr>
          <w:t>https://ezamowienia.gov.pl</w:t>
        </w:r>
      </w:hyperlink>
      <w:r w:rsidR="002A7C0C" w:rsidRPr="00783E88">
        <w:rPr>
          <w:rFonts w:asciiTheme="minorHAnsi" w:hAnsiTheme="minorHAnsi" w:cstheme="minorHAnsi"/>
          <w:b/>
          <w:bCs/>
          <w:sz w:val="22"/>
          <w:szCs w:val="22"/>
        </w:rPr>
        <w:t xml:space="preserve"> oraz </w:t>
      </w:r>
      <w:hyperlink r:id="rId13" w:history="1">
        <w:r w:rsidR="003F7356" w:rsidRPr="00783E88">
          <w:rPr>
            <w:rStyle w:val="Hipercze"/>
            <w:rFonts w:asciiTheme="minorHAnsi" w:hAnsiTheme="minorHAnsi" w:cstheme="minorHAnsi"/>
            <w:kern w:val="0"/>
            <w:sz w:val="22"/>
            <w:szCs w:val="22"/>
            <w:lang w:eastAsia="en-US"/>
          </w:rPr>
          <w:t>www.bip.chodecz.pl</w:t>
        </w:r>
      </w:hyperlink>
      <w:r w:rsidR="00170BDE" w:rsidRPr="00783E88">
        <w:rPr>
          <w:rStyle w:val="Hipercze"/>
          <w:rFonts w:asciiTheme="minorHAnsi" w:hAnsiTheme="minorHAnsi" w:cstheme="minorHAnsi"/>
          <w:color w:val="auto"/>
          <w:kern w:val="0"/>
          <w:sz w:val="22"/>
          <w:szCs w:val="22"/>
          <w:u w:val="none"/>
          <w:lang w:eastAsia="en-US"/>
        </w:rPr>
        <w:t>.</w:t>
      </w:r>
    </w:p>
    <w:p w14:paraId="07ADD868" w14:textId="77777777" w:rsidR="00FC513F" w:rsidRPr="00783E88" w:rsidRDefault="00FC513F" w:rsidP="00395BD7">
      <w:pPr>
        <w:spacing w:after="120" w:line="240" w:lineRule="auto"/>
        <w:jc w:val="both"/>
        <w:rPr>
          <w:rFonts w:asciiTheme="minorHAnsi" w:hAnsiTheme="minorHAnsi" w:cstheme="minorHAnsi"/>
          <w:sz w:val="22"/>
          <w:szCs w:val="22"/>
        </w:rPr>
      </w:pPr>
    </w:p>
    <w:p w14:paraId="4BBE6160" w14:textId="272E9A5C" w:rsidR="002873A4" w:rsidRPr="00783E88" w:rsidRDefault="00E737BD" w:rsidP="00F20DC9">
      <w:pPr>
        <w:pStyle w:val="Akapitzlist"/>
        <w:numPr>
          <w:ilvl w:val="0"/>
          <w:numId w:val="14"/>
        </w:numPr>
        <w:spacing w:after="120" w:line="240" w:lineRule="auto"/>
        <w:contextualSpacing w:val="0"/>
        <w:rPr>
          <w:rFonts w:asciiTheme="minorHAnsi" w:hAnsiTheme="minorHAnsi" w:cstheme="minorHAnsi"/>
          <w:b/>
          <w:spacing w:val="0"/>
          <w:kern w:val="0"/>
          <w:sz w:val="22"/>
          <w:szCs w:val="22"/>
        </w:rPr>
      </w:pPr>
      <w:r w:rsidRPr="00783E88">
        <w:rPr>
          <w:rFonts w:asciiTheme="minorHAnsi" w:hAnsiTheme="minorHAnsi" w:cstheme="minorHAnsi"/>
          <w:b/>
          <w:spacing w:val="0"/>
          <w:kern w:val="0"/>
          <w:sz w:val="22"/>
          <w:szCs w:val="22"/>
        </w:rPr>
        <w:t>TRYB UDZIELENIA ZAMÓWIENIA</w:t>
      </w:r>
    </w:p>
    <w:p w14:paraId="7ACFFB83" w14:textId="39DBD52D" w:rsidR="00037BD2" w:rsidRPr="00783E88" w:rsidRDefault="00037BD2" w:rsidP="00037BD2">
      <w:pPr>
        <w:spacing w:after="0" w:line="240" w:lineRule="auto"/>
        <w:jc w:val="both"/>
        <w:rPr>
          <w:rFonts w:asciiTheme="minorHAnsi" w:hAnsiTheme="minorHAnsi" w:cstheme="minorHAnsi"/>
          <w:spacing w:val="0"/>
          <w:kern w:val="0"/>
          <w:sz w:val="22"/>
          <w:szCs w:val="22"/>
        </w:rPr>
      </w:pPr>
      <w:r w:rsidRPr="00783E88">
        <w:rPr>
          <w:rFonts w:asciiTheme="minorHAnsi" w:hAnsiTheme="minorHAnsi" w:cstheme="minorHAnsi"/>
          <w:sz w:val="22"/>
          <w:szCs w:val="22"/>
        </w:rPr>
        <w:t xml:space="preserve">Postępowanie prowadzone jest w trybie podstawowym opartym na wymaganiach wskazanych w art. 275 pkt 1 ustawy </w:t>
      </w:r>
      <w:proofErr w:type="spellStart"/>
      <w:r w:rsidRPr="00783E88">
        <w:rPr>
          <w:rFonts w:asciiTheme="minorHAnsi" w:hAnsiTheme="minorHAnsi" w:cstheme="minorHAnsi"/>
          <w:sz w:val="22"/>
          <w:szCs w:val="22"/>
        </w:rPr>
        <w:t>pzp</w:t>
      </w:r>
      <w:proofErr w:type="spellEnd"/>
      <w:r w:rsidRPr="00783E88">
        <w:rPr>
          <w:rFonts w:asciiTheme="minorHAnsi" w:hAnsiTheme="minorHAnsi" w:cstheme="minorHAnsi"/>
          <w:sz w:val="22"/>
          <w:szCs w:val="22"/>
        </w:rPr>
        <w:t xml:space="preserve"> zgodnie z ustawą z dnia 11 września 2019 r. Prawo zamówień publicznych </w:t>
      </w:r>
      <w:r w:rsidR="0091575F" w:rsidRPr="00783E88">
        <w:rPr>
          <w:rFonts w:asciiTheme="minorHAnsi" w:eastAsia="Calibri" w:hAnsiTheme="minorHAnsi" w:cstheme="minorHAnsi"/>
          <w:sz w:val="22"/>
          <w:szCs w:val="22"/>
        </w:rPr>
        <w:t>(Dz. U. z 202</w:t>
      </w:r>
      <w:r w:rsidR="007450A8">
        <w:rPr>
          <w:rFonts w:asciiTheme="minorHAnsi" w:eastAsia="Calibri" w:hAnsiTheme="minorHAnsi" w:cstheme="minorHAnsi"/>
          <w:sz w:val="22"/>
          <w:szCs w:val="22"/>
        </w:rPr>
        <w:t>4</w:t>
      </w:r>
      <w:r w:rsidR="0091575F" w:rsidRPr="00783E88">
        <w:rPr>
          <w:rFonts w:asciiTheme="minorHAnsi" w:eastAsia="Calibri" w:hAnsiTheme="minorHAnsi" w:cstheme="minorHAnsi"/>
          <w:sz w:val="22"/>
          <w:szCs w:val="22"/>
        </w:rPr>
        <w:t xml:space="preserve"> r. poz. </w:t>
      </w:r>
      <w:r w:rsidR="007450A8">
        <w:rPr>
          <w:rFonts w:asciiTheme="minorHAnsi" w:eastAsia="Calibri" w:hAnsiTheme="minorHAnsi" w:cstheme="minorHAnsi"/>
          <w:sz w:val="22"/>
          <w:szCs w:val="22"/>
        </w:rPr>
        <w:t>1320</w:t>
      </w:r>
      <w:r w:rsidR="0091575F" w:rsidRPr="00783E88">
        <w:rPr>
          <w:rFonts w:asciiTheme="minorHAnsi" w:eastAsia="Calibri" w:hAnsiTheme="minorHAnsi" w:cstheme="minorHAnsi"/>
          <w:sz w:val="22"/>
          <w:szCs w:val="22"/>
        </w:rPr>
        <w:t xml:space="preserve"> ze zm.) </w:t>
      </w:r>
      <w:r w:rsidRPr="00783E88">
        <w:rPr>
          <w:rFonts w:asciiTheme="minorHAnsi" w:hAnsiTheme="minorHAnsi" w:cstheme="minorHAnsi"/>
          <w:sz w:val="22"/>
          <w:szCs w:val="22"/>
        </w:rPr>
        <w:t xml:space="preserve">oraz aktów wykonawczych do tej ustawy. W przypadku jakichkolwiek wątpliwości, niejasności, wykonawca winien przyjąć, że w pierwszej kolejności mają zastosowanie przepisy ustawy </w:t>
      </w:r>
      <w:proofErr w:type="spellStart"/>
      <w:r w:rsidRPr="00783E88">
        <w:rPr>
          <w:rFonts w:asciiTheme="minorHAnsi" w:hAnsiTheme="minorHAnsi" w:cstheme="minorHAnsi"/>
          <w:sz w:val="22"/>
          <w:szCs w:val="22"/>
        </w:rPr>
        <w:t>pzp</w:t>
      </w:r>
      <w:proofErr w:type="spellEnd"/>
      <w:r w:rsidRPr="00783E88">
        <w:rPr>
          <w:rFonts w:asciiTheme="minorHAnsi" w:hAnsiTheme="minorHAnsi" w:cstheme="minorHAnsi"/>
          <w:sz w:val="22"/>
          <w:szCs w:val="22"/>
        </w:rPr>
        <w:t xml:space="preserve"> i aktów wykonawczych, a w drugiej kolejności zapisy niniejszej SWZ oraz treść ogłoszenia o zamówieniu.</w:t>
      </w:r>
    </w:p>
    <w:p w14:paraId="2986A139" w14:textId="77777777" w:rsidR="00FC513F" w:rsidRPr="00783E88" w:rsidRDefault="00FC513F" w:rsidP="00395BD7">
      <w:pPr>
        <w:spacing w:after="120" w:line="240" w:lineRule="auto"/>
        <w:rPr>
          <w:rFonts w:asciiTheme="minorHAnsi" w:hAnsiTheme="minorHAnsi" w:cstheme="minorHAnsi"/>
          <w:spacing w:val="0"/>
          <w:kern w:val="0"/>
          <w:sz w:val="22"/>
          <w:szCs w:val="22"/>
        </w:rPr>
      </w:pPr>
    </w:p>
    <w:p w14:paraId="4B375624" w14:textId="70E5F1F7" w:rsidR="00E737BD" w:rsidRPr="00783E88" w:rsidRDefault="00E737BD" w:rsidP="00F20DC9">
      <w:pPr>
        <w:pStyle w:val="Akapitzlist"/>
        <w:numPr>
          <w:ilvl w:val="0"/>
          <w:numId w:val="14"/>
        </w:numPr>
        <w:spacing w:after="120" w:line="240" w:lineRule="auto"/>
        <w:jc w:val="both"/>
        <w:rPr>
          <w:rFonts w:asciiTheme="minorHAnsi" w:hAnsiTheme="minorHAnsi" w:cstheme="minorHAnsi"/>
          <w:b/>
          <w:spacing w:val="0"/>
          <w:kern w:val="0"/>
          <w:sz w:val="22"/>
          <w:szCs w:val="22"/>
        </w:rPr>
      </w:pPr>
      <w:r w:rsidRPr="00783E88">
        <w:rPr>
          <w:rFonts w:asciiTheme="minorHAnsi" w:hAnsiTheme="minorHAnsi" w:cstheme="minorHAnsi"/>
          <w:b/>
          <w:spacing w:val="0"/>
          <w:kern w:val="0"/>
          <w:sz w:val="22"/>
          <w:szCs w:val="22"/>
        </w:rPr>
        <w:t>INFORMACJA</w:t>
      </w:r>
      <w:r w:rsidR="00A9496A" w:rsidRPr="00783E88">
        <w:rPr>
          <w:rFonts w:asciiTheme="minorHAnsi" w:hAnsiTheme="minorHAnsi" w:cstheme="minorHAnsi"/>
          <w:b/>
          <w:spacing w:val="0"/>
          <w:kern w:val="0"/>
          <w:sz w:val="22"/>
          <w:szCs w:val="22"/>
        </w:rPr>
        <w:t>, CZY ZAMAWIAJĄCY PRZEWIDUJE WYBÓR NAJKORZYSTNIEJSZEJ OFERTY Z MOŻ</w:t>
      </w:r>
      <w:r w:rsidRPr="00783E88">
        <w:rPr>
          <w:rFonts w:asciiTheme="minorHAnsi" w:hAnsiTheme="minorHAnsi" w:cstheme="minorHAnsi"/>
          <w:b/>
          <w:spacing w:val="0"/>
          <w:kern w:val="0"/>
          <w:sz w:val="22"/>
          <w:szCs w:val="22"/>
        </w:rPr>
        <w:t>LIWOŚCIĄ PROWADZENIA NEGOCJACJI</w:t>
      </w:r>
    </w:p>
    <w:p w14:paraId="1386997A" w14:textId="68E478B2" w:rsidR="00FC513F" w:rsidRPr="00783E88" w:rsidRDefault="00E737BD" w:rsidP="004209B3">
      <w:pPr>
        <w:pStyle w:val="Akapitzlist"/>
        <w:spacing w:before="240" w:after="0" w:line="240" w:lineRule="auto"/>
        <w:ind w:left="0"/>
        <w:contextualSpacing w:val="0"/>
        <w:jc w:val="both"/>
        <w:rPr>
          <w:rFonts w:asciiTheme="minorHAnsi" w:hAnsiTheme="minorHAnsi" w:cstheme="minorHAnsi"/>
          <w:spacing w:val="0"/>
          <w:kern w:val="0"/>
          <w:sz w:val="22"/>
          <w:szCs w:val="22"/>
        </w:rPr>
      </w:pPr>
      <w:r w:rsidRPr="00783E88">
        <w:rPr>
          <w:rFonts w:asciiTheme="minorHAnsi" w:hAnsiTheme="minorHAnsi" w:cstheme="minorHAnsi"/>
          <w:spacing w:val="0"/>
          <w:kern w:val="0"/>
          <w:sz w:val="22"/>
          <w:szCs w:val="22"/>
        </w:rPr>
        <w:t xml:space="preserve">Zamawiający nie przewiduje wyboru najkorzystniejszej oferty z </w:t>
      </w:r>
      <w:r w:rsidR="001033B9" w:rsidRPr="00783E88">
        <w:rPr>
          <w:rFonts w:asciiTheme="minorHAnsi" w:hAnsiTheme="minorHAnsi" w:cstheme="minorHAnsi"/>
          <w:spacing w:val="0"/>
          <w:kern w:val="0"/>
          <w:sz w:val="22"/>
          <w:szCs w:val="22"/>
        </w:rPr>
        <w:t>możliwością</w:t>
      </w:r>
      <w:r w:rsidRPr="00783E88">
        <w:rPr>
          <w:rFonts w:asciiTheme="minorHAnsi" w:hAnsiTheme="minorHAnsi" w:cstheme="minorHAnsi"/>
          <w:spacing w:val="0"/>
          <w:kern w:val="0"/>
          <w:sz w:val="22"/>
          <w:szCs w:val="22"/>
        </w:rPr>
        <w:t xml:space="preserve"> prowadzenia negocjacji.</w:t>
      </w:r>
    </w:p>
    <w:p w14:paraId="1FF72134" w14:textId="28AAE99D" w:rsidR="00FC513F" w:rsidRPr="00783E88" w:rsidRDefault="00FC513F" w:rsidP="00395BD7">
      <w:pPr>
        <w:pStyle w:val="Akapitzlist"/>
        <w:spacing w:after="120" w:line="240" w:lineRule="auto"/>
        <w:ind w:left="0"/>
        <w:contextualSpacing w:val="0"/>
        <w:jc w:val="both"/>
        <w:rPr>
          <w:rFonts w:asciiTheme="minorHAnsi" w:hAnsiTheme="minorHAnsi" w:cstheme="minorHAnsi"/>
          <w:spacing w:val="0"/>
          <w:kern w:val="0"/>
          <w:sz w:val="22"/>
          <w:szCs w:val="22"/>
        </w:rPr>
      </w:pPr>
    </w:p>
    <w:p w14:paraId="6EA42D47" w14:textId="2716C1AD" w:rsidR="00E737BD" w:rsidRPr="00783E88" w:rsidRDefault="00A9496A" w:rsidP="00F20DC9">
      <w:pPr>
        <w:pStyle w:val="Akapitzlist"/>
        <w:numPr>
          <w:ilvl w:val="0"/>
          <w:numId w:val="14"/>
        </w:numPr>
        <w:spacing w:after="120" w:line="240" w:lineRule="auto"/>
        <w:contextualSpacing w:val="0"/>
        <w:rPr>
          <w:rFonts w:asciiTheme="minorHAnsi" w:hAnsiTheme="minorHAnsi" w:cstheme="minorHAnsi"/>
          <w:b/>
          <w:spacing w:val="0"/>
          <w:kern w:val="0"/>
          <w:sz w:val="22"/>
          <w:szCs w:val="22"/>
        </w:rPr>
      </w:pPr>
      <w:r w:rsidRPr="00783E88">
        <w:rPr>
          <w:rFonts w:asciiTheme="minorHAnsi" w:hAnsiTheme="minorHAnsi" w:cstheme="minorHAnsi"/>
          <w:b/>
          <w:spacing w:val="0"/>
          <w:kern w:val="0"/>
          <w:sz w:val="22"/>
          <w:szCs w:val="22"/>
        </w:rPr>
        <w:t>O</w:t>
      </w:r>
      <w:r w:rsidR="00E737BD" w:rsidRPr="00783E88">
        <w:rPr>
          <w:rFonts w:asciiTheme="minorHAnsi" w:hAnsiTheme="minorHAnsi" w:cstheme="minorHAnsi"/>
          <w:b/>
          <w:spacing w:val="0"/>
          <w:kern w:val="0"/>
          <w:sz w:val="22"/>
          <w:szCs w:val="22"/>
        </w:rPr>
        <w:t>PIS PRZEDMIOTU ZAMÓWIENIA</w:t>
      </w:r>
    </w:p>
    <w:p w14:paraId="7F8F3EB2" w14:textId="6AA82D01" w:rsidR="00DB5DF7" w:rsidRPr="003232B8" w:rsidRDefault="00744A0E" w:rsidP="003232B8">
      <w:pPr>
        <w:pStyle w:val="Akapitzlist"/>
        <w:numPr>
          <w:ilvl w:val="0"/>
          <w:numId w:val="3"/>
        </w:numPr>
        <w:spacing w:line="240" w:lineRule="auto"/>
        <w:ind w:right="221"/>
        <w:jc w:val="both"/>
        <w:rPr>
          <w:rFonts w:asciiTheme="minorHAnsi" w:eastAsiaTheme="minorEastAsia" w:hAnsiTheme="minorHAnsi" w:cs="Calibri"/>
          <w:b/>
          <w:spacing w:val="0"/>
          <w:kern w:val="0"/>
          <w:sz w:val="22"/>
          <w:szCs w:val="22"/>
        </w:rPr>
      </w:pPr>
      <w:r w:rsidRPr="003232B8">
        <w:rPr>
          <w:rFonts w:asciiTheme="minorHAnsi" w:hAnsiTheme="minorHAnsi" w:cstheme="minorHAnsi"/>
          <w:sz w:val="22"/>
          <w:szCs w:val="22"/>
        </w:rPr>
        <w:t xml:space="preserve">Przedmiotem zamówienia jest </w:t>
      </w:r>
      <w:r w:rsidR="003232B8" w:rsidRPr="003232B8">
        <w:rPr>
          <w:rFonts w:asciiTheme="minorHAnsi" w:eastAsiaTheme="minorEastAsia" w:hAnsiTheme="minorHAnsi" w:cs="Calibri"/>
          <w:b/>
          <w:spacing w:val="0"/>
          <w:kern w:val="0"/>
          <w:sz w:val="22"/>
          <w:szCs w:val="22"/>
          <w:specVanish/>
        </w:rPr>
        <w:t>„Zakup i montaż wodomierzy radiowych oraz innych elementów składujących się na system radiowy na obszarze Miasta i Gminy Chodecz u indywidualnych odbiorców”</w:t>
      </w:r>
      <w:r w:rsidR="00A95D42">
        <w:rPr>
          <w:rFonts w:asciiTheme="minorHAnsi" w:eastAsiaTheme="minorEastAsia" w:hAnsiTheme="minorHAnsi" w:cs="Calibri"/>
          <w:b/>
          <w:spacing w:val="0"/>
          <w:kern w:val="0"/>
          <w:sz w:val="22"/>
          <w:szCs w:val="22"/>
        </w:rPr>
        <w:t>.</w:t>
      </w:r>
    </w:p>
    <w:p w14:paraId="3ED6F9A1" w14:textId="274E6419" w:rsidR="00F4366C" w:rsidRPr="00783E88" w:rsidRDefault="00F4366C" w:rsidP="00F4366C">
      <w:pPr>
        <w:pStyle w:val="Default"/>
        <w:numPr>
          <w:ilvl w:val="0"/>
          <w:numId w:val="3"/>
        </w:numPr>
        <w:jc w:val="both"/>
        <w:rPr>
          <w:rFonts w:asciiTheme="minorHAnsi" w:hAnsiTheme="minorHAnsi" w:cstheme="minorHAnsi"/>
          <w:b/>
          <w:bCs/>
          <w:sz w:val="22"/>
          <w:szCs w:val="22"/>
        </w:rPr>
      </w:pPr>
      <w:r w:rsidRPr="00783E88">
        <w:rPr>
          <w:rFonts w:asciiTheme="minorHAnsi" w:hAnsiTheme="minorHAnsi" w:cstheme="minorHAnsi"/>
          <w:b/>
          <w:bCs/>
          <w:sz w:val="22"/>
          <w:szCs w:val="22"/>
        </w:rPr>
        <w:lastRenderedPageBreak/>
        <w:t xml:space="preserve">Przedmiot zamówienia współfinasowany </w:t>
      </w:r>
      <w:r w:rsidR="002B2AFE">
        <w:rPr>
          <w:rFonts w:asciiTheme="minorHAnsi" w:hAnsiTheme="minorHAnsi" w:cstheme="minorHAnsi"/>
          <w:b/>
          <w:bCs/>
          <w:sz w:val="22"/>
          <w:szCs w:val="22"/>
        </w:rPr>
        <w:t xml:space="preserve">jest </w:t>
      </w:r>
      <w:r w:rsidR="00240B06" w:rsidRPr="007450A8">
        <w:rPr>
          <w:rFonts w:asciiTheme="minorHAnsi" w:eastAsiaTheme="minorEastAsia" w:hAnsiTheme="minorHAnsi" w:cs="Calibri"/>
          <w:b/>
          <w:spacing w:val="0"/>
          <w:sz w:val="22"/>
          <w:szCs w:val="22"/>
          <w:specVanish/>
        </w:rPr>
        <w:t>w ramach projektu pn. „</w:t>
      </w:r>
      <w:r w:rsidR="009F1D8D">
        <w:rPr>
          <w:rFonts w:asciiTheme="minorHAnsi" w:eastAsiaTheme="minorEastAsia" w:hAnsiTheme="minorHAnsi" w:cs="Calibri"/>
          <w:b/>
          <w:spacing w:val="0"/>
          <w:sz w:val="22"/>
          <w:szCs w:val="22"/>
        </w:rPr>
        <w:t>Modernizacja systemu wodociągowego w zakresie wprowadzania inteligentnych rozwiązań</w:t>
      </w:r>
      <w:r w:rsidR="00240B06" w:rsidRPr="007450A8">
        <w:rPr>
          <w:rFonts w:asciiTheme="minorHAnsi" w:eastAsiaTheme="minorEastAsia" w:hAnsiTheme="minorHAnsi" w:cs="Calibri"/>
          <w:b/>
          <w:spacing w:val="0"/>
          <w:sz w:val="22"/>
          <w:szCs w:val="22"/>
          <w:specVanish/>
        </w:rPr>
        <w:t>” nr FEKP.0</w:t>
      </w:r>
      <w:r w:rsidR="009F1D8D">
        <w:rPr>
          <w:rFonts w:asciiTheme="minorHAnsi" w:eastAsiaTheme="minorEastAsia" w:hAnsiTheme="minorHAnsi" w:cs="Calibri"/>
          <w:b/>
          <w:spacing w:val="0"/>
          <w:sz w:val="22"/>
          <w:szCs w:val="22"/>
        </w:rPr>
        <w:t>2</w:t>
      </w:r>
      <w:r w:rsidR="00240B06" w:rsidRPr="007450A8">
        <w:rPr>
          <w:rFonts w:asciiTheme="minorHAnsi" w:eastAsiaTheme="minorEastAsia" w:hAnsiTheme="minorHAnsi" w:cs="Calibri"/>
          <w:b/>
          <w:spacing w:val="0"/>
          <w:sz w:val="22"/>
          <w:szCs w:val="22"/>
          <w:specVanish/>
        </w:rPr>
        <w:t>.1</w:t>
      </w:r>
      <w:r w:rsidR="009F1D8D">
        <w:rPr>
          <w:rFonts w:asciiTheme="minorHAnsi" w:eastAsiaTheme="minorEastAsia" w:hAnsiTheme="minorHAnsi" w:cs="Calibri"/>
          <w:b/>
          <w:spacing w:val="0"/>
          <w:sz w:val="22"/>
          <w:szCs w:val="22"/>
        </w:rPr>
        <w:t>1</w:t>
      </w:r>
      <w:r w:rsidR="00240B06" w:rsidRPr="007450A8">
        <w:rPr>
          <w:rFonts w:asciiTheme="minorHAnsi" w:eastAsiaTheme="minorEastAsia" w:hAnsiTheme="minorHAnsi" w:cs="Calibri"/>
          <w:b/>
          <w:spacing w:val="0"/>
          <w:sz w:val="22"/>
          <w:szCs w:val="22"/>
          <w:specVanish/>
        </w:rPr>
        <w:t>-I</w:t>
      </w:r>
      <w:r w:rsidR="009F1D8D">
        <w:rPr>
          <w:rFonts w:asciiTheme="minorHAnsi" w:eastAsiaTheme="minorEastAsia" w:hAnsiTheme="minorHAnsi" w:cs="Calibri"/>
          <w:b/>
          <w:spacing w:val="0"/>
          <w:sz w:val="22"/>
          <w:szCs w:val="22"/>
        </w:rPr>
        <w:t>Z</w:t>
      </w:r>
      <w:r w:rsidR="00240B06" w:rsidRPr="007450A8">
        <w:rPr>
          <w:rFonts w:asciiTheme="minorHAnsi" w:eastAsiaTheme="minorEastAsia" w:hAnsiTheme="minorHAnsi" w:cs="Calibri"/>
          <w:b/>
          <w:spacing w:val="0"/>
          <w:sz w:val="22"/>
          <w:szCs w:val="22"/>
          <w:specVanish/>
        </w:rPr>
        <w:t>.00-000</w:t>
      </w:r>
      <w:r w:rsidR="009F1D8D">
        <w:rPr>
          <w:rFonts w:asciiTheme="minorHAnsi" w:eastAsiaTheme="minorEastAsia" w:hAnsiTheme="minorHAnsi" w:cs="Calibri"/>
          <w:b/>
          <w:spacing w:val="0"/>
          <w:sz w:val="22"/>
          <w:szCs w:val="22"/>
        </w:rPr>
        <w:t>7</w:t>
      </w:r>
      <w:r w:rsidR="00240B06" w:rsidRPr="007450A8">
        <w:rPr>
          <w:rFonts w:asciiTheme="minorHAnsi" w:eastAsiaTheme="minorEastAsia" w:hAnsiTheme="minorHAnsi" w:cs="Calibri"/>
          <w:b/>
          <w:spacing w:val="0"/>
          <w:sz w:val="22"/>
          <w:szCs w:val="22"/>
          <w:specVanish/>
        </w:rPr>
        <w:t>/24</w:t>
      </w:r>
      <w:r w:rsidR="00AE695B">
        <w:rPr>
          <w:rFonts w:asciiTheme="minorHAnsi" w:eastAsiaTheme="minorEastAsia" w:hAnsiTheme="minorHAnsi" w:cs="Calibri"/>
          <w:b/>
          <w:spacing w:val="0"/>
          <w:sz w:val="22"/>
          <w:szCs w:val="22"/>
        </w:rPr>
        <w:t xml:space="preserve"> </w:t>
      </w:r>
      <w:r w:rsidR="00240B06" w:rsidRPr="007450A8">
        <w:rPr>
          <w:rFonts w:asciiTheme="minorHAnsi" w:eastAsiaTheme="minorEastAsia" w:hAnsiTheme="minorHAnsi" w:cs="Calibri"/>
          <w:b/>
          <w:spacing w:val="0"/>
          <w:sz w:val="22"/>
          <w:szCs w:val="22"/>
          <w:specVanish/>
        </w:rPr>
        <w:t xml:space="preserve"> realizowanego przez Miasto i Gminę Chodecz w ramach programu Fundusze Europejskie dla Kujaw i Pomorza 2021-2027</w:t>
      </w:r>
      <w:r w:rsidR="00240B06">
        <w:rPr>
          <w:rFonts w:asciiTheme="minorHAnsi" w:eastAsiaTheme="minorEastAsia" w:hAnsiTheme="minorHAnsi" w:cs="Calibri"/>
          <w:b/>
          <w:spacing w:val="0"/>
          <w:sz w:val="22"/>
          <w:szCs w:val="22"/>
        </w:rPr>
        <w:t>.</w:t>
      </w:r>
    </w:p>
    <w:p w14:paraId="43DEF560" w14:textId="26BBEC67" w:rsidR="00B03CF8" w:rsidRPr="00B77FFD" w:rsidRDefault="00744A0E" w:rsidP="00B03CF8">
      <w:pPr>
        <w:pStyle w:val="Akapitzlist"/>
        <w:numPr>
          <w:ilvl w:val="0"/>
          <w:numId w:val="3"/>
        </w:numPr>
        <w:spacing w:after="0" w:line="240" w:lineRule="auto"/>
        <w:ind w:left="357" w:hanging="357"/>
        <w:contextualSpacing w:val="0"/>
        <w:jc w:val="both"/>
        <w:rPr>
          <w:rFonts w:asciiTheme="minorHAnsi" w:hAnsiTheme="minorHAnsi" w:cstheme="minorHAnsi"/>
          <w:spacing w:val="0"/>
          <w:kern w:val="0"/>
          <w:sz w:val="22"/>
          <w:szCs w:val="22"/>
        </w:rPr>
      </w:pPr>
      <w:r w:rsidRPr="00B77FFD">
        <w:rPr>
          <w:rFonts w:asciiTheme="minorHAnsi" w:hAnsiTheme="minorHAnsi" w:cstheme="minorHAnsi"/>
          <w:sz w:val="22"/>
          <w:szCs w:val="22"/>
        </w:rPr>
        <w:t>Szczegółowy opis przedmiotu zamówienia:</w:t>
      </w:r>
    </w:p>
    <w:p w14:paraId="0B1FB103" w14:textId="08A270E5" w:rsidR="008E777E" w:rsidRPr="00B77FFD" w:rsidRDefault="008E777E" w:rsidP="00117439">
      <w:pPr>
        <w:pStyle w:val="Akapitzlist"/>
        <w:autoSpaceDE w:val="0"/>
        <w:autoSpaceDN w:val="0"/>
        <w:adjustRightInd w:val="0"/>
        <w:spacing w:after="0" w:line="240" w:lineRule="auto"/>
        <w:ind w:left="360"/>
        <w:jc w:val="both"/>
        <w:rPr>
          <w:rFonts w:asciiTheme="minorHAnsi" w:hAnsiTheme="minorHAnsi" w:cstheme="minorHAnsi"/>
          <w:kern w:val="0"/>
          <w:sz w:val="22"/>
          <w:szCs w:val="22"/>
          <w:lang w:eastAsia="en-US"/>
        </w:rPr>
      </w:pPr>
      <w:r w:rsidRPr="00B77FFD">
        <w:rPr>
          <w:rFonts w:asciiTheme="minorHAnsi" w:hAnsiTheme="minorHAnsi" w:cstheme="minorHAnsi"/>
          <w:kern w:val="0"/>
          <w:sz w:val="22"/>
          <w:szCs w:val="22"/>
          <w:lang w:eastAsia="en-US"/>
        </w:rPr>
        <w:t>Na przedmiot zamówienia składa się zakup wodomierzy radiowych wraz z ich wymianą u odbiorców indywidualnych (wymiana istniejących na wodomierze radiowe), jak również zakup komputera czytnikiem kodów kreskowych i pozostałych elementów niezbędnych do wdrożenia systemu. Wprowadzenie systemu składa się z:</w:t>
      </w:r>
    </w:p>
    <w:p w14:paraId="59D66D92" w14:textId="77777777" w:rsidR="008E777E" w:rsidRPr="00B77FFD" w:rsidRDefault="008E777E" w:rsidP="008E777E">
      <w:pPr>
        <w:pStyle w:val="Akapitzlist"/>
        <w:autoSpaceDE w:val="0"/>
        <w:autoSpaceDN w:val="0"/>
        <w:adjustRightInd w:val="0"/>
        <w:spacing w:after="0" w:line="240" w:lineRule="auto"/>
        <w:ind w:left="360"/>
        <w:rPr>
          <w:rFonts w:asciiTheme="minorHAnsi" w:hAnsiTheme="minorHAnsi" w:cstheme="minorHAnsi"/>
          <w:kern w:val="0"/>
          <w:sz w:val="22"/>
          <w:szCs w:val="22"/>
          <w:lang w:eastAsia="en-US"/>
        </w:rPr>
      </w:pPr>
      <w:r w:rsidRPr="00B77FFD">
        <w:rPr>
          <w:rFonts w:asciiTheme="minorHAnsi" w:hAnsiTheme="minorHAnsi" w:cstheme="minorHAnsi"/>
          <w:kern w:val="0"/>
          <w:sz w:val="22"/>
          <w:szCs w:val="22"/>
          <w:lang w:eastAsia="en-US"/>
        </w:rPr>
        <w:t>- modułu odczytu radiowego,</w:t>
      </w:r>
    </w:p>
    <w:p w14:paraId="12365DB2" w14:textId="77777777" w:rsidR="008E777E" w:rsidRPr="00B77FFD" w:rsidRDefault="008E777E" w:rsidP="008E777E">
      <w:pPr>
        <w:pStyle w:val="Akapitzlist"/>
        <w:autoSpaceDE w:val="0"/>
        <w:autoSpaceDN w:val="0"/>
        <w:adjustRightInd w:val="0"/>
        <w:spacing w:after="0" w:line="240" w:lineRule="auto"/>
        <w:ind w:left="360"/>
        <w:rPr>
          <w:rFonts w:asciiTheme="minorHAnsi" w:hAnsiTheme="minorHAnsi" w:cstheme="minorHAnsi"/>
          <w:kern w:val="0"/>
          <w:sz w:val="22"/>
          <w:szCs w:val="22"/>
          <w:lang w:eastAsia="en-US"/>
        </w:rPr>
      </w:pPr>
      <w:r w:rsidRPr="00B77FFD">
        <w:rPr>
          <w:rFonts w:asciiTheme="minorHAnsi" w:hAnsiTheme="minorHAnsi" w:cstheme="minorHAnsi"/>
          <w:kern w:val="0"/>
          <w:sz w:val="22"/>
          <w:szCs w:val="22"/>
          <w:lang w:eastAsia="en-US"/>
        </w:rPr>
        <w:t>- bazy danych (opłata abonamentowa, licencja),</w:t>
      </w:r>
    </w:p>
    <w:p w14:paraId="4AB53F78" w14:textId="77777777" w:rsidR="008E777E" w:rsidRPr="00B77FFD" w:rsidRDefault="008E777E" w:rsidP="008E777E">
      <w:pPr>
        <w:pStyle w:val="Akapitzlist"/>
        <w:autoSpaceDE w:val="0"/>
        <w:autoSpaceDN w:val="0"/>
        <w:adjustRightInd w:val="0"/>
        <w:spacing w:after="0" w:line="240" w:lineRule="auto"/>
        <w:ind w:left="360"/>
        <w:rPr>
          <w:rFonts w:asciiTheme="minorHAnsi" w:hAnsiTheme="minorHAnsi" w:cstheme="minorHAnsi"/>
          <w:kern w:val="0"/>
          <w:sz w:val="22"/>
          <w:szCs w:val="22"/>
          <w:lang w:eastAsia="en-US"/>
        </w:rPr>
      </w:pPr>
      <w:r w:rsidRPr="00B77FFD">
        <w:rPr>
          <w:rFonts w:asciiTheme="minorHAnsi" w:hAnsiTheme="minorHAnsi" w:cstheme="minorHAnsi"/>
          <w:kern w:val="0"/>
          <w:sz w:val="22"/>
          <w:szCs w:val="22"/>
          <w:lang w:eastAsia="en-US"/>
        </w:rPr>
        <w:t>- ZPA Karta (licencja),</w:t>
      </w:r>
    </w:p>
    <w:p w14:paraId="2650B536" w14:textId="77777777" w:rsidR="008E777E" w:rsidRPr="00B77FFD" w:rsidRDefault="008E777E" w:rsidP="008E777E">
      <w:pPr>
        <w:pStyle w:val="Akapitzlist"/>
        <w:autoSpaceDE w:val="0"/>
        <w:autoSpaceDN w:val="0"/>
        <w:adjustRightInd w:val="0"/>
        <w:spacing w:after="0" w:line="240" w:lineRule="auto"/>
        <w:ind w:left="360"/>
        <w:rPr>
          <w:rFonts w:asciiTheme="minorHAnsi" w:hAnsiTheme="minorHAnsi" w:cstheme="minorHAnsi"/>
          <w:kern w:val="0"/>
          <w:sz w:val="22"/>
          <w:szCs w:val="22"/>
          <w:lang w:eastAsia="en-US"/>
        </w:rPr>
      </w:pPr>
      <w:r w:rsidRPr="00B77FFD">
        <w:rPr>
          <w:rFonts w:asciiTheme="minorHAnsi" w:hAnsiTheme="minorHAnsi" w:cstheme="minorHAnsi"/>
          <w:kern w:val="0"/>
          <w:sz w:val="22"/>
          <w:szCs w:val="22"/>
          <w:lang w:eastAsia="en-US"/>
        </w:rPr>
        <w:t>- komputera z czytnikiem kodów kreskowych,</w:t>
      </w:r>
    </w:p>
    <w:p w14:paraId="0144B190" w14:textId="77777777" w:rsidR="008E777E" w:rsidRPr="00B77FFD" w:rsidRDefault="008E777E" w:rsidP="008E777E">
      <w:pPr>
        <w:pStyle w:val="Akapitzlist"/>
        <w:autoSpaceDE w:val="0"/>
        <w:autoSpaceDN w:val="0"/>
        <w:adjustRightInd w:val="0"/>
        <w:spacing w:after="0" w:line="240" w:lineRule="auto"/>
        <w:ind w:left="360"/>
        <w:rPr>
          <w:rFonts w:asciiTheme="minorHAnsi" w:hAnsiTheme="minorHAnsi" w:cstheme="minorHAnsi"/>
          <w:kern w:val="0"/>
          <w:sz w:val="22"/>
          <w:szCs w:val="22"/>
          <w:lang w:eastAsia="en-US"/>
        </w:rPr>
      </w:pPr>
      <w:r w:rsidRPr="00B77FFD">
        <w:rPr>
          <w:rFonts w:asciiTheme="minorHAnsi" w:hAnsiTheme="minorHAnsi" w:cstheme="minorHAnsi"/>
          <w:kern w:val="0"/>
          <w:sz w:val="22"/>
          <w:szCs w:val="22"/>
          <w:lang w:eastAsia="en-US"/>
        </w:rPr>
        <w:t>- wodomierzy (wraz z wymianą) – 1 770 szt. wodomierzy do zakupu,</w:t>
      </w:r>
    </w:p>
    <w:p w14:paraId="435C85BA" w14:textId="77777777" w:rsidR="008E777E" w:rsidRPr="00B77FFD" w:rsidRDefault="008E777E" w:rsidP="008E777E">
      <w:pPr>
        <w:pStyle w:val="Akapitzlist"/>
        <w:autoSpaceDE w:val="0"/>
        <w:autoSpaceDN w:val="0"/>
        <w:adjustRightInd w:val="0"/>
        <w:spacing w:after="0" w:line="240" w:lineRule="auto"/>
        <w:ind w:left="360"/>
        <w:rPr>
          <w:rFonts w:asciiTheme="minorHAnsi" w:hAnsiTheme="minorHAnsi" w:cstheme="minorHAnsi"/>
          <w:kern w:val="0"/>
          <w:sz w:val="22"/>
          <w:szCs w:val="22"/>
          <w:lang w:eastAsia="en-US"/>
        </w:rPr>
      </w:pPr>
      <w:r w:rsidRPr="00B77FFD">
        <w:rPr>
          <w:rFonts w:asciiTheme="minorHAnsi" w:hAnsiTheme="minorHAnsi" w:cstheme="minorHAnsi"/>
          <w:kern w:val="0"/>
          <w:sz w:val="22"/>
          <w:szCs w:val="22"/>
          <w:lang w:eastAsia="en-US"/>
        </w:rPr>
        <w:t xml:space="preserve">- </w:t>
      </w:r>
      <w:proofErr w:type="spellStart"/>
      <w:r w:rsidRPr="00B77FFD">
        <w:rPr>
          <w:rFonts w:asciiTheme="minorHAnsi" w:hAnsiTheme="minorHAnsi" w:cstheme="minorHAnsi"/>
          <w:kern w:val="0"/>
          <w:sz w:val="22"/>
          <w:szCs w:val="22"/>
          <w:lang w:eastAsia="en-US"/>
        </w:rPr>
        <w:t>Psjon</w:t>
      </w:r>
      <w:proofErr w:type="spellEnd"/>
      <w:r w:rsidRPr="00B77FFD">
        <w:rPr>
          <w:rFonts w:asciiTheme="minorHAnsi" w:hAnsiTheme="minorHAnsi" w:cstheme="minorHAnsi"/>
          <w:kern w:val="0"/>
          <w:sz w:val="22"/>
          <w:szCs w:val="22"/>
          <w:lang w:eastAsia="en-US"/>
        </w:rPr>
        <w:t xml:space="preserve"> z nakładką radiową.</w:t>
      </w:r>
    </w:p>
    <w:p w14:paraId="44A9B86F" w14:textId="3E1563AD" w:rsidR="00B77FFD" w:rsidRDefault="008E777E" w:rsidP="00117439">
      <w:pPr>
        <w:pStyle w:val="Akapitzlist"/>
        <w:autoSpaceDE w:val="0"/>
        <w:autoSpaceDN w:val="0"/>
        <w:adjustRightInd w:val="0"/>
        <w:spacing w:after="0" w:line="240" w:lineRule="auto"/>
        <w:ind w:left="360"/>
        <w:jc w:val="both"/>
        <w:rPr>
          <w:rFonts w:asciiTheme="minorHAnsi" w:hAnsiTheme="minorHAnsi" w:cstheme="minorHAnsi"/>
          <w:kern w:val="0"/>
          <w:sz w:val="22"/>
          <w:szCs w:val="22"/>
          <w:lang w:eastAsia="en-US"/>
        </w:rPr>
      </w:pPr>
      <w:r w:rsidRPr="00B77FFD">
        <w:rPr>
          <w:rFonts w:asciiTheme="minorHAnsi" w:hAnsiTheme="minorHAnsi" w:cstheme="minorHAnsi"/>
          <w:kern w:val="0"/>
          <w:sz w:val="22"/>
          <w:szCs w:val="22"/>
          <w:lang w:eastAsia="en-US"/>
        </w:rPr>
        <w:t xml:space="preserve">Planowane do zakupu wodomierze to wodomierze jednostrumieniowe, </w:t>
      </w:r>
      <w:proofErr w:type="spellStart"/>
      <w:r w:rsidRPr="00B77FFD">
        <w:rPr>
          <w:rFonts w:asciiTheme="minorHAnsi" w:hAnsiTheme="minorHAnsi" w:cstheme="minorHAnsi"/>
          <w:kern w:val="0"/>
          <w:sz w:val="22"/>
          <w:szCs w:val="22"/>
          <w:lang w:eastAsia="en-US"/>
        </w:rPr>
        <w:t>suchobieżne</w:t>
      </w:r>
      <w:proofErr w:type="spellEnd"/>
      <w:r w:rsidRPr="00B77FFD">
        <w:rPr>
          <w:rFonts w:asciiTheme="minorHAnsi" w:hAnsiTheme="minorHAnsi" w:cstheme="minorHAnsi"/>
          <w:kern w:val="0"/>
          <w:sz w:val="22"/>
          <w:szCs w:val="22"/>
          <w:lang w:eastAsia="en-US"/>
        </w:rPr>
        <w:t xml:space="preserve"> do wody zimnej o klasie</w:t>
      </w:r>
      <w:r w:rsidR="00A955AE" w:rsidRPr="00B77FFD">
        <w:rPr>
          <w:rFonts w:asciiTheme="minorHAnsi" w:hAnsiTheme="minorHAnsi" w:cstheme="minorHAnsi"/>
          <w:kern w:val="0"/>
          <w:sz w:val="22"/>
          <w:szCs w:val="22"/>
          <w:lang w:eastAsia="en-US"/>
        </w:rPr>
        <w:t xml:space="preserve"> </w:t>
      </w:r>
      <w:r w:rsidRPr="00B77FFD">
        <w:rPr>
          <w:rFonts w:asciiTheme="minorHAnsi" w:hAnsiTheme="minorHAnsi" w:cstheme="minorHAnsi"/>
          <w:kern w:val="0"/>
          <w:sz w:val="22"/>
          <w:szCs w:val="22"/>
          <w:lang w:eastAsia="en-US"/>
        </w:rPr>
        <w:t>dokładności: w poziomie R160 z nakładką radiową. Wodomierz będzie posiadał hermetyczny moduł radiowy.</w:t>
      </w:r>
    </w:p>
    <w:p w14:paraId="7C8713C4" w14:textId="77777777" w:rsidR="00DE7DC4" w:rsidRDefault="00DE7DC4" w:rsidP="00117439">
      <w:pPr>
        <w:pStyle w:val="Akapitzlist"/>
        <w:autoSpaceDE w:val="0"/>
        <w:autoSpaceDN w:val="0"/>
        <w:adjustRightInd w:val="0"/>
        <w:spacing w:after="0" w:line="240" w:lineRule="auto"/>
        <w:ind w:left="360"/>
        <w:jc w:val="both"/>
        <w:rPr>
          <w:rFonts w:asciiTheme="minorHAnsi" w:hAnsiTheme="minorHAnsi" w:cstheme="minorHAnsi"/>
          <w:kern w:val="0"/>
          <w:sz w:val="22"/>
          <w:szCs w:val="22"/>
          <w:lang w:eastAsia="en-US"/>
        </w:rPr>
      </w:pPr>
    </w:p>
    <w:p w14:paraId="6F95F6C4" w14:textId="175A72E7" w:rsidR="00DE7DC4" w:rsidRDefault="00DE7DC4" w:rsidP="00117439">
      <w:pPr>
        <w:pStyle w:val="Akapitzlist"/>
        <w:autoSpaceDE w:val="0"/>
        <w:autoSpaceDN w:val="0"/>
        <w:adjustRightInd w:val="0"/>
        <w:spacing w:after="0" w:line="240" w:lineRule="auto"/>
        <w:ind w:left="360"/>
        <w:jc w:val="both"/>
        <w:rPr>
          <w:rFonts w:asciiTheme="minorHAnsi" w:hAnsiTheme="minorHAnsi" w:cstheme="minorHAnsi"/>
          <w:kern w:val="0"/>
          <w:sz w:val="22"/>
          <w:szCs w:val="22"/>
          <w:lang w:eastAsia="en-US"/>
        </w:rPr>
      </w:pPr>
      <w:r w:rsidRPr="00DE7DC4">
        <w:rPr>
          <w:rFonts w:asciiTheme="minorHAnsi" w:hAnsiTheme="minorHAnsi" w:cstheme="minorHAnsi"/>
          <w:color w:val="FF0000"/>
          <w:kern w:val="0"/>
          <w:sz w:val="22"/>
          <w:szCs w:val="22"/>
          <w:lang w:eastAsia="en-US"/>
        </w:rPr>
        <w:t xml:space="preserve">Uszczegółowienie </w:t>
      </w:r>
      <w:r w:rsidRPr="00DE7DC4">
        <w:rPr>
          <w:rFonts w:asciiTheme="minorHAnsi" w:hAnsiTheme="minorHAnsi" w:cstheme="minorHAnsi"/>
          <w:color w:val="FF0000"/>
          <w:kern w:val="0"/>
          <w:sz w:val="22"/>
          <w:szCs w:val="22"/>
          <w:lang w:eastAsia="en-US"/>
        </w:rPr>
        <w:t>p</w:t>
      </w:r>
      <w:r w:rsidRPr="00DE7DC4">
        <w:rPr>
          <w:rFonts w:asciiTheme="minorHAnsi" w:hAnsiTheme="minorHAnsi" w:cstheme="minorHAnsi"/>
          <w:color w:val="FF0000"/>
          <w:kern w:val="0"/>
          <w:sz w:val="22"/>
          <w:szCs w:val="22"/>
          <w:lang w:eastAsia="en-US"/>
        </w:rPr>
        <w:t>rzedmiotu zamówienia</w:t>
      </w:r>
      <w:r w:rsidRPr="00B77FFD">
        <w:rPr>
          <w:rFonts w:asciiTheme="minorHAnsi" w:hAnsiTheme="minorHAnsi" w:cstheme="minorHAnsi"/>
          <w:kern w:val="0"/>
          <w:sz w:val="22"/>
          <w:szCs w:val="22"/>
          <w:lang w:eastAsia="en-US"/>
        </w:rPr>
        <w:t>:</w:t>
      </w:r>
    </w:p>
    <w:p w14:paraId="02B82B44" w14:textId="69C3B389" w:rsidR="002C10C0" w:rsidRDefault="009F118B" w:rsidP="002C10C0">
      <w:pPr>
        <w:autoSpaceDE w:val="0"/>
        <w:autoSpaceDN w:val="0"/>
        <w:adjustRightInd w:val="0"/>
        <w:spacing w:after="61"/>
        <w:ind w:left="360"/>
        <w:jc w:val="both"/>
        <w:rPr>
          <w:rFonts w:asciiTheme="minorHAnsi" w:hAnsiTheme="minorHAnsi" w:cstheme="minorHAnsi"/>
          <w:bCs/>
          <w:sz w:val="22"/>
          <w:szCs w:val="22"/>
        </w:rPr>
      </w:pPr>
      <w:r>
        <w:rPr>
          <w:rFonts w:asciiTheme="minorHAnsi" w:hAnsiTheme="minorHAnsi" w:cstheme="minorHAnsi"/>
          <w:kern w:val="0"/>
          <w:sz w:val="22"/>
          <w:szCs w:val="22"/>
          <w:lang w:eastAsia="en-US"/>
        </w:rPr>
        <w:t>-</w:t>
      </w:r>
      <w:r w:rsidR="00DE7DC4">
        <w:rPr>
          <w:rFonts w:asciiTheme="minorHAnsi" w:hAnsiTheme="minorHAnsi" w:cstheme="minorHAnsi"/>
          <w:kern w:val="0"/>
          <w:sz w:val="22"/>
          <w:szCs w:val="22"/>
          <w:lang w:eastAsia="en-US"/>
        </w:rPr>
        <w:t xml:space="preserve"> </w:t>
      </w:r>
      <w:r w:rsidR="00DE7DC4" w:rsidRPr="00DE7DC4">
        <w:rPr>
          <w:rFonts w:asciiTheme="minorHAnsi" w:hAnsiTheme="minorHAnsi" w:cstheme="minorHAnsi"/>
          <w:color w:val="FF0000"/>
          <w:kern w:val="0"/>
          <w:sz w:val="22"/>
          <w:szCs w:val="22"/>
          <w:lang w:eastAsia="en-US"/>
        </w:rPr>
        <w:t>p</w:t>
      </w:r>
      <w:r w:rsidR="00DE7DC4">
        <w:rPr>
          <w:rFonts w:asciiTheme="minorHAnsi" w:hAnsiTheme="minorHAnsi" w:cstheme="minorHAnsi"/>
          <w:color w:val="FF0000"/>
          <w:kern w:val="0"/>
          <w:sz w:val="22"/>
          <w:szCs w:val="22"/>
          <w:lang w:eastAsia="en-US"/>
        </w:rPr>
        <w:t>o</w:t>
      </w:r>
      <w:r w:rsidR="00DE7DC4" w:rsidRPr="00DE7DC4">
        <w:rPr>
          <w:rFonts w:asciiTheme="minorHAnsi" w:hAnsiTheme="minorHAnsi" w:cstheme="minorHAnsi"/>
          <w:color w:val="FF0000"/>
          <w:kern w:val="0"/>
          <w:sz w:val="22"/>
          <w:szCs w:val="22"/>
          <w:lang w:eastAsia="en-US"/>
        </w:rPr>
        <w:t>p</w:t>
      </w:r>
      <w:r w:rsidR="00DE7DC4">
        <w:rPr>
          <w:rFonts w:asciiTheme="minorHAnsi" w:hAnsiTheme="minorHAnsi" w:cstheme="minorHAnsi"/>
          <w:color w:val="FF0000"/>
          <w:kern w:val="0"/>
          <w:sz w:val="22"/>
          <w:szCs w:val="22"/>
          <w:lang w:eastAsia="en-US"/>
        </w:rPr>
        <w:t>rzez</w:t>
      </w:r>
      <w:r>
        <w:rPr>
          <w:rFonts w:asciiTheme="minorHAnsi" w:hAnsiTheme="minorHAnsi" w:cstheme="minorHAnsi"/>
          <w:kern w:val="0"/>
          <w:sz w:val="22"/>
          <w:szCs w:val="22"/>
          <w:lang w:eastAsia="en-US"/>
        </w:rPr>
        <w:t xml:space="preserve"> </w:t>
      </w:r>
      <w:r w:rsidR="00DE7DC4" w:rsidRPr="00DE7DC4">
        <w:rPr>
          <w:rFonts w:asciiTheme="minorHAnsi" w:hAnsiTheme="minorHAnsi" w:cstheme="minorHAnsi"/>
          <w:color w:val="FF0000"/>
          <w:kern w:val="0"/>
          <w:sz w:val="22"/>
          <w:szCs w:val="22"/>
          <w:lang w:eastAsia="en-US"/>
        </w:rPr>
        <w:t>„</w:t>
      </w:r>
      <w:r w:rsidR="002C10C0" w:rsidRPr="00DE7DC4">
        <w:rPr>
          <w:rFonts w:asciiTheme="minorHAnsi" w:hAnsiTheme="minorHAnsi" w:cstheme="minorHAnsi"/>
          <w:color w:val="FF0000"/>
          <w:kern w:val="0"/>
          <w:sz w:val="22"/>
          <w:szCs w:val="22"/>
          <w:lang w:eastAsia="en-US"/>
        </w:rPr>
        <w:t>e</w:t>
      </w:r>
      <w:r w:rsidR="002C10C0" w:rsidRPr="002C10C0">
        <w:rPr>
          <w:rFonts w:asciiTheme="minorHAnsi" w:hAnsiTheme="minorHAnsi" w:cstheme="minorHAnsi"/>
          <w:color w:val="FF0000"/>
          <w:kern w:val="0"/>
          <w:sz w:val="22"/>
          <w:szCs w:val="22"/>
          <w:lang w:eastAsia="en-US"/>
        </w:rPr>
        <w:t>lement</w:t>
      </w:r>
      <w:r w:rsidR="00DE7DC4">
        <w:rPr>
          <w:rFonts w:asciiTheme="minorHAnsi" w:hAnsiTheme="minorHAnsi" w:cstheme="minorHAnsi"/>
          <w:color w:val="FF0000"/>
          <w:kern w:val="0"/>
          <w:sz w:val="22"/>
          <w:szCs w:val="22"/>
          <w:lang w:eastAsia="en-US"/>
        </w:rPr>
        <w:t>y</w:t>
      </w:r>
      <w:r w:rsidR="002C10C0" w:rsidRPr="002C10C0">
        <w:rPr>
          <w:rFonts w:asciiTheme="minorHAnsi" w:hAnsiTheme="minorHAnsi" w:cstheme="minorHAnsi"/>
          <w:color w:val="FF0000"/>
          <w:kern w:val="0"/>
          <w:sz w:val="22"/>
          <w:szCs w:val="22"/>
          <w:lang w:eastAsia="en-US"/>
        </w:rPr>
        <w:t xml:space="preserve"> niezbędn</w:t>
      </w:r>
      <w:r w:rsidR="00DE7DC4">
        <w:rPr>
          <w:rFonts w:asciiTheme="minorHAnsi" w:hAnsiTheme="minorHAnsi" w:cstheme="minorHAnsi"/>
          <w:color w:val="FF0000"/>
          <w:kern w:val="0"/>
          <w:sz w:val="22"/>
          <w:szCs w:val="22"/>
          <w:lang w:eastAsia="en-US"/>
        </w:rPr>
        <w:t>e</w:t>
      </w:r>
      <w:r w:rsidR="002C10C0" w:rsidRPr="002C10C0">
        <w:rPr>
          <w:rFonts w:asciiTheme="minorHAnsi" w:hAnsiTheme="minorHAnsi" w:cstheme="minorHAnsi"/>
          <w:color w:val="FF0000"/>
          <w:kern w:val="0"/>
          <w:sz w:val="22"/>
          <w:szCs w:val="22"/>
          <w:lang w:eastAsia="en-US"/>
        </w:rPr>
        <w:t xml:space="preserve"> do wdrożenia systemu</w:t>
      </w:r>
      <w:r w:rsidR="00DE7DC4">
        <w:rPr>
          <w:rFonts w:asciiTheme="minorHAnsi" w:hAnsiTheme="minorHAnsi" w:cstheme="minorHAnsi"/>
          <w:color w:val="FF0000"/>
          <w:kern w:val="0"/>
          <w:sz w:val="22"/>
          <w:szCs w:val="22"/>
          <w:lang w:eastAsia="en-US"/>
        </w:rPr>
        <w:t>” należy rozumieć</w:t>
      </w:r>
      <w:r w:rsidR="002C10C0" w:rsidRPr="002C10C0">
        <w:rPr>
          <w:rFonts w:asciiTheme="minorHAnsi" w:hAnsiTheme="minorHAnsi" w:cstheme="minorHAnsi"/>
          <w:color w:val="FF0000"/>
          <w:kern w:val="0"/>
          <w:sz w:val="22"/>
          <w:szCs w:val="22"/>
          <w:lang w:eastAsia="en-US"/>
        </w:rPr>
        <w:t xml:space="preserve"> </w:t>
      </w:r>
      <w:r w:rsidR="002C10C0" w:rsidRPr="002C10C0">
        <w:rPr>
          <w:rFonts w:asciiTheme="minorHAnsi" w:hAnsiTheme="minorHAnsi" w:cstheme="minorHAnsi"/>
          <w:bCs/>
          <w:color w:val="FF0000"/>
          <w:sz w:val="22"/>
          <w:szCs w:val="22"/>
        </w:rPr>
        <w:t>system informatyczny do zdalnych odczytów z dostarczanych wodomierzy radiowych</w:t>
      </w:r>
      <w:r w:rsidR="002C10C0" w:rsidRPr="002C10C0">
        <w:rPr>
          <w:rFonts w:asciiTheme="minorHAnsi" w:hAnsiTheme="minorHAnsi" w:cstheme="minorHAnsi"/>
          <w:bCs/>
          <w:color w:val="FF0000"/>
          <w:sz w:val="22"/>
          <w:szCs w:val="22"/>
        </w:rPr>
        <w:t>,</w:t>
      </w:r>
    </w:p>
    <w:p w14:paraId="4F82927B" w14:textId="77777777" w:rsidR="002C10C0" w:rsidRPr="002C10C0" w:rsidRDefault="002C10C0" w:rsidP="002C10C0">
      <w:pPr>
        <w:autoSpaceDE w:val="0"/>
        <w:autoSpaceDN w:val="0"/>
        <w:adjustRightInd w:val="0"/>
        <w:spacing w:after="61"/>
        <w:ind w:left="360"/>
        <w:jc w:val="both"/>
        <w:rPr>
          <w:rFonts w:asciiTheme="minorHAnsi" w:hAnsiTheme="minorHAnsi" w:cstheme="minorHAnsi"/>
          <w:bCs/>
          <w:color w:val="FF0000"/>
          <w:sz w:val="22"/>
          <w:szCs w:val="22"/>
        </w:rPr>
      </w:pPr>
      <w:r>
        <w:rPr>
          <w:rFonts w:asciiTheme="minorHAnsi" w:hAnsiTheme="minorHAnsi" w:cstheme="minorHAnsi"/>
          <w:bCs/>
          <w:sz w:val="22"/>
          <w:szCs w:val="22"/>
        </w:rPr>
        <w:t xml:space="preserve">- </w:t>
      </w:r>
      <w:r w:rsidRPr="002C10C0">
        <w:rPr>
          <w:rFonts w:asciiTheme="minorHAnsi" w:hAnsiTheme="minorHAnsi" w:cstheme="minorHAnsi"/>
          <w:bCs/>
          <w:iCs/>
          <w:color w:val="FF0000"/>
          <w:sz w:val="22"/>
          <w:szCs w:val="22"/>
        </w:rPr>
        <w:t>wdrażany system zdalnego odczytu wodomierzy radiowych</w:t>
      </w:r>
      <w:r w:rsidRPr="002C10C0">
        <w:rPr>
          <w:rFonts w:asciiTheme="minorHAnsi" w:hAnsiTheme="minorHAnsi" w:cstheme="minorHAnsi"/>
          <w:bCs/>
          <w:i/>
          <w:iCs/>
          <w:color w:val="FF0000"/>
          <w:sz w:val="22"/>
          <w:szCs w:val="22"/>
        </w:rPr>
        <w:t xml:space="preserve"> </w:t>
      </w:r>
      <w:r w:rsidRPr="002C10C0">
        <w:rPr>
          <w:rFonts w:asciiTheme="minorHAnsi" w:hAnsiTheme="minorHAnsi" w:cstheme="minorHAnsi"/>
          <w:bCs/>
          <w:color w:val="FF0000"/>
          <w:sz w:val="22"/>
          <w:szCs w:val="22"/>
        </w:rPr>
        <w:t>musi być kompatybilny z wykorzystywanym na terenie Miasta i Gminy Chodecz systemem informatycznym służącym do rozliczania i fakturowania zużycia wody oraz odprowadzanych ścieków</w:t>
      </w:r>
      <w:r w:rsidRPr="002C10C0">
        <w:rPr>
          <w:rFonts w:asciiTheme="minorHAnsi" w:hAnsiTheme="minorHAnsi" w:cstheme="minorHAnsi"/>
          <w:bCs/>
          <w:color w:val="FF0000"/>
          <w:sz w:val="22"/>
          <w:szCs w:val="22"/>
        </w:rPr>
        <w:t>,</w:t>
      </w:r>
    </w:p>
    <w:p w14:paraId="489BB514" w14:textId="6526E627" w:rsidR="002C10C0" w:rsidRPr="002C10C0" w:rsidRDefault="002C10C0" w:rsidP="002C10C0">
      <w:pPr>
        <w:autoSpaceDE w:val="0"/>
        <w:autoSpaceDN w:val="0"/>
        <w:adjustRightInd w:val="0"/>
        <w:spacing w:after="61"/>
        <w:ind w:left="360"/>
        <w:jc w:val="both"/>
        <w:rPr>
          <w:rFonts w:asciiTheme="minorHAnsi" w:hAnsiTheme="minorHAnsi" w:cstheme="minorHAnsi"/>
          <w:bCs/>
          <w:color w:val="FF0000"/>
          <w:sz w:val="22"/>
          <w:szCs w:val="22"/>
        </w:rPr>
      </w:pPr>
      <w:r w:rsidRPr="002C10C0">
        <w:rPr>
          <w:rFonts w:asciiTheme="minorHAnsi" w:hAnsiTheme="minorHAnsi" w:cstheme="minorHAnsi"/>
          <w:bCs/>
          <w:color w:val="FF0000"/>
          <w:sz w:val="22"/>
          <w:szCs w:val="22"/>
        </w:rPr>
        <w:t>-</w:t>
      </w:r>
      <w:r w:rsidRPr="002C10C0">
        <w:rPr>
          <w:rFonts w:asciiTheme="minorHAnsi" w:hAnsiTheme="minorHAnsi" w:cstheme="minorHAnsi"/>
          <w:bCs/>
          <w:color w:val="FF0000"/>
          <w:sz w:val="22"/>
          <w:szCs w:val="22"/>
        </w:rPr>
        <w:t xml:space="preserve"> </w:t>
      </w:r>
      <w:r w:rsidRPr="002C10C0">
        <w:rPr>
          <w:rFonts w:asciiTheme="minorHAnsi" w:hAnsiTheme="minorHAnsi" w:cstheme="minorHAnsi"/>
          <w:bCs/>
          <w:color w:val="FF0000"/>
          <w:sz w:val="22"/>
          <w:szCs w:val="22"/>
        </w:rPr>
        <w:t>w</w:t>
      </w:r>
      <w:r w:rsidRPr="002C10C0">
        <w:rPr>
          <w:rFonts w:asciiTheme="minorHAnsi" w:hAnsiTheme="minorHAnsi" w:cstheme="minorHAnsi"/>
          <w:bCs/>
          <w:color w:val="FF0000"/>
          <w:sz w:val="22"/>
          <w:szCs w:val="22"/>
        </w:rPr>
        <w:t xml:space="preserve">drażany system informatyczny </w:t>
      </w:r>
      <w:r w:rsidRPr="002C10C0">
        <w:rPr>
          <w:rFonts w:asciiTheme="minorHAnsi" w:hAnsiTheme="minorHAnsi" w:cstheme="minorHAnsi"/>
          <w:bCs/>
          <w:iCs/>
          <w:color w:val="FF0000"/>
          <w:sz w:val="22"/>
          <w:szCs w:val="22"/>
        </w:rPr>
        <w:t>do odczytu zdalnego wodomierzy</w:t>
      </w:r>
      <w:r w:rsidRPr="002C10C0">
        <w:rPr>
          <w:rFonts w:asciiTheme="minorHAnsi" w:hAnsiTheme="minorHAnsi" w:cstheme="minorHAnsi"/>
          <w:bCs/>
          <w:color w:val="FF0000"/>
          <w:sz w:val="22"/>
          <w:szCs w:val="22"/>
        </w:rPr>
        <w:t xml:space="preserve"> oprócz możliwości </w:t>
      </w:r>
      <w:r w:rsidRPr="002C10C0">
        <w:rPr>
          <w:rFonts w:asciiTheme="minorHAnsi" w:hAnsiTheme="minorHAnsi" w:cstheme="minorHAnsi"/>
          <w:bCs/>
          <w:iCs/>
          <w:color w:val="FF0000"/>
          <w:sz w:val="22"/>
          <w:szCs w:val="22"/>
        </w:rPr>
        <w:t>importu odczytów w biurze</w:t>
      </w:r>
      <w:r w:rsidRPr="002C10C0">
        <w:rPr>
          <w:rFonts w:asciiTheme="minorHAnsi" w:hAnsiTheme="minorHAnsi" w:cstheme="minorHAnsi"/>
          <w:bCs/>
          <w:color w:val="FF0000"/>
          <w:sz w:val="22"/>
          <w:szCs w:val="22"/>
        </w:rPr>
        <w:t>, powinien  również umożliwiać wystawianie faktury w terenie</w:t>
      </w:r>
      <w:r w:rsidRPr="002C10C0">
        <w:rPr>
          <w:rFonts w:asciiTheme="minorHAnsi" w:hAnsiTheme="minorHAnsi" w:cstheme="minorHAnsi"/>
          <w:bCs/>
          <w:color w:val="FF0000"/>
          <w:sz w:val="22"/>
          <w:szCs w:val="22"/>
        </w:rPr>
        <w:t>,</w:t>
      </w:r>
    </w:p>
    <w:p w14:paraId="74ECDAC6" w14:textId="5D66EA1B" w:rsidR="002C10C0" w:rsidRPr="002C10C0" w:rsidRDefault="002C10C0" w:rsidP="002C10C0">
      <w:pPr>
        <w:autoSpaceDE w:val="0"/>
        <w:autoSpaceDN w:val="0"/>
        <w:adjustRightInd w:val="0"/>
        <w:spacing w:after="61"/>
        <w:ind w:left="360"/>
        <w:jc w:val="both"/>
        <w:rPr>
          <w:rFonts w:asciiTheme="minorHAnsi" w:hAnsiTheme="minorHAnsi" w:cstheme="minorHAnsi"/>
          <w:bCs/>
          <w:iCs/>
          <w:color w:val="FF0000"/>
          <w:sz w:val="22"/>
          <w:szCs w:val="22"/>
        </w:rPr>
      </w:pPr>
      <w:r w:rsidRPr="002C10C0">
        <w:rPr>
          <w:rFonts w:asciiTheme="minorHAnsi" w:hAnsiTheme="minorHAnsi" w:cstheme="minorHAnsi"/>
          <w:bCs/>
          <w:sz w:val="22"/>
          <w:szCs w:val="22"/>
        </w:rPr>
        <w:t xml:space="preserve">- </w:t>
      </w:r>
      <w:r w:rsidRPr="002C10C0">
        <w:rPr>
          <w:rFonts w:asciiTheme="minorHAnsi" w:hAnsiTheme="minorHAnsi" w:cstheme="minorHAnsi"/>
          <w:color w:val="FF0000"/>
          <w:sz w:val="22"/>
          <w:szCs w:val="22"/>
        </w:rPr>
        <w:t>w</w:t>
      </w:r>
      <w:r w:rsidRPr="002C10C0">
        <w:rPr>
          <w:rFonts w:asciiTheme="minorHAnsi" w:hAnsiTheme="minorHAnsi" w:cstheme="minorHAnsi"/>
          <w:color w:val="FF0000"/>
          <w:sz w:val="22"/>
          <w:szCs w:val="22"/>
        </w:rPr>
        <w:t xml:space="preserve">ykonawca musi </w:t>
      </w:r>
      <w:r w:rsidRPr="002C10C0">
        <w:rPr>
          <w:rFonts w:asciiTheme="minorHAnsi" w:hAnsiTheme="minorHAnsi" w:cstheme="minorHAnsi"/>
          <w:bCs/>
          <w:iCs/>
          <w:color w:val="FF0000"/>
          <w:sz w:val="22"/>
          <w:szCs w:val="22"/>
        </w:rPr>
        <w:t>uwzględnić koszt dodatkowych materiałów i robocizny dla miejsc z niesprawnym zaworem przed wodomierzem</w:t>
      </w:r>
      <w:r w:rsidRPr="002C10C0">
        <w:rPr>
          <w:rFonts w:asciiTheme="minorHAnsi" w:hAnsiTheme="minorHAnsi" w:cstheme="minorHAnsi"/>
          <w:bCs/>
          <w:iCs/>
          <w:color w:val="FF0000"/>
          <w:sz w:val="22"/>
          <w:szCs w:val="22"/>
        </w:rPr>
        <w:t>,</w:t>
      </w:r>
    </w:p>
    <w:p w14:paraId="556D352E" w14:textId="37EA4DA5" w:rsidR="002C10C0" w:rsidRDefault="002C10C0" w:rsidP="002C10C0">
      <w:pPr>
        <w:autoSpaceDE w:val="0"/>
        <w:autoSpaceDN w:val="0"/>
        <w:adjustRightInd w:val="0"/>
        <w:spacing w:after="61"/>
        <w:ind w:left="360"/>
        <w:jc w:val="both"/>
        <w:rPr>
          <w:rFonts w:asciiTheme="minorHAnsi" w:hAnsiTheme="minorHAnsi" w:cstheme="minorHAnsi"/>
          <w:bCs/>
          <w:color w:val="FF0000"/>
          <w:sz w:val="22"/>
          <w:szCs w:val="22"/>
        </w:rPr>
      </w:pPr>
      <w:r w:rsidRPr="002C10C0">
        <w:rPr>
          <w:rFonts w:asciiTheme="minorHAnsi" w:hAnsiTheme="minorHAnsi" w:cstheme="minorHAnsi"/>
          <w:bCs/>
          <w:color w:val="FF0000"/>
          <w:sz w:val="22"/>
          <w:szCs w:val="22"/>
        </w:rPr>
        <w:t>-</w:t>
      </w:r>
      <w:r w:rsidRPr="002C10C0">
        <w:rPr>
          <w:rFonts w:asciiTheme="minorHAnsi" w:hAnsiTheme="minorHAnsi" w:cstheme="minorHAnsi"/>
          <w:bCs/>
          <w:iCs/>
          <w:color w:val="FF0000"/>
          <w:sz w:val="22"/>
          <w:szCs w:val="22"/>
        </w:rPr>
        <w:t xml:space="preserve"> </w:t>
      </w:r>
      <w:proofErr w:type="spellStart"/>
      <w:r w:rsidRPr="002C10C0">
        <w:rPr>
          <w:rFonts w:asciiTheme="minorHAnsi" w:hAnsiTheme="minorHAnsi" w:cstheme="minorHAnsi"/>
          <w:bCs/>
          <w:color w:val="FF0000"/>
          <w:sz w:val="22"/>
          <w:szCs w:val="22"/>
        </w:rPr>
        <w:t>Psion</w:t>
      </w:r>
      <w:proofErr w:type="spellEnd"/>
      <w:r w:rsidRPr="002C10C0">
        <w:rPr>
          <w:rFonts w:asciiTheme="minorHAnsi" w:hAnsiTheme="minorHAnsi" w:cstheme="minorHAnsi"/>
          <w:bCs/>
          <w:color w:val="FF0000"/>
          <w:sz w:val="22"/>
          <w:szCs w:val="22"/>
        </w:rPr>
        <w:t xml:space="preserve"> powinien być również wyposażony w drukarkę termiczną wraz z akcesoriami i oprogramowaniem umożliwiającym wykonanie zdalnego odczytu i wystawienie faktury w terenie</w:t>
      </w:r>
      <w:r>
        <w:rPr>
          <w:rFonts w:asciiTheme="minorHAnsi" w:hAnsiTheme="minorHAnsi" w:cstheme="minorHAnsi"/>
          <w:bCs/>
          <w:color w:val="FF0000"/>
          <w:sz w:val="22"/>
          <w:szCs w:val="22"/>
        </w:rPr>
        <w:t>,</w:t>
      </w:r>
    </w:p>
    <w:p w14:paraId="1B0696F0" w14:textId="4FD65C01" w:rsidR="002C10C0" w:rsidRDefault="002C10C0" w:rsidP="002C10C0">
      <w:pPr>
        <w:autoSpaceDE w:val="0"/>
        <w:autoSpaceDN w:val="0"/>
        <w:adjustRightInd w:val="0"/>
        <w:spacing w:after="61"/>
        <w:ind w:left="360"/>
        <w:jc w:val="both"/>
        <w:rPr>
          <w:rFonts w:asciiTheme="minorHAnsi" w:hAnsiTheme="minorHAnsi" w:cstheme="minorHAnsi"/>
          <w:bCs/>
          <w:color w:val="FF0000"/>
          <w:sz w:val="22"/>
          <w:szCs w:val="22"/>
        </w:rPr>
      </w:pPr>
      <w:r>
        <w:rPr>
          <w:rFonts w:asciiTheme="minorHAnsi" w:hAnsiTheme="minorHAnsi" w:cstheme="minorHAnsi"/>
          <w:bCs/>
          <w:color w:val="FF0000"/>
          <w:sz w:val="22"/>
          <w:szCs w:val="22"/>
        </w:rPr>
        <w:t xml:space="preserve">- </w:t>
      </w:r>
      <w:r w:rsidRPr="002C10C0">
        <w:rPr>
          <w:rFonts w:asciiTheme="minorHAnsi" w:hAnsiTheme="minorHAnsi" w:cstheme="minorHAnsi"/>
          <w:bCs/>
          <w:color w:val="FF0000"/>
          <w:sz w:val="22"/>
          <w:szCs w:val="22"/>
        </w:rPr>
        <w:t xml:space="preserve">wymaga </w:t>
      </w:r>
      <w:r w:rsidRPr="002C10C0">
        <w:rPr>
          <w:rFonts w:asciiTheme="minorHAnsi" w:hAnsiTheme="minorHAnsi" w:cstheme="minorHAnsi"/>
          <w:bCs/>
          <w:color w:val="FF0000"/>
          <w:sz w:val="22"/>
          <w:szCs w:val="22"/>
        </w:rPr>
        <w:t xml:space="preserve">się </w:t>
      </w:r>
      <w:r w:rsidRPr="002C10C0">
        <w:rPr>
          <w:rFonts w:asciiTheme="minorHAnsi" w:hAnsiTheme="minorHAnsi" w:cstheme="minorHAnsi"/>
          <w:bCs/>
          <w:color w:val="FF0000"/>
          <w:sz w:val="22"/>
          <w:szCs w:val="22"/>
        </w:rPr>
        <w:t>dostarczenia wraz z zestawem</w:t>
      </w:r>
      <w:r w:rsidRPr="002C10C0">
        <w:rPr>
          <w:rFonts w:asciiTheme="minorHAnsi" w:hAnsiTheme="minorHAnsi" w:cstheme="minorHAnsi"/>
          <w:bCs/>
          <w:color w:val="FF0000"/>
          <w:sz w:val="22"/>
          <w:szCs w:val="22"/>
        </w:rPr>
        <w:t xml:space="preserve"> programu ZPA Karta</w:t>
      </w:r>
      <w:r w:rsidRPr="002C10C0">
        <w:rPr>
          <w:rFonts w:asciiTheme="minorHAnsi" w:hAnsiTheme="minorHAnsi" w:cstheme="minorHAnsi"/>
          <w:bCs/>
          <w:color w:val="FF0000"/>
          <w:sz w:val="22"/>
          <w:szCs w:val="22"/>
        </w:rPr>
        <w:t xml:space="preserve"> również drukarki termicznej umożliwiający monterom wydruk potwierdzenia wymiany dla odbiorcy</w:t>
      </w:r>
      <w:r>
        <w:rPr>
          <w:rFonts w:asciiTheme="minorHAnsi" w:hAnsiTheme="minorHAnsi" w:cstheme="minorHAnsi"/>
          <w:bCs/>
          <w:color w:val="FF0000"/>
          <w:sz w:val="22"/>
          <w:szCs w:val="22"/>
        </w:rPr>
        <w:t>,</w:t>
      </w:r>
    </w:p>
    <w:p w14:paraId="7429FFFD" w14:textId="1CBEB508" w:rsidR="002C10C0" w:rsidRDefault="002C10C0" w:rsidP="002C10C0">
      <w:pPr>
        <w:autoSpaceDE w:val="0"/>
        <w:autoSpaceDN w:val="0"/>
        <w:adjustRightInd w:val="0"/>
        <w:spacing w:after="61"/>
        <w:ind w:left="360"/>
        <w:jc w:val="both"/>
        <w:rPr>
          <w:rFonts w:asciiTheme="minorHAnsi" w:hAnsiTheme="minorHAnsi" w:cstheme="minorHAnsi"/>
          <w:bCs/>
          <w:color w:val="FF0000"/>
          <w:sz w:val="22"/>
          <w:szCs w:val="22"/>
        </w:rPr>
      </w:pPr>
      <w:r>
        <w:rPr>
          <w:rFonts w:asciiTheme="minorHAnsi" w:hAnsiTheme="minorHAnsi" w:cstheme="minorHAnsi"/>
          <w:bCs/>
          <w:color w:val="FF0000"/>
          <w:sz w:val="22"/>
          <w:szCs w:val="22"/>
        </w:rPr>
        <w:t xml:space="preserve">- </w:t>
      </w:r>
      <w:r w:rsidRPr="00A66125">
        <w:rPr>
          <w:rFonts w:asciiTheme="minorHAnsi" w:hAnsiTheme="minorHAnsi" w:cstheme="minorHAnsi"/>
          <w:bCs/>
          <w:color w:val="FF0000"/>
          <w:sz w:val="22"/>
          <w:szCs w:val="22"/>
        </w:rPr>
        <w:t xml:space="preserve">wymiana wodomierzy </w:t>
      </w:r>
      <w:r w:rsidRPr="00A66125">
        <w:rPr>
          <w:rFonts w:asciiTheme="minorHAnsi" w:hAnsiTheme="minorHAnsi" w:cstheme="minorHAnsi"/>
          <w:bCs/>
          <w:color w:val="FF0000"/>
          <w:sz w:val="22"/>
          <w:szCs w:val="22"/>
        </w:rPr>
        <w:t>powinna być</w:t>
      </w:r>
      <w:r w:rsidRPr="00A66125">
        <w:rPr>
          <w:rFonts w:asciiTheme="minorHAnsi" w:hAnsiTheme="minorHAnsi" w:cstheme="minorHAnsi"/>
          <w:bCs/>
          <w:color w:val="FF0000"/>
          <w:sz w:val="22"/>
          <w:szCs w:val="22"/>
        </w:rPr>
        <w:t xml:space="preserve"> dokumentowana z wykorzystaniem oprogramowania</w:t>
      </w:r>
      <w:r w:rsidRPr="00A66125">
        <w:rPr>
          <w:rFonts w:asciiTheme="minorHAnsi" w:hAnsiTheme="minorHAnsi" w:cstheme="minorHAnsi"/>
          <w:bCs/>
          <w:color w:val="FF0000"/>
          <w:sz w:val="22"/>
          <w:szCs w:val="22"/>
        </w:rPr>
        <w:t xml:space="preserve"> ZPA Karta,</w:t>
      </w:r>
      <w:r w:rsidRPr="00A66125">
        <w:rPr>
          <w:rFonts w:asciiTheme="minorHAnsi" w:hAnsiTheme="minorHAnsi" w:cstheme="minorHAnsi"/>
          <w:bCs/>
          <w:color w:val="FF0000"/>
          <w:sz w:val="22"/>
          <w:szCs w:val="22"/>
        </w:rPr>
        <w:t xml:space="preserve"> prócz papierowych protokołów </w:t>
      </w:r>
      <w:r w:rsidRPr="00A66125">
        <w:rPr>
          <w:rFonts w:asciiTheme="minorHAnsi" w:hAnsiTheme="minorHAnsi" w:cstheme="minorHAnsi"/>
          <w:bCs/>
          <w:iCs/>
          <w:color w:val="FF0000"/>
          <w:sz w:val="22"/>
          <w:szCs w:val="22"/>
        </w:rPr>
        <w:t>Polecenia Wymiany Wodomierza</w:t>
      </w:r>
      <w:r w:rsidRPr="00A66125">
        <w:rPr>
          <w:rFonts w:asciiTheme="minorHAnsi" w:hAnsiTheme="minorHAnsi" w:cstheme="minorHAnsi"/>
          <w:bCs/>
          <w:i/>
          <w:iCs/>
          <w:color w:val="FF0000"/>
          <w:sz w:val="22"/>
          <w:szCs w:val="22"/>
        </w:rPr>
        <w:t xml:space="preserve"> </w:t>
      </w:r>
      <w:r w:rsidRPr="00A66125">
        <w:rPr>
          <w:rFonts w:asciiTheme="minorHAnsi" w:hAnsiTheme="minorHAnsi" w:cstheme="minorHAnsi"/>
          <w:bCs/>
          <w:color w:val="FF0000"/>
          <w:sz w:val="22"/>
          <w:szCs w:val="22"/>
        </w:rPr>
        <w:t>Zamawiający wymaga przekazania ich w wersji elektronicznej</w:t>
      </w:r>
      <w:r w:rsidR="00A66125" w:rsidRPr="00A66125">
        <w:rPr>
          <w:rFonts w:asciiTheme="minorHAnsi" w:hAnsiTheme="minorHAnsi" w:cstheme="minorHAnsi"/>
          <w:bCs/>
          <w:color w:val="FF0000"/>
          <w:sz w:val="22"/>
          <w:szCs w:val="22"/>
        </w:rPr>
        <w:t>,</w:t>
      </w:r>
    </w:p>
    <w:p w14:paraId="7CE5566E" w14:textId="2E8E49AB" w:rsidR="002C10C0" w:rsidRPr="00A66125" w:rsidRDefault="00A66125" w:rsidP="00A66125">
      <w:pPr>
        <w:autoSpaceDE w:val="0"/>
        <w:autoSpaceDN w:val="0"/>
        <w:adjustRightInd w:val="0"/>
        <w:spacing w:after="61"/>
        <w:ind w:left="360"/>
        <w:jc w:val="both"/>
        <w:rPr>
          <w:rFonts w:asciiTheme="minorHAnsi" w:hAnsiTheme="minorHAnsi" w:cstheme="minorHAnsi"/>
          <w:bCs/>
          <w:color w:val="FF0000"/>
          <w:sz w:val="22"/>
          <w:szCs w:val="22"/>
        </w:rPr>
      </w:pPr>
      <w:r>
        <w:rPr>
          <w:rFonts w:asciiTheme="minorHAnsi" w:hAnsiTheme="minorHAnsi" w:cstheme="minorHAnsi"/>
          <w:bCs/>
          <w:color w:val="FF0000"/>
          <w:sz w:val="22"/>
          <w:szCs w:val="22"/>
        </w:rPr>
        <w:t xml:space="preserve">- </w:t>
      </w:r>
      <w:r w:rsidRPr="00A66125">
        <w:rPr>
          <w:rFonts w:asciiTheme="minorHAnsi" w:hAnsiTheme="minorHAnsi" w:cstheme="minorHAnsi"/>
          <w:bCs/>
          <w:color w:val="FF0000"/>
          <w:sz w:val="22"/>
          <w:szCs w:val="22"/>
        </w:rPr>
        <w:t>Zamawiający wymaga, aby licencja programu ZPA Karta była zintegrowana z programem wykorzystywanym na terenie Miasta i Gminy Chodecz, służącym do rozliczania i fakturowania zużycia wody oraz odprowadzanych ścieków</w:t>
      </w:r>
      <w:r>
        <w:rPr>
          <w:rFonts w:asciiTheme="minorHAnsi" w:hAnsiTheme="minorHAnsi" w:cstheme="minorHAnsi"/>
          <w:bCs/>
          <w:color w:val="FF0000"/>
          <w:sz w:val="22"/>
          <w:szCs w:val="22"/>
        </w:rPr>
        <w:t>.</w:t>
      </w:r>
    </w:p>
    <w:p w14:paraId="15FC1DF5" w14:textId="6E607996" w:rsidR="009F118B" w:rsidRPr="009F118B" w:rsidRDefault="009F118B" w:rsidP="009F118B">
      <w:pPr>
        <w:autoSpaceDE w:val="0"/>
        <w:autoSpaceDN w:val="0"/>
        <w:adjustRightInd w:val="0"/>
        <w:spacing w:after="0" w:line="240" w:lineRule="auto"/>
        <w:jc w:val="both"/>
        <w:rPr>
          <w:rFonts w:asciiTheme="minorHAnsi" w:hAnsiTheme="minorHAnsi" w:cstheme="minorHAnsi"/>
          <w:kern w:val="0"/>
          <w:sz w:val="22"/>
          <w:szCs w:val="22"/>
          <w:lang w:eastAsia="en-US"/>
        </w:rPr>
      </w:pPr>
    </w:p>
    <w:p w14:paraId="7FF9832B" w14:textId="013692FF" w:rsidR="00B77FFD" w:rsidRPr="00B77FFD" w:rsidRDefault="007443EE" w:rsidP="00117439">
      <w:pPr>
        <w:pStyle w:val="Akapitzlist"/>
        <w:numPr>
          <w:ilvl w:val="0"/>
          <w:numId w:val="3"/>
        </w:numPr>
        <w:spacing w:after="0" w:line="240" w:lineRule="auto"/>
        <w:jc w:val="both"/>
        <w:rPr>
          <w:rFonts w:asciiTheme="minorHAnsi" w:hAnsiTheme="minorHAnsi" w:cstheme="minorHAnsi"/>
          <w:sz w:val="22"/>
          <w:szCs w:val="22"/>
        </w:rPr>
      </w:pPr>
      <w:r w:rsidRPr="00B77FFD">
        <w:rPr>
          <w:rFonts w:asciiTheme="minorHAnsi" w:hAnsiTheme="minorHAnsi" w:cstheme="minorHAnsi"/>
          <w:sz w:val="22"/>
          <w:szCs w:val="22"/>
        </w:rPr>
        <w:t>Wykonawca zobowiązany jest do dostawy całego wyposażenia zakupionego w ramach zamówienia na własny koszt.</w:t>
      </w:r>
    </w:p>
    <w:p w14:paraId="01F4D730" w14:textId="1D4398F3" w:rsidR="00B77FFD" w:rsidRPr="008F3AF4" w:rsidRDefault="00B77FFD" w:rsidP="00117439">
      <w:pPr>
        <w:pStyle w:val="Akapitzlist"/>
        <w:numPr>
          <w:ilvl w:val="0"/>
          <w:numId w:val="3"/>
        </w:numPr>
        <w:autoSpaceDE w:val="0"/>
        <w:autoSpaceDN w:val="0"/>
        <w:adjustRightInd w:val="0"/>
        <w:spacing w:after="0" w:line="240" w:lineRule="auto"/>
        <w:jc w:val="both"/>
        <w:rPr>
          <w:rFonts w:asciiTheme="minorHAnsi" w:hAnsiTheme="minorHAnsi" w:cstheme="minorHAnsi"/>
          <w:color w:val="000000"/>
          <w:kern w:val="0"/>
          <w:sz w:val="22"/>
          <w:szCs w:val="22"/>
          <w:lang w:eastAsia="en-US"/>
        </w:rPr>
      </w:pPr>
      <w:r w:rsidRPr="00B77FFD">
        <w:rPr>
          <w:rFonts w:asciiTheme="minorHAnsi" w:hAnsiTheme="minorHAnsi" w:cstheme="minorHAnsi"/>
          <w:color w:val="000000"/>
          <w:kern w:val="0"/>
          <w:sz w:val="22"/>
          <w:szCs w:val="22"/>
          <w:lang w:eastAsia="en-US"/>
        </w:rPr>
        <w:t xml:space="preserve">Dostawy poszczególnych elementów wchodzących w skład przedmiotu zamówienia realizowane będą sukcesywnie do  Zamawiającego, na zasadach określonych w umowie stanowiącej </w:t>
      </w:r>
      <w:r w:rsidRPr="00316AA5">
        <w:rPr>
          <w:rFonts w:asciiTheme="minorHAnsi" w:hAnsiTheme="minorHAnsi" w:cstheme="minorHAnsi"/>
          <w:b/>
          <w:color w:val="000000"/>
          <w:kern w:val="0"/>
          <w:sz w:val="22"/>
          <w:szCs w:val="22"/>
          <w:lang w:eastAsia="en-US"/>
        </w:rPr>
        <w:t xml:space="preserve">załącznik nr </w:t>
      </w:r>
      <w:r w:rsidR="004C2BF8">
        <w:rPr>
          <w:rFonts w:asciiTheme="minorHAnsi" w:hAnsiTheme="minorHAnsi" w:cstheme="minorHAnsi"/>
          <w:b/>
          <w:color w:val="000000"/>
          <w:kern w:val="0"/>
          <w:sz w:val="22"/>
          <w:szCs w:val="22"/>
          <w:lang w:eastAsia="en-US"/>
        </w:rPr>
        <w:t>2</w:t>
      </w:r>
      <w:r w:rsidRPr="00316AA5">
        <w:rPr>
          <w:rFonts w:asciiTheme="minorHAnsi" w:hAnsiTheme="minorHAnsi" w:cstheme="minorHAnsi"/>
          <w:b/>
          <w:color w:val="000000"/>
          <w:kern w:val="0"/>
          <w:sz w:val="22"/>
          <w:szCs w:val="22"/>
          <w:lang w:eastAsia="en-US"/>
        </w:rPr>
        <w:t xml:space="preserve"> do SWZ</w:t>
      </w:r>
      <w:r w:rsidRPr="008F3AF4">
        <w:rPr>
          <w:rFonts w:asciiTheme="minorHAnsi" w:hAnsiTheme="minorHAnsi" w:cstheme="minorHAnsi"/>
          <w:color w:val="000000"/>
          <w:kern w:val="0"/>
          <w:sz w:val="22"/>
          <w:szCs w:val="22"/>
          <w:lang w:eastAsia="en-US"/>
        </w:rPr>
        <w:t xml:space="preserve">. </w:t>
      </w:r>
    </w:p>
    <w:p w14:paraId="10E8FC19" w14:textId="5D610E15" w:rsidR="00B77FFD" w:rsidRPr="00614D25" w:rsidRDefault="00614D25" w:rsidP="00117439">
      <w:pPr>
        <w:pStyle w:val="Akapitzlist"/>
        <w:numPr>
          <w:ilvl w:val="0"/>
          <w:numId w:val="3"/>
        </w:numPr>
        <w:autoSpaceDE w:val="0"/>
        <w:autoSpaceDN w:val="0"/>
        <w:adjustRightInd w:val="0"/>
        <w:spacing w:after="0" w:line="240" w:lineRule="auto"/>
        <w:jc w:val="both"/>
        <w:rPr>
          <w:rFonts w:asciiTheme="minorHAnsi" w:hAnsiTheme="minorHAnsi" w:cstheme="minorHAnsi"/>
          <w:color w:val="000000"/>
          <w:kern w:val="0"/>
          <w:sz w:val="22"/>
          <w:szCs w:val="22"/>
          <w:lang w:eastAsia="en-US"/>
        </w:rPr>
      </w:pPr>
      <w:r>
        <w:rPr>
          <w:rFonts w:asciiTheme="minorHAnsi" w:hAnsiTheme="minorHAnsi" w:cstheme="minorHAnsi"/>
          <w:color w:val="000000"/>
          <w:kern w:val="0"/>
          <w:sz w:val="22"/>
          <w:szCs w:val="22"/>
          <w:lang w:eastAsia="en-US"/>
        </w:rPr>
        <w:lastRenderedPageBreak/>
        <w:t>Wykaz adresów nieruchomości na których będą montowane wodomierze zostanie podany do wiadomości Wykonawcy po podpisaniu umowy.</w:t>
      </w:r>
    </w:p>
    <w:p w14:paraId="32828520" w14:textId="43F5694B" w:rsidR="009F6189" w:rsidRDefault="009F6189" w:rsidP="00117439">
      <w:pPr>
        <w:pStyle w:val="Akapitzlist"/>
        <w:numPr>
          <w:ilvl w:val="0"/>
          <w:numId w:val="3"/>
        </w:numPr>
        <w:autoSpaceDE w:val="0"/>
        <w:autoSpaceDN w:val="0"/>
        <w:adjustRightInd w:val="0"/>
        <w:spacing w:after="0" w:line="240" w:lineRule="auto"/>
        <w:jc w:val="both"/>
        <w:rPr>
          <w:rFonts w:asciiTheme="minorHAnsi" w:hAnsiTheme="minorHAnsi" w:cstheme="minorHAnsi"/>
          <w:color w:val="000000"/>
          <w:kern w:val="0"/>
          <w:sz w:val="22"/>
          <w:szCs w:val="22"/>
          <w:lang w:eastAsia="en-US"/>
        </w:rPr>
      </w:pPr>
      <w:r>
        <w:rPr>
          <w:rFonts w:asciiTheme="minorHAnsi" w:hAnsiTheme="minorHAnsi" w:cstheme="minorHAnsi"/>
          <w:color w:val="000000"/>
          <w:kern w:val="0"/>
          <w:sz w:val="22"/>
          <w:szCs w:val="22"/>
          <w:lang w:eastAsia="en-US"/>
        </w:rPr>
        <w:t xml:space="preserve">Zamawiający zastrzega sobie zmiany adresów z </w:t>
      </w:r>
      <w:r w:rsidR="00316AA5">
        <w:rPr>
          <w:rFonts w:asciiTheme="minorHAnsi" w:hAnsiTheme="minorHAnsi" w:cstheme="minorHAnsi"/>
          <w:color w:val="000000"/>
          <w:kern w:val="0"/>
          <w:sz w:val="22"/>
          <w:szCs w:val="22"/>
          <w:lang w:eastAsia="en-US"/>
        </w:rPr>
        <w:t>wykazie stanowiącym</w:t>
      </w:r>
      <w:r>
        <w:rPr>
          <w:rFonts w:asciiTheme="minorHAnsi" w:hAnsiTheme="minorHAnsi" w:cstheme="minorHAnsi"/>
          <w:color w:val="000000"/>
          <w:kern w:val="0"/>
          <w:sz w:val="22"/>
          <w:szCs w:val="22"/>
          <w:lang w:eastAsia="en-US"/>
        </w:rPr>
        <w:t xml:space="preserve"> załącznik nr 1 do SWZ </w:t>
      </w:r>
      <w:r w:rsidR="00316AA5">
        <w:rPr>
          <w:rFonts w:asciiTheme="minorHAnsi" w:hAnsiTheme="minorHAnsi" w:cstheme="minorHAnsi"/>
          <w:color w:val="000000"/>
          <w:kern w:val="0"/>
          <w:sz w:val="22"/>
          <w:szCs w:val="22"/>
          <w:lang w:eastAsia="en-US"/>
        </w:rPr>
        <w:t xml:space="preserve">w sytuacji, </w:t>
      </w:r>
      <w:r>
        <w:rPr>
          <w:rFonts w:asciiTheme="minorHAnsi" w:hAnsiTheme="minorHAnsi" w:cstheme="minorHAnsi"/>
          <w:color w:val="000000"/>
          <w:kern w:val="0"/>
          <w:sz w:val="22"/>
          <w:szCs w:val="22"/>
          <w:lang w:eastAsia="en-US"/>
        </w:rPr>
        <w:t>gdy wyniknie taka potrzeba</w:t>
      </w:r>
      <w:r w:rsidR="00316AA5">
        <w:rPr>
          <w:rFonts w:asciiTheme="minorHAnsi" w:hAnsiTheme="minorHAnsi" w:cstheme="minorHAnsi"/>
          <w:color w:val="000000"/>
          <w:kern w:val="0"/>
          <w:sz w:val="22"/>
          <w:szCs w:val="22"/>
          <w:lang w:eastAsia="en-US"/>
        </w:rPr>
        <w:t xml:space="preserve"> lub konieczność</w:t>
      </w:r>
      <w:r>
        <w:rPr>
          <w:rFonts w:asciiTheme="minorHAnsi" w:hAnsiTheme="minorHAnsi" w:cstheme="minorHAnsi"/>
          <w:color w:val="000000"/>
          <w:kern w:val="0"/>
          <w:sz w:val="22"/>
          <w:szCs w:val="22"/>
          <w:lang w:eastAsia="en-US"/>
        </w:rPr>
        <w:t xml:space="preserve">. </w:t>
      </w:r>
    </w:p>
    <w:p w14:paraId="6ADED8B1" w14:textId="0F65E11E" w:rsidR="005C5E9A" w:rsidRDefault="005C5E9A" w:rsidP="00117439">
      <w:pPr>
        <w:pStyle w:val="Akapitzlist"/>
        <w:numPr>
          <w:ilvl w:val="0"/>
          <w:numId w:val="3"/>
        </w:numPr>
        <w:autoSpaceDE w:val="0"/>
        <w:autoSpaceDN w:val="0"/>
        <w:adjustRightInd w:val="0"/>
        <w:spacing w:after="0" w:line="240" w:lineRule="auto"/>
        <w:jc w:val="both"/>
        <w:rPr>
          <w:rFonts w:asciiTheme="minorHAnsi" w:hAnsiTheme="minorHAnsi" w:cstheme="minorHAnsi"/>
          <w:color w:val="000000"/>
          <w:kern w:val="0"/>
          <w:sz w:val="22"/>
          <w:szCs w:val="22"/>
          <w:lang w:eastAsia="en-US"/>
        </w:rPr>
      </w:pPr>
      <w:r>
        <w:rPr>
          <w:rFonts w:asciiTheme="minorHAnsi" w:hAnsiTheme="minorHAnsi" w:cstheme="minorHAnsi"/>
          <w:color w:val="000000"/>
          <w:kern w:val="0"/>
          <w:sz w:val="22"/>
          <w:szCs w:val="22"/>
          <w:lang w:eastAsia="en-US"/>
        </w:rPr>
        <w:t xml:space="preserve">Wykonawca jest zobowiązany do wypełnienia polecenia wymiany wodomierza wraz z podpisem odbiorcy w dwóch egzemplarzach, który stanowi </w:t>
      </w:r>
      <w:r w:rsidRPr="005C5E9A">
        <w:rPr>
          <w:rFonts w:asciiTheme="minorHAnsi" w:hAnsiTheme="minorHAnsi" w:cstheme="minorHAnsi"/>
          <w:b/>
          <w:bCs/>
          <w:color w:val="000000"/>
          <w:kern w:val="0"/>
          <w:sz w:val="22"/>
          <w:szCs w:val="22"/>
          <w:lang w:eastAsia="en-US"/>
        </w:rPr>
        <w:t xml:space="preserve">załącznik nr </w:t>
      </w:r>
      <w:r w:rsidR="004C2BF8">
        <w:rPr>
          <w:rFonts w:asciiTheme="minorHAnsi" w:hAnsiTheme="minorHAnsi" w:cstheme="minorHAnsi"/>
          <w:b/>
          <w:bCs/>
          <w:color w:val="000000"/>
          <w:kern w:val="0"/>
          <w:sz w:val="22"/>
          <w:szCs w:val="22"/>
          <w:lang w:eastAsia="en-US"/>
        </w:rPr>
        <w:t>4</w:t>
      </w:r>
      <w:r w:rsidRPr="005C5E9A">
        <w:rPr>
          <w:rFonts w:asciiTheme="minorHAnsi" w:hAnsiTheme="minorHAnsi" w:cstheme="minorHAnsi"/>
          <w:b/>
          <w:bCs/>
          <w:color w:val="000000"/>
          <w:kern w:val="0"/>
          <w:sz w:val="22"/>
          <w:szCs w:val="22"/>
          <w:lang w:eastAsia="en-US"/>
        </w:rPr>
        <w:t xml:space="preserve"> do SWZ</w:t>
      </w:r>
      <w:r>
        <w:rPr>
          <w:rFonts w:asciiTheme="minorHAnsi" w:hAnsiTheme="minorHAnsi" w:cstheme="minorHAnsi"/>
          <w:color w:val="000000"/>
          <w:kern w:val="0"/>
          <w:sz w:val="22"/>
          <w:szCs w:val="22"/>
          <w:lang w:eastAsia="en-US"/>
        </w:rPr>
        <w:t>.</w:t>
      </w:r>
    </w:p>
    <w:p w14:paraId="7FBCA65A" w14:textId="78A8C201" w:rsidR="005C5E9A" w:rsidRPr="004D704E" w:rsidRDefault="005C5E9A" w:rsidP="00117439">
      <w:pPr>
        <w:pStyle w:val="Akapitzlist"/>
        <w:numPr>
          <w:ilvl w:val="0"/>
          <w:numId w:val="3"/>
        </w:numPr>
        <w:autoSpaceDE w:val="0"/>
        <w:autoSpaceDN w:val="0"/>
        <w:adjustRightInd w:val="0"/>
        <w:spacing w:after="0" w:line="240" w:lineRule="auto"/>
        <w:jc w:val="both"/>
        <w:rPr>
          <w:rFonts w:asciiTheme="minorHAnsi" w:hAnsiTheme="minorHAnsi" w:cstheme="minorHAnsi"/>
          <w:color w:val="000000"/>
          <w:kern w:val="0"/>
          <w:sz w:val="22"/>
          <w:szCs w:val="22"/>
          <w:lang w:eastAsia="en-US"/>
        </w:rPr>
      </w:pPr>
      <w:r>
        <w:rPr>
          <w:rFonts w:asciiTheme="minorHAnsi" w:hAnsiTheme="minorHAnsi" w:cstheme="minorHAnsi"/>
          <w:color w:val="000000"/>
          <w:kern w:val="0"/>
          <w:sz w:val="22"/>
          <w:szCs w:val="22"/>
          <w:lang w:eastAsia="en-US"/>
        </w:rPr>
        <w:t>Wykonawca przekazuje zdemontowany licznik wraz z poleceniem wymiany wodomierza na którym widnieje ostatni odczyt usuniętego wodomierza.</w:t>
      </w:r>
    </w:p>
    <w:p w14:paraId="6C8E33F6" w14:textId="7A9BB6D5" w:rsidR="00B77FFD" w:rsidRPr="00B77FFD" w:rsidRDefault="00B77FFD" w:rsidP="00117439">
      <w:pPr>
        <w:pStyle w:val="Akapitzlist"/>
        <w:numPr>
          <w:ilvl w:val="0"/>
          <w:numId w:val="3"/>
        </w:numPr>
        <w:autoSpaceDE w:val="0"/>
        <w:autoSpaceDN w:val="0"/>
        <w:adjustRightInd w:val="0"/>
        <w:spacing w:after="0" w:line="240" w:lineRule="auto"/>
        <w:jc w:val="both"/>
        <w:rPr>
          <w:rFonts w:asciiTheme="minorHAnsi" w:hAnsiTheme="minorHAnsi" w:cstheme="minorHAnsi"/>
          <w:color w:val="000000"/>
          <w:kern w:val="0"/>
          <w:sz w:val="22"/>
          <w:szCs w:val="22"/>
          <w:lang w:eastAsia="en-US"/>
        </w:rPr>
      </w:pPr>
      <w:r w:rsidRPr="00B77FFD">
        <w:rPr>
          <w:rFonts w:asciiTheme="minorHAnsi" w:hAnsiTheme="minorHAnsi" w:cstheme="minorHAnsi"/>
          <w:color w:val="000000"/>
          <w:kern w:val="0"/>
          <w:sz w:val="22"/>
          <w:szCs w:val="22"/>
          <w:lang w:eastAsia="en-US"/>
        </w:rPr>
        <w:t>Dostawa odpowiednich materiałów współpracujących z wodomierzami odbywać się będzie łącznie z dostawą wodomierzy, tak aby umożliwić sukcesywny montaż dostarczanych wodomierzy</w:t>
      </w:r>
      <w:r>
        <w:rPr>
          <w:rFonts w:asciiTheme="minorHAnsi" w:hAnsiTheme="minorHAnsi" w:cstheme="minorHAnsi"/>
          <w:color w:val="000000"/>
          <w:kern w:val="0"/>
          <w:sz w:val="22"/>
          <w:szCs w:val="22"/>
          <w:lang w:eastAsia="en-US"/>
        </w:rPr>
        <w:t>.</w:t>
      </w:r>
    </w:p>
    <w:p w14:paraId="2641A417" w14:textId="77777777" w:rsidR="007443EE" w:rsidRPr="007443EE" w:rsidRDefault="007443EE" w:rsidP="00117439">
      <w:pPr>
        <w:pStyle w:val="Akapitzlist"/>
        <w:numPr>
          <w:ilvl w:val="0"/>
          <w:numId w:val="3"/>
        </w:numPr>
        <w:spacing w:after="0" w:line="240" w:lineRule="auto"/>
        <w:jc w:val="both"/>
        <w:rPr>
          <w:rFonts w:asciiTheme="minorHAnsi" w:hAnsiTheme="minorHAnsi" w:cstheme="minorHAnsi"/>
          <w:sz w:val="22"/>
          <w:szCs w:val="22"/>
        </w:rPr>
      </w:pPr>
      <w:r w:rsidRPr="007443EE">
        <w:rPr>
          <w:rFonts w:asciiTheme="minorHAnsi" w:hAnsiTheme="minorHAnsi" w:cstheme="minorHAnsi"/>
          <w:sz w:val="22"/>
          <w:szCs w:val="22"/>
        </w:rPr>
        <w:t xml:space="preserve">Wykonawca zobowiązany jest do dostarczenia zaproponowanego wyposażenia, fabrycznie nowego i wolnego od wad, spełniającego warunki produktów bezpiecznych. Wszystkie element wchodzące w skład zamówienia muszą być produktami o wysokiej jakości. </w:t>
      </w:r>
    </w:p>
    <w:p w14:paraId="1B597547" w14:textId="08BE02F1" w:rsidR="00587B45" w:rsidRDefault="007443EE" w:rsidP="00117439">
      <w:pPr>
        <w:pStyle w:val="Akapitzlist"/>
        <w:numPr>
          <w:ilvl w:val="0"/>
          <w:numId w:val="3"/>
        </w:numPr>
        <w:spacing w:after="0" w:line="240" w:lineRule="auto"/>
        <w:jc w:val="both"/>
        <w:rPr>
          <w:rFonts w:asciiTheme="minorHAnsi" w:hAnsiTheme="minorHAnsi" w:cstheme="minorHAnsi"/>
          <w:sz w:val="22"/>
          <w:szCs w:val="22"/>
        </w:rPr>
      </w:pPr>
      <w:r w:rsidRPr="007443EE">
        <w:rPr>
          <w:rFonts w:asciiTheme="minorHAnsi" w:hAnsiTheme="minorHAnsi" w:cstheme="minorHAnsi"/>
          <w:sz w:val="22"/>
          <w:szCs w:val="22"/>
        </w:rPr>
        <w:t>Przedmiot zamówienia musi posiadać wszelkie wymagane przepisami prawa świadectwa, certyfikaty, atesty i inne dokumenty poświadczające dopuszczenie do użytku.</w:t>
      </w:r>
    </w:p>
    <w:p w14:paraId="2863F50F" w14:textId="335CA7EA" w:rsidR="00C60E16" w:rsidRPr="00587B45" w:rsidRDefault="009836D1" w:rsidP="00117439">
      <w:pPr>
        <w:pStyle w:val="Akapitzlist"/>
        <w:numPr>
          <w:ilvl w:val="0"/>
          <w:numId w:val="3"/>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eastAsia="SymbolMT" w:hAnsiTheme="minorHAnsi" w:cstheme="minorHAnsi"/>
          <w:kern w:val="0"/>
          <w:sz w:val="22"/>
          <w:szCs w:val="22"/>
          <w:lang w:eastAsia="en-US"/>
        </w:rPr>
        <w:t xml:space="preserve">Nazwa i kod zgodnie ze wspólnym słownikiem zamówień (CPV): </w:t>
      </w:r>
    </w:p>
    <w:p w14:paraId="5388CD45" w14:textId="170CE5F6" w:rsidR="007443EE" w:rsidRPr="00947126" w:rsidRDefault="00A955AE" w:rsidP="00117439">
      <w:pPr>
        <w:pStyle w:val="Nagwek3"/>
        <w:spacing w:before="0" w:beforeAutospacing="0" w:after="0" w:afterAutospacing="0"/>
        <w:ind w:left="357"/>
        <w:jc w:val="both"/>
        <w:rPr>
          <w:rFonts w:asciiTheme="minorHAnsi" w:hAnsiTheme="minorHAnsi" w:cstheme="minorHAnsi"/>
          <w:b w:val="0"/>
          <w:sz w:val="22"/>
          <w:szCs w:val="22"/>
          <w:specVanish/>
        </w:rPr>
      </w:pPr>
      <w:r w:rsidRPr="00A955AE">
        <w:rPr>
          <w:rFonts w:asciiTheme="minorHAnsi" w:hAnsiTheme="minorHAnsi" w:cstheme="minorHAnsi"/>
          <w:b w:val="0"/>
          <w:sz w:val="22"/>
          <w:szCs w:val="22"/>
        </w:rPr>
        <w:t xml:space="preserve">38421100-3 </w:t>
      </w:r>
      <w:r w:rsidR="007443EE" w:rsidRPr="00947126">
        <w:rPr>
          <w:rFonts w:asciiTheme="minorHAnsi" w:hAnsiTheme="minorHAnsi" w:cstheme="minorHAnsi"/>
          <w:b w:val="0"/>
          <w:sz w:val="22"/>
          <w:szCs w:val="22"/>
          <w:specVanish/>
        </w:rPr>
        <w:t xml:space="preserve">– </w:t>
      </w:r>
      <w:r>
        <w:rPr>
          <w:rFonts w:asciiTheme="minorHAnsi" w:hAnsiTheme="minorHAnsi" w:cstheme="minorHAnsi"/>
          <w:b w:val="0"/>
          <w:sz w:val="22"/>
          <w:szCs w:val="22"/>
        </w:rPr>
        <w:t>Wodomierze</w:t>
      </w:r>
    </w:p>
    <w:p w14:paraId="424510ED" w14:textId="68EC7EF6" w:rsidR="007443EE" w:rsidRPr="00A955AE" w:rsidRDefault="009213CA" w:rsidP="00117439">
      <w:pPr>
        <w:pStyle w:val="Standard"/>
        <w:ind w:left="357"/>
        <w:jc w:val="both"/>
        <w:rPr>
          <w:rFonts w:asciiTheme="minorHAnsi" w:hAnsiTheme="minorHAnsi" w:cstheme="minorHAnsi"/>
          <w:color w:val="auto"/>
          <w:sz w:val="22"/>
          <w:szCs w:val="22"/>
          <w:lang w:val="pl-PL"/>
        </w:rPr>
      </w:pPr>
      <w:r w:rsidRPr="009213CA">
        <w:rPr>
          <w:rFonts w:asciiTheme="minorHAnsi" w:hAnsiTheme="minorHAnsi" w:cstheme="minorHAnsi"/>
          <w:color w:val="auto"/>
          <w:sz w:val="22"/>
          <w:szCs w:val="22"/>
          <w:lang w:val="pl-PL"/>
        </w:rPr>
        <w:t xml:space="preserve">32230000-4 </w:t>
      </w:r>
      <w:r w:rsidR="00A955AE">
        <w:rPr>
          <w:rFonts w:asciiTheme="minorHAnsi" w:hAnsiTheme="minorHAnsi" w:cstheme="minorHAnsi"/>
          <w:color w:val="auto"/>
          <w:sz w:val="22"/>
          <w:szCs w:val="22"/>
          <w:lang w:val="pl-PL"/>
        </w:rPr>
        <w:t xml:space="preserve">- </w:t>
      </w:r>
      <w:r w:rsidR="00A955AE" w:rsidRPr="00A955AE">
        <w:rPr>
          <w:rFonts w:asciiTheme="minorHAnsi" w:hAnsiTheme="minorHAnsi" w:cstheme="minorHAnsi"/>
          <w:color w:val="auto"/>
          <w:sz w:val="22"/>
          <w:szCs w:val="22"/>
          <w:lang w:val="pl-PL"/>
        </w:rPr>
        <w:t>Radiowa aparatura nadawcza z aparatura odbiorczą</w:t>
      </w:r>
    </w:p>
    <w:p w14:paraId="2A97C94D" w14:textId="38D52CCD" w:rsidR="00A955AE" w:rsidRPr="00A955AE" w:rsidRDefault="00A955AE" w:rsidP="00316AA5">
      <w:pPr>
        <w:spacing w:after="0" w:line="240" w:lineRule="auto"/>
        <w:ind w:left="357"/>
        <w:jc w:val="both"/>
        <w:rPr>
          <w:rFonts w:asciiTheme="minorHAnsi" w:hAnsiTheme="minorHAnsi" w:cstheme="minorHAnsi"/>
          <w:sz w:val="22"/>
          <w:szCs w:val="22"/>
        </w:rPr>
      </w:pPr>
      <w:r w:rsidRPr="00A955AE">
        <w:rPr>
          <w:rFonts w:asciiTheme="minorHAnsi" w:hAnsiTheme="minorHAnsi" w:cstheme="minorHAnsi"/>
          <w:sz w:val="22"/>
          <w:szCs w:val="22"/>
        </w:rPr>
        <w:t>30200000-1</w:t>
      </w:r>
      <w:r>
        <w:rPr>
          <w:rFonts w:asciiTheme="minorHAnsi" w:hAnsiTheme="minorHAnsi" w:cstheme="minorHAnsi"/>
          <w:sz w:val="22"/>
          <w:szCs w:val="22"/>
        </w:rPr>
        <w:t xml:space="preserve"> – urządzenia komputerowe</w:t>
      </w:r>
    </w:p>
    <w:p w14:paraId="0D71ACA5" w14:textId="77777777" w:rsidR="00587B45" w:rsidRPr="00D61E1C" w:rsidRDefault="00587B45" w:rsidP="00587B45">
      <w:pPr>
        <w:pStyle w:val="Akapitzlist"/>
        <w:numPr>
          <w:ilvl w:val="0"/>
          <w:numId w:val="3"/>
        </w:numPr>
        <w:spacing w:after="0" w:line="240" w:lineRule="auto"/>
        <w:jc w:val="both"/>
        <w:rPr>
          <w:rFonts w:asciiTheme="minorHAnsi" w:hAnsiTheme="minorHAnsi" w:cstheme="minorHAnsi"/>
          <w:spacing w:val="0"/>
          <w:kern w:val="0"/>
          <w:sz w:val="22"/>
          <w:szCs w:val="22"/>
        </w:rPr>
      </w:pPr>
      <w:r w:rsidRPr="00D61E1C">
        <w:rPr>
          <w:rFonts w:asciiTheme="minorHAnsi" w:eastAsia="SymbolMT" w:hAnsiTheme="minorHAnsi" w:cstheme="minorHAnsi"/>
          <w:kern w:val="0"/>
          <w:sz w:val="22"/>
          <w:szCs w:val="22"/>
          <w:lang w:eastAsia="en-US"/>
        </w:rPr>
        <w:t xml:space="preserve">Ze względu na charakter przedmiotu zamówienia (tj. dostawa), odstępuje się od uwzględnienia wymagań w zakresie dostępności dla osób niepełnosprawnych oraz projektowania z przeznaczeniem dla wszystkich użytkowników, zgodnie z art. 100 ustawy </w:t>
      </w:r>
      <w:proofErr w:type="spellStart"/>
      <w:r w:rsidRPr="00D61E1C">
        <w:rPr>
          <w:rFonts w:asciiTheme="minorHAnsi" w:eastAsia="SymbolMT" w:hAnsiTheme="minorHAnsi" w:cstheme="minorHAnsi"/>
          <w:kern w:val="0"/>
          <w:sz w:val="22"/>
          <w:szCs w:val="22"/>
          <w:lang w:eastAsia="en-US"/>
        </w:rPr>
        <w:t>Pzp</w:t>
      </w:r>
      <w:proofErr w:type="spellEnd"/>
      <w:r w:rsidRPr="00D61E1C">
        <w:rPr>
          <w:rFonts w:asciiTheme="minorHAnsi" w:eastAsia="SymbolMT" w:hAnsiTheme="minorHAnsi" w:cstheme="minorHAnsi"/>
          <w:kern w:val="0"/>
          <w:sz w:val="22"/>
          <w:szCs w:val="22"/>
          <w:lang w:eastAsia="en-US"/>
        </w:rPr>
        <w:t>.</w:t>
      </w:r>
    </w:p>
    <w:p w14:paraId="6A25E62C" w14:textId="2A6E0CB9" w:rsidR="009836D1" w:rsidRPr="009E3712" w:rsidRDefault="009836D1" w:rsidP="00FD697E">
      <w:pPr>
        <w:pStyle w:val="Akapitzlist"/>
        <w:numPr>
          <w:ilvl w:val="0"/>
          <w:numId w:val="3"/>
        </w:numPr>
        <w:spacing w:after="0" w:line="240" w:lineRule="auto"/>
        <w:contextualSpacing w:val="0"/>
        <w:jc w:val="both"/>
        <w:rPr>
          <w:rFonts w:asciiTheme="minorHAnsi" w:hAnsiTheme="minorHAnsi" w:cstheme="minorHAnsi"/>
          <w:spacing w:val="0"/>
          <w:kern w:val="0"/>
          <w:sz w:val="22"/>
          <w:szCs w:val="22"/>
        </w:rPr>
      </w:pPr>
      <w:r w:rsidRPr="00FD697E">
        <w:rPr>
          <w:rFonts w:asciiTheme="minorHAnsi" w:hAnsiTheme="minorHAnsi" w:cstheme="minorHAnsi"/>
          <w:sz w:val="22"/>
          <w:szCs w:val="22"/>
          <w:lang w:eastAsia="en-US"/>
        </w:rPr>
        <w:t>Szczegółowe</w:t>
      </w:r>
      <w:r w:rsidRPr="00176765">
        <w:rPr>
          <w:rFonts w:asciiTheme="minorHAnsi" w:hAnsiTheme="minorHAnsi" w:cstheme="minorHAnsi"/>
          <w:sz w:val="22"/>
          <w:szCs w:val="22"/>
          <w:lang w:eastAsia="en-US"/>
        </w:rPr>
        <w:t xml:space="preserve"> obowiązki</w:t>
      </w:r>
      <w:r w:rsidRPr="003D180B">
        <w:rPr>
          <w:rFonts w:asciiTheme="minorHAnsi" w:hAnsiTheme="minorHAnsi" w:cstheme="minorHAnsi"/>
          <w:sz w:val="22"/>
          <w:szCs w:val="22"/>
          <w:lang w:eastAsia="en-US"/>
        </w:rPr>
        <w:t xml:space="preserve"> wykonawcy w zakresie realizacji przedmiotu zamówienia </w:t>
      </w:r>
      <w:r w:rsidRPr="003D180B">
        <w:rPr>
          <w:rFonts w:asciiTheme="minorHAnsi" w:hAnsiTheme="minorHAnsi" w:cstheme="minorHAnsi"/>
          <w:sz w:val="22"/>
          <w:szCs w:val="22"/>
        </w:rPr>
        <w:t xml:space="preserve">określają </w:t>
      </w:r>
      <w:r w:rsidRPr="009E3712">
        <w:rPr>
          <w:rFonts w:asciiTheme="minorHAnsi" w:hAnsiTheme="minorHAnsi" w:cstheme="minorHAnsi"/>
          <w:sz w:val="22"/>
          <w:szCs w:val="22"/>
        </w:rPr>
        <w:t xml:space="preserve">projektowane postanowienia umowy w sprawie zamówienia publicznego - </w:t>
      </w:r>
      <w:r w:rsidRPr="009E3712">
        <w:rPr>
          <w:rFonts w:asciiTheme="minorHAnsi" w:hAnsiTheme="minorHAnsi" w:cstheme="minorHAnsi"/>
          <w:b/>
          <w:sz w:val="22"/>
          <w:szCs w:val="22"/>
        </w:rPr>
        <w:t xml:space="preserve">Załącznik nr </w:t>
      </w:r>
      <w:r w:rsidR="004C2BF8">
        <w:rPr>
          <w:rFonts w:asciiTheme="minorHAnsi" w:hAnsiTheme="minorHAnsi" w:cstheme="minorHAnsi"/>
          <w:b/>
          <w:sz w:val="22"/>
          <w:szCs w:val="22"/>
        </w:rPr>
        <w:t>2</w:t>
      </w:r>
      <w:r w:rsidRPr="009E3712">
        <w:rPr>
          <w:rFonts w:asciiTheme="minorHAnsi" w:hAnsiTheme="minorHAnsi" w:cstheme="minorHAnsi"/>
          <w:b/>
          <w:sz w:val="22"/>
          <w:szCs w:val="22"/>
        </w:rPr>
        <w:t xml:space="preserve"> do </w:t>
      </w:r>
      <w:r w:rsidR="003D180B" w:rsidRPr="009E3712">
        <w:rPr>
          <w:rFonts w:asciiTheme="minorHAnsi" w:hAnsiTheme="minorHAnsi" w:cstheme="minorHAnsi"/>
          <w:b/>
          <w:sz w:val="22"/>
          <w:szCs w:val="22"/>
        </w:rPr>
        <w:t>SWZ</w:t>
      </w:r>
      <w:r w:rsidRPr="009E3712">
        <w:rPr>
          <w:rFonts w:asciiTheme="minorHAnsi" w:hAnsiTheme="minorHAnsi" w:cstheme="minorHAnsi"/>
          <w:sz w:val="22"/>
          <w:szCs w:val="22"/>
        </w:rPr>
        <w:t xml:space="preserve">. </w:t>
      </w:r>
    </w:p>
    <w:p w14:paraId="6ED17A49" w14:textId="2EB66CC8" w:rsidR="002F4215" w:rsidRPr="002F4215" w:rsidRDefault="002F4215" w:rsidP="002F4215">
      <w:pPr>
        <w:spacing w:after="120" w:line="240" w:lineRule="auto"/>
        <w:jc w:val="both"/>
        <w:rPr>
          <w:rFonts w:asciiTheme="minorHAnsi" w:hAnsiTheme="minorHAnsi" w:cstheme="minorHAnsi"/>
          <w:spacing w:val="0"/>
          <w:kern w:val="0"/>
          <w:sz w:val="22"/>
          <w:szCs w:val="22"/>
        </w:rPr>
      </w:pPr>
    </w:p>
    <w:p w14:paraId="4B4AF844" w14:textId="46883548" w:rsidR="00E737BD" w:rsidRPr="00CE0E6A" w:rsidRDefault="00A9496A" w:rsidP="00F20DC9">
      <w:pPr>
        <w:pStyle w:val="Akapitzlist"/>
        <w:numPr>
          <w:ilvl w:val="0"/>
          <w:numId w:val="14"/>
        </w:numPr>
        <w:spacing w:after="120" w:line="240" w:lineRule="auto"/>
        <w:contextualSpacing w:val="0"/>
        <w:rPr>
          <w:rFonts w:asciiTheme="minorHAnsi" w:hAnsiTheme="minorHAnsi" w:cstheme="minorHAnsi"/>
          <w:b/>
          <w:spacing w:val="0"/>
          <w:kern w:val="0"/>
          <w:sz w:val="22"/>
          <w:szCs w:val="22"/>
        </w:rPr>
      </w:pPr>
      <w:r w:rsidRPr="00CE0E6A">
        <w:rPr>
          <w:rFonts w:asciiTheme="minorHAnsi" w:hAnsiTheme="minorHAnsi" w:cstheme="minorHAnsi"/>
          <w:b/>
          <w:spacing w:val="0"/>
          <w:kern w:val="0"/>
          <w:sz w:val="22"/>
          <w:szCs w:val="22"/>
        </w:rPr>
        <w:t>TERMIN WYKONANI</w:t>
      </w:r>
      <w:r w:rsidR="001033B9" w:rsidRPr="00CE0E6A">
        <w:rPr>
          <w:rFonts w:asciiTheme="minorHAnsi" w:hAnsiTheme="minorHAnsi" w:cstheme="minorHAnsi"/>
          <w:b/>
          <w:spacing w:val="0"/>
          <w:kern w:val="0"/>
          <w:sz w:val="22"/>
          <w:szCs w:val="22"/>
        </w:rPr>
        <w:t>A ZAMÓWIENIA</w:t>
      </w:r>
    </w:p>
    <w:p w14:paraId="21EA5FB5" w14:textId="52E58013" w:rsidR="00163933" w:rsidRPr="00CE0E6A" w:rsidRDefault="00BD21B2" w:rsidP="00F20DC9">
      <w:pPr>
        <w:pStyle w:val="Akapitzlist"/>
        <w:numPr>
          <w:ilvl w:val="0"/>
          <w:numId w:val="13"/>
        </w:numPr>
        <w:spacing w:after="120" w:line="240" w:lineRule="auto"/>
        <w:rPr>
          <w:rFonts w:asciiTheme="minorHAnsi" w:hAnsiTheme="minorHAnsi" w:cstheme="minorHAnsi"/>
          <w:b/>
          <w:spacing w:val="0"/>
          <w:kern w:val="0"/>
          <w:sz w:val="22"/>
          <w:szCs w:val="22"/>
        </w:rPr>
      </w:pPr>
      <w:r w:rsidRPr="00CE0E6A">
        <w:rPr>
          <w:rFonts w:asciiTheme="minorHAnsi" w:hAnsiTheme="minorHAnsi" w:cstheme="minorHAnsi"/>
          <w:spacing w:val="0"/>
          <w:kern w:val="0"/>
          <w:sz w:val="22"/>
          <w:szCs w:val="22"/>
        </w:rPr>
        <w:t>Wykonawca zobowiązany jest zrealizować przedmiot zamówienia w terminie</w:t>
      </w:r>
      <w:r w:rsidR="00347475">
        <w:rPr>
          <w:rFonts w:asciiTheme="minorHAnsi" w:hAnsiTheme="minorHAnsi" w:cstheme="minorHAnsi"/>
          <w:spacing w:val="0"/>
          <w:kern w:val="0"/>
          <w:sz w:val="22"/>
          <w:szCs w:val="22"/>
        </w:rPr>
        <w:t xml:space="preserve"> do </w:t>
      </w:r>
      <w:r w:rsidR="00347475" w:rsidRPr="004C2BF8">
        <w:rPr>
          <w:rFonts w:asciiTheme="minorHAnsi" w:hAnsiTheme="minorHAnsi" w:cstheme="minorHAnsi"/>
          <w:spacing w:val="0"/>
          <w:kern w:val="0"/>
          <w:sz w:val="22"/>
          <w:szCs w:val="22"/>
        </w:rPr>
        <w:t>31.05.2025</w:t>
      </w:r>
      <w:r w:rsidR="00347475">
        <w:rPr>
          <w:rFonts w:asciiTheme="minorHAnsi" w:hAnsiTheme="minorHAnsi" w:cstheme="minorHAnsi"/>
          <w:spacing w:val="0"/>
          <w:kern w:val="0"/>
          <w:sz w:val="22"/>
          <w:szCs w:val="22"/>
        </w:rPr>
        <w:t xml:space="preserve"> r.</w:t>
      </w:r>
    </w:p>
    <w:p w14:paraId="1A51AC82" w14:textId="576F3362" w:rsidR="00C60E16" w:rsidRPr="00CE0E6A" w:rsidRDefault="00C60E16" w:rsidP="00F20DC9">
      <w:pPr>
        <w:pStyle w:val="Akapitzlist"/>
        <w:numPr>
          <w:ilvl w:val="0"/>
          <w:numId w:val="13"/>
        </w:numPr>
        <w:spacing w:after="0" w:line="240" w:lineRule="auto"/>
        <w:jc w:val="both"/>
        <w:rPr>
          <w:rFonts w:asciiTheme="minorHAnsi" w:hAnsiTheme="minorHAnsi" w:cstheme="minorHAnsi"/>
          <w:b/>
          <w:spacing w:val="0"/>
          <w:kern w:val="0"/>
          <w:sz w:val="22"/>
          <w:szCs w:val="22"/>
        </w:rPr>
      </w:pPr>
      <w:r w:rsidRPr="00CE0E6A">
        <w:rPr>
          <w:rFonts w:asciiTheme="minorHAnsi" w:hAnsiTheme="minorHAnsi" w:cstheme="minorHAnsi"/>
          <w:kern w:val="0"/>
          <w:sz w:val="22"/>
          <w:szCs w:val="22"/>
          <w:lang w:eastAsia="en-US"/>
        </w:rPr>
        <w:t xml:space="preserve">Termin realizacji zamówienia jest tożsamy z datą podpisania protokołu </w:t>
      </w:r>
      <w:r w:rsidR="00CF6686" w:rsidRPr="00CE0E6A">
        <w:rPr>
          <w:rFonts w:asciiTheme="minorHAnsi" w:hAnsiTheme="minorHAnsi" w:cstheme="minorHAnsi"/>
          <w:kern w:val="0"/>
          <w:sz w:val="22"/>
          <w:szCs w:val="22"/>
          <w:lang w:eastAsia="en-US"/>
        </w:rPr>
        <w:t>odbioru końcowego</w:t>
      </w:r>
      <w:r w:rsidR="00BA5B2D" w:rsidRPr="00CE0E6A">
        <w:rPr>
          <w:rFonts w:asciiTheme="minorHAnsi" w:hAnsiTheme="minorHAnsi" w:cstheme="minorHAnsi"/>
          <w:kern w:val="0"/>
          <w:sz w:val="22"/>
          <w:szCs w:val="22"/>
          <w:lang w:eastAsia="en-US"/>
        </w:rPr>
        <w:t xml:space="preserve"> wszystkich składowych stanowiących przedmiot zamówienia</w:t>
      </w:r>
      <w:r w:rsidRPr="00CE0E6A">
        <w:rPr>
          <w:rFonts w:asciiTheme="minorHAnsi" w:hAnsiTheme="minorHAnsi" w:cstheme="minorHAnsi"/>
          <w:kern w:val="0"/>
          <w:sz w:val="22"/>
          <w:szCs w:val="22"/>
          <w:lang w:eastAsia="en-US"/>
        </w:rPr>
        <w:t xml:space="preserve">. </w:t>
      </w:r>
    </w:p>
    <w:p w14:paraId="092E6D7A" w14:textId="3D76BE54" w:rsidR="009E0BC3" w:rsidRPr="00CE0E6A" w:rsidRDefault="009E0BC3" w:rsidP="009E0BC3">
      <w:pPr>
        <w:spacing w:after="120" w:line="240" w:lineRule="auto"/>
        <w:jc w:val="both"/>
        <w:rPr>
          <w:rFonts w:asciiTheme="minorHAnsi" w:hAnsiTheme="minorHAnsi" w:cstheme="minorHAnsi"/>
          <w:b/>
          <w:spacing w:val="0"/>
          <w:kern w:val="0"/>
          <w:sz w:val="22"/>
          <w:szCs w:val="22"/>
        </w:rPr>
      </w:pPr>
    </w:p>
    <w:p w14:paraId="5D329EBD" w14:textId="77777777" w:rsidR="00BD21B2" w:rsidRPr="00CE0E6A" w:rsidRDefault="00A9496A"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r w:rsidRPr="00CE0E6A">
        <w:rPr>
          <w:rFonts w:asciiTheme="minorHAnsi" w:hAnsiTheme="minorHAnsi" w:cstheme="minorHAnsi"/>
          <w:b/>
          <w:spacing w:val="0"/>
          <w:kern w:val="0"/>
          <w:sz w:val="22"/>
          <w:szCs w:val="22"/>
        </w:rPr>
        <w:t xml:space="preserve">PROJEKTOWANE POSTANOWIENIA UMOWY W SPRAWIE ZAMÓWIENIA PUBLICZNEGO, KTÓRE ZOSTANĄ </w:t>
      </w:r>
      <w:r w:rsidR="00BD21B2" w:rsidRPr="00CE0E6A">
        <w:rPr>
          <w:rFonts w:asciiTheme="minorHAnsi" w:hAnsiTheme="minorHAnsi" w:cstheme="minorHAnsi"/>
          <w:b/>
          <w:spacing w:val="0"/>
          <w:kern w:val="0"/>
          <w:sz w:val="22"/>
          <w:szCs w:val="22"/>
        </w:rPr>
        <w:t>WPROWADZONE DO TREŚCI TEJ UMOWY</w:t>
      </w:r>
    </w:p>
    <w:p w14:paraId="0FEA902D" w14:textId="09264003" w:rsidR="00FB0CEB" w:rsidRPr="001F123E" w:rsidRDefault="006D6E8C" w:rsidP="001F123E">
      <w:pPr>
        <w:spacing w:line="240" w:lineRule="auto"/>
        <w:jc w:val="both"/>
        <w:rPr>
          <w:rFonts w:asciiTheme="minorHAnsi" w:hAnsiTheme="minorHAnsi" w:cstheme="minorHAnsi"/>
          <w:sz w:val="22"/>
          <w:szCs w:val="22"/>
        </w:rPr>
      </w:pPr>
      <w:r w:rsidRPr="00CE0E6A">
        <w:rPr>
          <w:rStyle w:val="Uwydatnienie"/>
          <w:rFonts w:asciiTheme="minorHAnsi" w:hAnsiTheme="minorHAnsi" w:cstheme="minorHAnsi"/>
          <w:i w:val="0"/>
          <w:sz w:val="22"/>
          <w:szCs w:val="22"/>
        </w:rPr>
        <w:t>Projektowane</w:t>
      </w:r>
      <w:r w:rsidRPr="00CE0E6A">
        <w:rPr>
          <w:rFonts w:asciiTheme="minorHAnsi" w:hAnsiTheme="minorHAnsi" w:cstheme="minorHAnsi"/>
          <w:sz w:val="22"/>
          <w:szCs w:val="22"/>
        </w:rPr>
        <w:t xml:space="preserve"> postanowienia umowy w sprawie zamówienia publicznego, które zostaną wprowadzone do treści tej umowy, określone zostały </w:t>
      </w:r>
      <w:r w:rsidRPr="008F3AF4">
        <w:rPr>
          <w:rFonts w:asciiTheme="minorHAnsi" w:hAnsiTheme="minorHAnsi" w:cstheme="minorHAnsi"/>
          <w:sz w:val="22"/>
          <w:szCs w:val="22"/>
        </w:rPr>
        <w:t xml:space="preserve">w </w:t>
      </w:r>
      <w:r w:rsidRPr="008F3AF4">
        <w:rPr>
          <w:rFonts w:asciiTheme="minorHAnsi" w:hAnsiTheme="minorHAnsi" w:cstheme="minorHAnsi"/>
          <w:b/>
          <w:sz w:val="22"/>
          <w:szCs w:val="22"/>
        </w:rPr>
        <w:t xml:space="preserve">załączniku nr </w:t>
      </w:r>
      <w:r w:rsidR="004C2BF8">
        <w:rPr>
          <w:rFonts w:asciiTheme="minorHAnsi" w:hAnsiTheme="minorHAnsi" w:cstheme="minorHAnsi"/>
          <w:b/>
          <w:sz w:val="22"/>
          <w:szCs w:val="22"/>
        </w:rPr>
        <w:t>2</w:t>
      </w:r>
      <w:r w:rsidRPr="008F3AF4">
        <w:rPr>
          <w:rFonts w:asciiTheme="minorHAnsi" w:hAnsiTheme="minorHAnsi" w:cstheme="minorHAnsi"/>
          <w:b/>
          <w:sz w:val="22"/>
          <w:szCs w:val="22"/>
        </w:rPr>
        <w:t xml:space="preserve"> do SWZ</w:t>
      </w:r>
      <w:r w:rsidR="00B649C8" w:rsidRPr="00CE0E6A">
        <w:rPr>
          <w:rFonts w:asciiTheme="minorHAnsi" w:hAnsiTheme="minorHAnsi" w:cstheme="minorHAnsi"/>
          <w:sz w:val="22"/>
          <w:szCs w:val="22"/>
        </w:rPr>
        <w:t>.</w:t>
      </w:r>
    </w:p>
    <w:p w14:paraId="15006223" w14:textId="77777777" w:rsidR="006573D9" w:rsidRDefault="006573D9" w:rsidP="00FB0CEB">
      <w:pPr>
        <w:spacing w:after="0" w:line="240" w:lineRule="auto"/>
        <w:jc w:val="both"/>
        <w:rPr>
          <w:rFonts w:asciiTheme="minorHAnsi" w:hAnsiTheme="minorHAnsi" w:cstheme="minorHAnsi"/>
          <w:sz w:val="22"/>
          <w:szCs w:val="22"/>
          <w:highlight w:val="yellow"/>
        </w:rPr>
      </w:pPr>
    </w:p>
    <w:p w14:paraId="14C346A7" w14:textId="1BE86E71" w:rsidR="008970D2" w:rsidRPr="00B747C3" w:rsidRDefault="00A9496A"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r w:rsidRPr="00B747C3">
        <w:rPr>
          <w:rFonts w:asciiTheme="minorHAnsi" w:hAnsiTheme="minorHAnsi" w:cstheme="minorHAnsi"/>
          <w:b/>
          <w:spacing w:val="0"/>
          <w:kern w:val="0"/>
          <w:sz w:val="22"/>
          <w:szCs w:val="22"/>
        </w:rPr>
        <w:t>INFORMACJE O ŚRODKACH KOMUNIKACJI ELEKTRONICZNEJ, PRZY UŻYCIU KTÓRYCH ZAMAWIAJĄCY BĘDZIE KOMUNIKOWAŁ SIĘ Z WYKONAWCAMI, ORAZ INFORMACJE O WYMAGANIACH TECHNICZNYCH I ORGANIZACYJNYCH SPORZĄDZANIA, WYSYŁANIA I ODBIERANI</w:t>
      </w:r>
      <w:r w:rsidR="00BD21B2" w:rsidRPr="00B747C3">
        <w:rPr>
          <w:rFonts w:asciiTheme="minorHAnsi" w:hAnsiTheme="minorHAnsi" w:cstheme="minorHAnsi"/>
          <w:b/>
          <w:spacing w:val="0"/>
          <w:kern w:val="0"/>
          <w:sz w:val="22"/>
          <w:szCs w:val="22"/>
        </w:rPr>
        <w:t>A KORESPONDENCJI ELEKTRONICZNEJ</w:t>
      </w:r>
    </w:p>
    <w:p w14:paraId="64C297CF" w14:textId="77777777" w:rsidR="00B747C3" w:rsidRPr="002F70BB" w:rsidRDefault="00B747C3" w:rsidP="00F20DC9">
      <w:pPr>
        <w:pStyle w:val="Akapitzlist"/>
        <w:numPr>
          <w:ilvl w:val="0"/>
          <w:numId w:val="11"/>
        </w:numPr>
        <w:spacing w:after="0" w:line="240" w:lineRule="auto"/>
        <w:ind w:left="357" w:hanging="357"/>
        <w:jc w:val="both"/>
        <w:rPr>
          <w:rFonts w:asciiTheme="minorHAnsi" w:hAnsiTheme="minorHAnsi" w:cstheme="minorHAnsi"/>
          <w:spacing w:val="0"/>
          <w:kern w:val="0"/>
          <w:sz w:val="22"/>
          <w:szCs w:val="22"/>
        </w:rPr>
      </w:pPr>
      <w:bookmarkStart w:id="1" w:name="_Hlk125543929"/>
      <w:r w:rsidRPr="002F70BB">
        <w:rPr>
          <w:rFonts w:asciiTheme="minorHAnsi" w:hAnsiTheme="minorHAnsi" w:cstheme="minorHAnsi"/>
          <w:color w:val="000000"/>
          <w:kern w:val="0"/>
          <w:sz w:val="22"/>
          <w:szCs w:val="22"/>
          <w:lang w:eastAsia="en-US"/>
        </w:rPr>
        <w:t xml:space="preserve">W postępowaniu o udzielenie zamówienia publicznego komunikacja między Zamawiającym a wykonawcami odbywa się przy użyciu Platformy e-Zamówienia, która jest dostępna pod adresem </w:t>
      </w:r>
      <w:r w:rsidRPr="002F70BB">
        <w:rPr>
          <w:rFonts w:asciiTheme="minorHAnsi" w:hAnsiTheme="minorHAnsi" w:cstheme="minorHAnsi"/>
          <w:color w:val="0000FF"/>
          <w:kern w:val="0"/>
          <w:sz w:val="22"/>
          <w:szCs w:val="22"/>
          <w:lang w:eastAsia="en-US"/>
        </w:rPr>
        <w:t xml:space="preserve">https://ezamowienia.gov.pl </w:t>
      </w:r>
    </w:p>
    <w:p w14:paraId="53C05D02" w14:textId="77777777" w:rsidR="00B747C3" w:rsidRPr="002F70BB" w:rsidRDefault="00B747C3" w:rsidP="00F20DC9">
      <w:pPr>
        <w:pStyle w:val="Akapitzlist"/>
        <w:numPr>
          <w:ilvl w:val="0"/>
          <w:numId w:val="11"/>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color w:val="000000"/>
          <w:kern w:val="0"/>
          <w:sz w:val="22"/>
          <w:szCs w:val="22"/>
          <w:lang w:eastAsia="en-US"/>
        </w:rPr>
        <w:t xml:space="preserve">Korzystanie z Platformy e-Zamówienia jest bezpłatne. </w:t>
      </w:r>
    </w:p>
    <w:p w14:paraId="1E6AD65F" w14:textId="77777777" w:rsidR="002F70BB" w:rsidRPr="002F70BB" w:rsidRDefault="00B747C3" w:rsidP="00F20DC9">
      <w:pPr>
        <w:pStyle w:val="Akapitzlist"/>
        <w:numPr>
          <w:ilvl w:val="0"/>
          <w:numId w:val="11"/>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kern w:val="0"/>
          <w:sz w:val="22"/>
          <w:szCs w:val="22"/>
          <w:lang w:eastAsia="en-US"/>
        </w:rPr>
        <w:t xml:space="preserve">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w:t>
      </w:r>
      <w:r w:rsidRPr="002F70BB">
        <w:rPr>
          <w:rFonts w:asciiTheme="minorHAnsi" w:hAnsiTheme="minorHAnsi" w:cstheme="minorHAnsi"/>
          <w:kern w:val="0"/>
          <w:sz w:val="22"/>
          <w:szCs w:val="22"/>
          <w:lang w:eastAsia="en-US"/>
        </w:rPr>
        <w:lastRenderedPageBreak/>
        <w:t xml:space="preserve">Regulamin Platformy e-Zamówienia, dostępny na stronie internetowej </w:t>
      </w:r>
      <w:r w:rsidRPr="002F70BB">
        <w:rPr>
          <w:rFonts w:asciiTheme="minorHAnsi" w:hAnsiTheme="minorHAnsi" w:cstheme="minorHAnsi"/>
          <w:color w:val="0000FF"/>
          <w:kern w:val="0"/>
          <w:sz w:val="22"/>
          <w:szCs w:val="22"/>
          <w:lang w:eastAsia="en-US"/>
        </w:rPr>
        <w:t xml:space="preserve">https://ezamowienia.gov.pl </w:t>
      </w:r>
      <w:r w:rsidRPr="002F70BB">
        <w:rPr>
          <w:rFonts w:asciiTheme="minorHAnsi" w:hAnsiTheme="minorHAnsi" w:cstheme="minorHAnsi"/>
          <w:color w:val="000000"/>
          <w:kern w:val="0"/>
          <w:sz w:val="22"/>
          <w:szCs w:val="22"/>
          <w:lang w:eastAsia="en-US"/>
        </w:rPr>
        <w:t xml:space="preserve">oraz informacje zamieszczone w zakładce „Centrum Pomocy”. </w:t>
      </w:r>
    </w:p>
    <w:p w14:paraId="24E83219" w14:textId="77777777" w:rsidR="002F70BB" w:rsidRPr="002F70BB" w:rsidRDefault="00B747C3" w:rsidP="00F20DC9">
      <w:pPr>
        <w:pStyle w:val="Akapitzlist"/>
        <w:numPr>
          <w:ilvl w:val="0"/>
          <w:numId w:val="11"/>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color w:val="000000"/>
          <w:kern w:val="0"/>
          <w:sz w:val="22"/>
          <w:szCs w:val="22"/>
          <w:lang w:eastAsia="en-US"/>
        </w:rPr>
        <w:t xml:space="preserve">Przeglądanie i pobieranie publicznej treści dokumentacji postępowania nie wymaga posiadania konta na Platformie e-Zamówienia ani logowania. </w:t>
      </w:r>
    </w:p>
    <w:p w14:paraId="5F5FF223" w14:textId="77777777" w:rsidR="002F70BB" w:rsidRPr="002F70BB" w:rsidRDefault="00B747C3" w:rsidP="00F20DC9">
      <w:pPr>
        <w:pStyle w:val="Akapitzlist"/>
        <w:numPr>
          <w:ilvl w:val="0"/>
          <w:numId w:val="11"/>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color w:val="000000"/>
          <w:kern w:val="0"/>
          <w:sz w:val="22"/>
          <w:szCs w:val="22"/>
          <w:lang w:eastAsia="en-US"/>
        </w:rPr>
        <w:t xml:space="preserve">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 </w:t>
      </w:r>
    </w:p>
    <w:p w14:paraId="4494EA9D" w14:textId="77777777" w:rsidR="002F70BB" w:rsidRPr="002F70BB" w:rsidRDefault="00B747C3" w:rsidP="00F20DC9">
      <w:pPr>
        <w:pStyle w:val="Akapitzlist"/>
        <w:numPr>
          <w:ilvl w:val="0"/>
          <w:numId w:val="11"/>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color w:val="000000"/>
          <w:kern w:val="0"/>
          <w:sz w:val="22"/>
          <w:szCs w:val="22"/>
          <w:lang w:eastAsia="en-US"/>
        </w:rPr>
        <w:t xml:space="preserve">Dokumenty elektroniczne, o których mowa w § 2 ust. 1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w konkursie (Dz. U. poz. 2452), sporządza się w postaci elektronicznej, w formatach danych określonych w przepisach rozporządzenia Rady Ministrów z dnia 12 kwietnia 2012 r. w sprawie Krajowych Ram Interoperacyjności, minimalnych wymagań dla rejestrów publicznych i wymiany informacji w postaci elektronicznej oraz minimalnych wymagań dla systemów teleinformatycznych (Dz. U. z 2017 r. poz. 2247), z uwzględnieniem rodzaju przekazywanych danych i przekazuje się jako załączniki. </w:t>
      </w:r>
    </w:p>
    <w:p w14:paraId="32803CA0" w14:textId="77777777" w:rsidR="002F70BB" w:rsidRPr="002F70BB" w:rsidRDefault="00B747C3" w:rsidP="00F20DC9">
      <w:pPr>
        <w:pStyle w:val="Akapitzlist"/>
        <w:numPr>
          <w:ilvl w:val="0"/>
          <w:numId w:val="11"/>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color w:val="000000"/>
          <w:kern w:val="0"/>
          <w:sz w:val="22"/>
          <w:szCs w:val="22"/>
          <w:lang w:eastAsia="en-US"/>
        </w:rPr>
        <w:t xml:space="preserve">W przypadku formatów, o których mowa w art. 66 ust. 1 ustawy </w:t>
      </w:r>
      <w:proofErr w:type="spellStart"/>
      <w:r w:rsidRPr="002F70BB">
        <w:rPr>
          <w:rFonts w:asciiTheme="minorHAnsi" w:hAnsiTheme="minorHAnsi" w:cstheme="minorHAnsi"/>
          <w:color w:val="000000"/>
          <w:kern w:val="0"/>
          <w:sz w:val="22"/>
          <w:szCs w:val="22"/>
          <w:lang w:eastAsia="en-US"/>
        </w:rPr>
        <w:t>Pzp</w:t>
      </w:r>
      <w:proofErr w:type="spellEnd"/>
      <w:r w:rsidRPr="002F70BB">
        <w:rPr>
          <w:rFonts w:asciiTheme="minorHAnsi" w:hAnsiTheme="minorHAnsi" w:cstheme="minorHAnsi"/>
          <w:color w:val="000000"/>
          <w:kern w:val="0"/>
          <w:sz w:val="22"/>
          <w:szCs w:val="22"/>
          <w:lang w:eastAsia="en-US"/>
        </w:rPr>
        <w:t xml:space="preserve">, ww. regulacje nie będą miały bezpośredniego zastosowania. </w:t>
      </w:r>
    </w:p>
    <w:p w14:paraId="521DCEF2" w14:textId="77777777" w:rsidR="002F70BB" w:rsidRPr="002F70BB" w:rsidRDefault="002F70BB" w:rsidP="00F20DC9">
      <w:pPr>
        <w:pStyle w:val="Akapitzlist"/>
        <w:numPr>
          <w:ilvl w:val="0"/>
          <w:numId w:val="11"/>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color w:val="000000"/>
          <w:kern w:val="0"/>
          <w:sz w:val="22"/>
          <w:szCs w:val="22"/>
          <w:lang w:eastAsia="en-US"/>
        </w:rPr>
        <w:t>I</w:t>
      </w:r>
      <w:r w:rsidR="00B747C3" w:rsidRPr="002F70BB">
        <w:rPr>
          <w:rFonts w:asciiTheme="minorHAnsi" w:hAnsiTheme="minorHAnsi" w:cstheme="minorHAnsi"/>
          <w:color w:val="000000"/>
          <w:kern w:val="0"/>
          <w:sz w:val="22"/>
          <w:szCs w:val="22"/>
          <w:lang w:eastAsia="en-US"/>
        </w:rPr>
        <w:t xml:space="preserve">nformacje, oświadczenia lub dokumenty, inne niż wymienione w § 2 ust. 1 rozporządzenia Prezesa Rady Ministrów w sprawie wymagań dla dokumentów elektronicznych, przekazywane w postępowaniu sporządza się w postaci elektronicznej: </w:t>
      </w:r>
    </w:p>
    <w:p w14:paraId="4F132FE8" w14:textId="77777777" w:rsidR="002F70BB" w:rsidRPr="002F70BB" w:rsidRDefault="00B747C3" w:rsidP="002F70BB">
      <w:pPr>
        <w:pStyle w:val="Akapitzlist"/>
        <w:spacing w:after="0" w:line="240" w:lineRule="auto"/>
        <w:ind w:left="357"/>
        <w:jc w:val="both"/>
        <w:rPr>
          <w:rFonts w:asciiTheme="minorHAnsi" w:hAnsiTheme="minorHAnsi" w:cstheme="minorHAnsi"/>
          <w:color w:val="000000"/>
          <w:kern w:val="0"/>
          <w:sz w:val="22"/>
          <w:szCs w:val="22"/>
          <w:lang w:eastAsia="en-US"/>
        </w:rPr>
      </w:pPr>
      <w:r w:rsidRPr="002F70BB">
        <w:rPr>
          <w:rFonts w:asciiTheme="minorHAnsi" w:hAnsiTheme="minorHAnsi" w:cstheme="minorHAnsi"/>
          <w:color w:val="000000"/>
          <w:kern w:val="0"/>
          <w:sz w:val="22"/>
          <w:szCs w:val="22"/>
          <w:lang w:eastAsia="en-US"/>
        </w:rPr>
        <w:t xml:space="preserve">a) w formatach danych określonych w przepisach rozporządzenia Rady Ministrów w sprawie Krajowych Ram Interoperacyjności (i przekazuje się jako załącznik), lub </w:t>
      </w:r>
    </w:p>
    <w:p w14:paraId="712C2912" w14:textId="77777777" w:rsidR="002F70BB" w:rsidRPr="002F70BB" w:rsidRDefault="00B747C3" w:rsidP="002F70BB">
      <w:pPr>
        <w:pStyle w:val="Akapitzlist"/>
        <w:spacing w:after="0" w:line="240" w:lineRule="auto"/>
        <w:ind w:left="357"/>
        <w:jc w:val="both"/>
        <w:rPr>
          <w:rFonts w:asciiTheme="minorHAnsi" w:hAnsiTheme="minorHAnsi" w:cstheme="minorHAnsi"/>
          <w:color w:val="000000"/>
          <w:kern w:val="0"/>
          <w:sz w:val="22"/>
          <w:szCs w:val="22"/>
          <w:lang w:eastAsia="en-US"/>
        </w:rPr>
      </w:pPr>
      <w:r w:rsidRPr="00B747C3">
        <w:rPr>
          <w:rFonts w:asciiTheme="minorHAnsi" w:hAnsiTheme="minorHAnsi" w:cstheme="minorHAnsi"/>
          <w:color w:val="000000"/>
          <w:kern w:val="0"/>
          <w:sz w:val="22"/>
          <w:szCs w:val="22"/>
          <w:lang w:eastAsia="en-US"/>
        </w:rPr>
        <w:t xml:space="preserve">b) jako tekst wpisany bezpośrednio do wiadomości przekazywanej przy użyciu środków komunikacji elektronicznej (np. w treści wiadomości e-mail lub w treści „Formularza do komunikacji”). </w:t>
      </w:r>
    </w:p>
    <w:p w14:paraId="0FDCBE4A" w14:textId="77777777" w:rsidR="002F70BB" w:rsidRPr="002F70BB" w:rsidRDefault="00B747C3" w:rsidP="00F20DC9">
      <w:pPr>
        <w:pStyle w:val="Akapitzlist"/>
        <w:numPr>
          <w:ilvl w:val="0"/>
          <w:numId w:val="11"/>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color w:val="000000"/>
          <w:kern w:val="0"/>
          <w:sz w:val="22"/>
          <w:szCs w:val="22"/>
          <w:lang w:eastAsia="en-US"/>
        </w:rPr>
        <w:t xml:space="preserve">Jeżeli dokumenty elektroniczne, przekazywane przy użyciu środków komunikacji elektronicznej, zawierają informacje stanowiące tajemnicę przedsiębiorstwa w rozumieniu przepisów ustawy z dnia 16 kwietnia 1993 r. o zwalczaniu nieuczciwej konkurencji (Dz. U. z 2020 r. poz. 1913 oraz z 2021 r. poz. 1655) wykonawca, w celu utrzymania w poufności tych informacji, przekazuje je w wydzielonym i odpowiednio oznaczonym pliku, wraz z jednoczesnym zaznaczeniem w nazwie pliku „Dokument stanowiący tajemnicę przedsiębiorstwa”. </w:t>
      </w:r>
    </w:p>
    <w:p w14:paraId="61F1745C" w14:textId="77777777" w:rsidR="002F70BB" w:rsidRPr="002F70BB" w:rsidRDefault="00B747C3" w:rsidP="00F20DC9">
      <w:pPr>
        <w:pStyle w:val="Akapitzlist"/>
        <w:numPr>
          <w:ilvl w:val="0"/>
          <w:numId w:val="11"/>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sz w:val="22"/>
          <w:szCs w:val="22"/>
        </w:rPr>
        <w:t xml:space="preserve">Komunikacja w postępowaniu, z wyłączeniem składania ofert o dopuszczenie do udziału w postępowaniu,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t>
      </w:r>
    </w:p>
    <w:p w14:paraId="4D81ABB8" w14:textId="77777777" w:rsidR="002F70BB" w:rsidRPr="002F70BB" w:rsidRDefault="00B747C3" w:rsidP="00F20DC9">
      <w:pPr>
        <w:pStyle w:val="Akapitzlist"/>
        <w:numPr>
          <w:ilvl w:val="0"/>
          <w:numId w:val="11"/>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kern w:val="0"/>
          <w:sz w:val="22"/>
          <w:szCs w:val="22"/>
          <w:lang w:eastAsia="en-US"/>
        </w:rPr>
        <w:t xml:space="preserve">W przypadku załączników, które są zgodnie z ustawą </w:t>
      </w:r>
      <w:proofErr w:type="spellStart"/>
      <w:r w:rsidRPr="002F70BB">
        <w:rPr>
          <w:rFonts w:asciiTheme="minorHAnsi" w:hAnsiTheme="minorHAnsi" w:cstheme="minorHAnsi"/>
          <w:kern w:val="0"/>
          <w:sz w:val="22"/>
          <w:szCs w:val="22"/>
          <w:lang w:eastAsia="en-US"/>
        </w:rPr>
        <w:t>Pzp</w:t>
      </w:r>
      <w:proofErr w:type="spellEnd"/>
      <w:r w:rsidRPr="002F70BB">
        <w:rPr>
          <w:rFonts w:asciiTheme="minorHAnsi" w:hAnsiTheme="minorHAnsi" w:cstheme="minorHAnsi"/>
          <w:kern w:val="0"/>
          <w:sz w:val="22"/>
          <w:szCs w:val="22"/>
          <w:lang w:eastAsia="en-US"/>
        </w:rPr>
        <w:t xml:space="preserve">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podpisem typu zewnętrznego lub wewnętrznego. W zależności od rodzaju podpisu i jego typu (zewnętrzny, wewnętrzny) dodaje się uprzednio podpisane dokumenty wraz z wygenerowanym plikiem podpisu (typ zewnętrzny) lub dokument z wszytym podpisem (typ wewnętrzny). </w:t>
      </w:r>
    </w:p>
    <w:p w14:paraId="26EF9D5F" w14:textId="77777777" w:rsidR="002F70BB" w:rsidRPr="002F70BB" w:rsidRDefault="00B747C3" w:rsidP="00F20DC9">
      <w:pPr>
        <w:pStyle w:val="Akapitzlist"/>
        <w:numPr>
          <w:ilvl w:val="0"/>
          <w:numId w:val="11"/>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kern w:val="0"/>
          <w:sz w:val="22"/>
          <w:szCs w:val="22"/>
          <w:lang w:eastAsia="en-US"/>
        </w:rPr>
        <w:t xml:space="preserve">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w:t>
      </w:r>
      <w:r w:rsidRPr="002F70BB">
        <w:rPr>
          <w:rFonts w:asciiTheme="minorHAnsi" w:hAnsiTheme="minorHAnsi" w:cstheme="minorHAnsi"/>
          <w:kern w:val="0"/>
          <w:sz w:val="22"/>
          <w:szCs w:val="22"/>
          <w:lang w:eastAsia="en-US"/>
        </w:rPr>
        <w:lastRenderedPageBreak/>
        <w:t xml:space="preserve">treści dokumentów zamówienia wystarczające jest posiadanie tzw. konta uproszczonego na Platformie e-Zamówienia. </w:t>
      </w:r>
    </w:p>
    <w:p w14:paraId="47544CF2" w14:textId="77777777" w:rsidR="002F70BB" w:rsidRPr="002F70BB" w:rsidRDefault="00B747C3" w:rsidP="00F20DC9">
      <w:pPr>
        <w:pStyle w:val="Akapitzlist"/>
        <w:numPr>
          <w:ilvl w:val="0"/>
          <w:numId w:val="11"/>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kern w:val="0"/>
          <w:sz w:val="22"/>
          <w:szCs w:val="22"/>
          <w:lang w:eastAsia="en-US"/>
        </w:rPr>
        <w:t xml:space="preserve">Wszystkie wysłane i odebrane w postępowaniu przez wykonawcę wiadomości widoczne są po zalogowaniu w podglądzie postępowania w zakładce „Komunikacja”. </w:t>
      </w:r>
    </w:p>
    <w:p w14:paraId="51248AE4" w14:textId="77777777" w:rsidR="002F70BB" w:rsidRPr="002F70BB" w:rsidRDefault="00B747C3" w:rsidP="00F20DC9">
      <w:pPr>
        <w:pStyle w:val="Akapitzlist"/>
        <w:numPr>
          <w:ilvl w:val="0"/>
          <w:numId w:val="11"/>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kern w:val="0"/>
          <w:sz w:val="22"/>
          <w:szCs w:val="22"/>
          <w:lang w:eastAsia="en-US"/>
        </w:rPr>
        <w:t xml:space="preserve">Maksymalny rozmiar plików przesyłanych za pośrednictwem „Formularzy do komunikacji” wynosi 150 MB (wielkość ta dotyczy plików przesyłanych jako załączniki do jednego formularza). </w:t>
      </w:r>
    </w:p>
    <w:p w14:paraId="29D4B08B" w14:textId="77777777" w:rsidR="002F70BB" w:rsidRPr="002F70BB" w:rsidRDefault="00B747C3" w:rsidP="00F20DC9">
      <w:pPr>
        <w:pStyle w:val="Akapitzlist"/>
        <w:numPr>
          <w:ilvl w:val="0"/>
          <w:numId w:val="11"/>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kern w:val="0"/>
          <w:sz w:val="22"/>
          <w:szCs w:val="22"/>
          <w:lang w:eastAsia="en-US"/>
        </w:rPr>
        <w:t xml:space="preserve">Minimalne wymagania techniczne dotyczące sprzętu używanego w celu korzystania z usług Platformy e-Zamówienia oraz informacje dotyczące specyfikacji połączenia określa Regulamin Platformy e-Zamówienia. </w:t>
      </w:r>
    </w:p>
    <w:p w14:paraId="47035276" w14:textId="77777777" w:rsidR="002F70BB" w:rsidRPr="002F70BB" w:rsidRDefault="00B747C3" w:rsidP="00F20DC9">
      <w:pPr>
        <w:pStyle w:val="Akapitzlist"/>
        <w:numPr>
          <w:ilvl w:val="0"/>
          <w:numId w:val="11"/>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kern w:val="0"/>
          <w:sz w:val="22"/>
          <w:szCs w:val="22"/>
          <w:lang w:eastAsia="en-US"/>
        </w:rPr>
        <w:t xml:space="preserve">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 </w:t>
      </w:r>
    </w:p>
    <w:p w14:paraId="2B75030F" w14:textId="6E513FBA" w:rsidR="00B747C3" w:rsidRPr="002F70BB" w:rsidRDefault="00B747C3" w:rsidP="00F20DC9">
      <w:pPr>
        <w:pStyle w:val="Akapitzlist"/>
        <w:numPr>
          <w:ilvl w:val="0"/>
          <w:numId w:val="11"/>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kern w:val="0"/>
          <w:sz w:val="22"/>
          <w:szCs w:val="22"/>
          <w:lang w:eastAsia="en-US"/>
        </w:rPr>
        <w:t>W szczególnie uzasadnionych przypadkach uniemożliwiających komunikację wykonawcy i Zamawiającego za pośrednictwem Platformy e-</w:t>
      </w:r>
      <w:r w:rsidRPr="00316AA5">
        <w:rPr>
          <w:rFonts w:asciiTheme="minorHAnsi" w:hAnsiTheme="minorHAnsi" w:cstheme="minorHAnsi"/>
          <w:kern w:val="0"/>
          <w:sz w:val="22"/>
          <w:szCs w:val="22"/>
          <w:lang w:eastAsia="en-US"/>
        </w:rPr>
        <w:t xml:space="preserve">Zamówienia, Zamawiający dopuszcza komunikację za pomocą poczty elektronicznej na adres e-mail: </w:t>
      </w:r>
      <w:r w:rsidR="002F70BB" w:rsidRPr="00316AA5">
        <w:rPr>
          <w:rFonts w:asciiTheme="minorHAnsi" w:hAnsiTheme="minorHAnsi" w:cstheme="minorHAnsi"/>
          <w:color w:val="0000FF"/>
          <w:kern w:val="0"/>
          <w:sz w:val="22"/>
          <w:szCs w:val="22"/>
          <w:lang w:eastAsia="en-US"/>
        </w:rPr>
        <w:t>inwestycje@chodecz.pl</w:t>
      </w:r>
      <w:r w:rsidRPr="00316AA5">
        <w:rPr>
          <w:rFonts w:asciiTheme="minorHAnsi" w:hAnsiTheme="minorHAnsi" w:cstheme="minorHAnsi"/>
          <w:color w:val="0000FF"/>
          <w:kern w:val="0"/>
          <w:sz w:val="22"/>
          <w:szCs w:val="22"/>
          <w:lang w:eastAsia="en-US"/>
        </w:rPr>
        <w:t xml:space="preserve"> </w:t>
      </w:r>
      <w:r w:rsidRPr="00316AA5">
        <w:rPr>
          <w:rFonts w:asciiTheme="minorHAnsi" w:hAnsiTheme="minorHAnsi" w:cstheme="minorHAnsi"/>
          <w:color w:val="000000"/>
          <w:kern w:val="0"/>
          <w:sz w:val="22"/>
          <w:szCs w:val="22"/>
          <w:lang w:eastAsia="en-US"/>
        </w:rPr>
        <w:t>(nie dotyczy</w:t>
      </w:r>
      <w:r w:rsidRPr="002F70BB">
        <w:rPr>
          <w:rFonts w:asciiTheme="minorHAnsi" w:hAnsiTheme="minorHAnsi" w:cstheme="minorHAnsi"/>
          <w:color w:val="000000"/>
          <w:kern w:val="0"/>
          <w:sz w:val="22"/>
          <w:szCs w:val="22"/>
          <w:lang w:eastAsia="en-US"/>
        </w:rPr>
        <w:t xml:space="preserve"> składania ofert). </w:t>
      </w:r>
    </w:p>
    <w:p w14:paraId="26B54F07" w14:textId="3576D924" w:rsidR="007965A0" w:rsidRPr="002F70BB" w:rsidRDefault="007965A0" w:rsidP="00F20DC9">
      <w:pPr>
        <w:pStyle w:val="Akapitzlist"/>
        <w:numPr>
          <w:ilvl w:val="0"/>
          <w:numId w:val="11"/>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sz w:val="22"/>
          <w:szCs w:val="22"/>
        </w:rPr>
        <w:t xml:space="preserve">Zamawiający zamieszcza na stronie internetowej </w:t>
      </w:r>
      <w:hyperlink r:id="rId14" w:history="1">
        <w:r w:rsidR="00305682" w:rsidRPr="002F70BB">
          <w:rPr>
            <w:rStyle w:val="Hipercze"/>
            <w:rFonts w:asciiTheme="minorHAnsi" w:hAnsiTheme="minorHAnsi" w:cstheme="minorHAnsi"/>
            <w:bCs/>
            <w:color w:val="auto"/>
            <w:sz w:val="22"/>
            <w:szCs w:val="22"/>
            <w:u w:val="none"/>
          </w:rPr>
          <w:t>https://ezamowienia.gov.pl</w:t>
        </w:r>
      </w:hyperlink>
      <w:r w:rsidR="00305682" w:rsidRPr="002F70BB">
        <w:rPr>
          <w:rStyle w:val="Hipercze"/>
          <w:rFonts w:asciiTheme="minorHAnsi" w:hAnsiTheme="minorHAnsi" w:cstheme="minorHAnsi"/>
          <w:bCs/>
          <w:color w:val="auto"/>
          <w:sz w:val="22"/>
          <w:szCs w:val="22"/>
          <w:u w:val="none"/>
        </w:rPr>
        <w:t xml:space="preserve"> i </w:t>
      </w:r>
      <w:r w:rsidRPr="002F70BB">
        <w:rPr>
          <w:rFonts w:asciiTheme="minorHAnsi" w:hAnsiTheme="minorHAnsi" w:cstheme="minorHAnsi"/>
          <w:sz w:val="22"/>
          <w:szCs w:val="22"/>
        </w:rPr>
        <w:t xml:space="preserve">www.bip.chodecz.pl: </w:t>
      </w:r>
    </w:p>
    <w:p w14:paraId="3B5C6725" w14:textId="77777777" w:rsidR="007965A0" w:rsidRPr="002F70BB" w:rsidRDefault="007965A0" w:rsidP="00F20DC9">
      <w:pPr>
        <w:pStyle w:val="Default"/>
        <w:numPr>
          <w:ilvl w:val="0"/>
          <w:numId w:val="15"/>
        </w:numPr>
        <w:jc w:val="both"/>
        <w:rPr>
          <w:rFonts w:asciiTheme="minorHAnsi" w:hAnsiTheme="minorHAnsi" w:cstheme="minorHAnsi"/>
          <w:color w:val="auto"/>
          <w:sz w:val="22"/>
          <w:szCs w:val="22"/>
        </w:rPr>
      </w:pPr>
      <w:r w:rsidRPr="002F70BB">
        <w:rPr>
          <w:rFonts w:asciiTheme="minorHAnsi" w:hAnsiTheme="minorHAnsi" w:cstheme="minorHAnsi"/>
          <w:color w:val="auto"/>
          <w:sz w:val="22"/>
          <w:szCs w:val="22"/>
        </w:rPr>
        <w:t>specyfikację warunków zamówienia - od dnia zamieszczenia ogłoszenia w Biuletynie Zamówień Publicznych,</w:t>
      </w:r>
    </w:p>
    <w:p w14:paraId="5928ECF4" w14:textId="77777777" w:rsidR="007965A0" w:rsidRPr="002F70BB" w:rsidRDefault="007965A0" w:rsidP="00F20DC9">
      <w:pPr>
        <w:pStyle w:val="Default"/>
        <w:numPr>
          <w:ilvl w:val="0"/>
          <w:numId w:val="15"/>
        </w:numPr>
        <w:jc w:val="both"/>
        <w:rPr>
          <w:rFonts w:asciiTheme="minorHAnsi" w:hAnsiTheme="minorHAnsi" w:cstheme="minorHAnsi"/>
          <w:color w:val="auto"/>
          <w:sz w:val="22"/>
          <w:szCs w:val="22"/>
        </w:rPr>
      </w:pPr>
      <w:r w:rsidRPr="002F70BB">
        <w:rPr>
          <w:rFonts w:asciiTheme="minorHAnsi" w:hAnsiTheme="minorHAnsi" w:cstheme="minorHAnsi"/>
          <w:color w:val="auto"/>
          <w:sz w:val="22"/>
          <w:szCs w:val="22"/>
        </w:rPr>
        <w:t>informację o zmianie treści ogłoszenia o zamówieniu zamieszczonego w Biuletynie Zamówień Publicznych,</w:t>
      </w:r>
    </w:p>
    <w:p w14:paraId="21F3767D" w14:textId="427DA546" w:rsidR="007965A0" w:rsidRPr="002F70BB" w:rsidRDefault="007965A0" w:rsidP="00F20DC9">
      <w:pPr>
        <w:pStyle w:val="Default"/>
        <w:numPr>
          <w:ilvl w:val="0"/>
          <w:numId w:val="15"/>
        </w:numPr>
        <w:jc w:val="both"/>
        <w:rPr>
          <w:rFonts w:asciiTheme="minorHAnsi" w:hAnsiTheme="minorHAnsi" w:cstheme="minorHAnsi"/>
          <w:color w:val="auto"/>
          <w:sz w:val="22"/>
          <w:szCs w:val="22"/>
        </w:rPr>
      </w:pPr>
      <w:r w:rsidRPr="002F70BB">
        <w:rPr>
          <w:rFonts w:asciiTheme="minorHAnsi" w:hAnsiTheme="minorHAnsi" w:cstheme="minorHAnsi"/>
          <w:color w:val="auto"/>
          <w:sz w:val="22"/>
          <w:szCs w:val="22"/>
        </w:rPr>
        <w:t xml:space="preserve">informację z otwarcia ofert, o której mowa w art. 222 ust. 5 ustawy </w:t>
      </w:r>
      <w:proofErr w:type="spellStart"/>
      <w:r w:rsidRPr="002F70BB">
        <w:rPr>
          <w:rFonts w:asciiTheme="minorHAnsi" w:hAnsiTheme="minorHAnsi" w:cstheme="minorHAnsi"/>
          <w:color w:val="auto"/>
          <w:sz w:val="22"/>
          <w:szCs w:val="22"/>
        </w:rPr>
        <w:t>Pzp</w:t>
      </w:r>
      <w:proofErr w:type="spellEnd"/>
      <w:r w:rsidRPr="002F70BB">
        <w:rPr>
          <w:rFonts w:asciiTheme="minorHAnsi" w:hAnsiTheme="minorHAnsi" w:cstheme="minorHAnsi"/>
          <w:color w:val="auto"/>
          <w:sz w:val="22"/>
          <w:szCs w:val="22"/>
        </w:rPr>
        <w:t xml:space="preserve"> - </w:t>
      </w:r>
      <w:r w:rsidRPr="00C16F38">
        <w:rPr>
          <w:rFonts w:asciiTheme="minorHAnsi" w:hAnsiTheme="minorHAnsi" w:cstheme="minorHAnsi"/>
          <w:color w:val="auto"/>
          <w:sz w:val="22"/>
          <w:szCs w:val="22"/>
        </w:rPr>
        <w:t>niezwłocznie po otwarciu ofert,</w:t>
      </w:r>
    </w:p>
    <w:p w14:paraId="0C8A5010" w14:textId="77777777" w:rsidR="007965A0" w:rsidRPr="002F70BB" w:rsidRDefault="007965A0" w:rsidP="00F20DC9">
      <w:pPr>
        <w:pStyle w:val="Default"/>
        <w:numPr>
          <w:ilvl w:val="0"/>
          <w:numId w:val="15"/>
        </w:numPr>
        <w:jc w:val="both"/>
        <w:rPr>
          <w:rFonts w:asciiTheme="minorHAnsi" w:hAnsiTheme="minorHAnsi" w:cstheme="minorHAnsi"/>
          <w:color w:val="auto"/>
          <w:sz w:val="22"/>
          <w:szCs w:val="22"/>
        </w:rPr>
      </w:pPr>
      <w:r w:rsidRPr="002F70BB">
        <w:rPr>
          <w:rFonts w:asciiTheme="minorHAnsi" w:hAnsiTheme="minorHAnsi" w:cstheme="minorHAnsi"/>
          <w:color w:val="auto"/>
          <w:sz w:val="22"/>
          <w:szCs w:val="22"/>
        </w:rPr>
        <w:t>treść zapytań wraz z wyjaśnieniami do zamieszczonej na stronie SWZ,</w:t>
      </w:r>
    </w:p>
    <w:p w14:paraId="40767A3F" w14:textId="77777777" w:rsidR="007965A0" w:rsidRPr="002F70BB" w:rsidRDefault="007965A0" w:rsidP="00F20DC9">
      <w:pPr>
        <w:pStyle w:val="Default"/>
        <w:numPr>
          <w:ilvl w:val="0"/>
          <w:numId w:val="15"/>
        </w:numPr>
        <w:jc w:val="both"/>
        <w:rPr>
          <w:rFonts w:asciiTheme="minorHAnsi" w:hAnsiTheme="minorHAnsi" w:cstheme="minorHAnsi"/>
          <w:color w:val="auto"/>
          <w:sz w:val="22"/>
          <w:szCs w:val="22"/>
        </w:rPr>
      </w:pPr>
      <w:r w:rsidRPr="002F70BB">
        <w:rPr>
          <w:rFonts w:asciiTheme="minorHAnsi" w:hAnsiTheme="minorHAnsi" w:cstheme="minorHAnsi"/>
          <w:color w:val="auto"/>
          <w:sz w:val="22"/>
          <w:szCs w:val="22"/>
        </w:rPr>
        <w:t>zmiany dotyczące SWZ,</w:t>
      </w:r>
    </w:p>
    <w:p w14:paraId="67DA4DB4" w14:textId="01C2A139" w:rsidR="003D42AF" w:rsidRPr="002F70BB" w:rsidRDefault="003D42AF" w:rsidP="00F20DC9">
      <w:pPr>
        <w:pStyle w:val="Default"/>
        <w:numPr>
          <w:ilvl w:val="0"/>
          <w:numId w:val="15"/>
        </w:numPr>
        <w:jc w:val="both"/>
        <w:rPr>
          <w:rFonts w:asciiTheme="minorHAnsi" w:hAnsiTheme="minorHAnsi" w:cstheme="minorHAnsi"/>
          <w:color w:val="auto"/>
          <w:sz w:val="22"/>
          <w:szCs w:val="22"/>
        </w:rPr>
      </w:pPr>
      <w:r w:rsidRPr="002F70BB">
        <w:rPr>
          <w:rFonts w:asciiTheme="minorHAnsi" w:hAnsiTheme="minorHAnsi" w:cstheme="minorHAnsi"/>
          <w:color w:val="auto"/>
          <w:sz w:val="22"/>
          <w:szCs w:val="22"/>
        </w:rPr>
        <w:t>zawiadomienie</w:t>
      </w:r>
      <w:r w:rsidR="001B0F8E" w:rsidRPr="002F70BB">
        <w:rPr>
          <w:rFonts w:asciiTheme="minorHAnsi" w:hAnsiTheme="minorHAnsi" w:cstheme="minorHAnsi"/>
          <w:color w:val="auto"/>
          <w:sz w:val="22"/>
          <w:szCs w:val="22"/>
        </w:rPr>
        <w:t xml:space="preserve"> </w:t>
      </w:r>
      <w:r w:rsidRPr="002F70BB">
        <w:rPr>
          <w:rFonts w:asciiTheme="minorHAnsi" w:hAnsiTheme="minorHAnsi" w:cstheme="minorHAnsi"/>
          <w:color w:val="auto"/>
          <w:sz w:val="22"/>
          <w:szCs w:val="22"/>
        </w:rPr>
        <w:t xml:space="preserve">o wyborze </w:t>
      </w:r>
      <w:r w:rsidR="001B0F8E" w:rsidRPr="002F70BB">
        <w:rPr>
          <w:rFonts w:asciiTheme="minorHAnsi" w:hAnsiTheme="minorHAnsi" w:cstheme="minorHAnsi"/>
          <w:color w:val="auto"/>
          <w:sz w:val="22"/>
          <w:szCs w:val="22"/>
        </w:rPr>
        <w:t>najkorzystniejszej</w:t>
      </w:r>
      <w:r w:rsidRPr="002F70BB">
        <w:rPr>
          <w:rFonts w:asciiTheme="minorHAnsi" w:hAnsiTheme="minorHAnsi" w:cstheme="minorHAnsi"/>
          <w:color w:val="auto"/>
          <w:sz w:val="22"/>
          <w:szCs w:val="22"/>
        </w:rPr>
        <w:t xml:space="preserve"> oferty,</w:t>
      </w:r>
    </w:p>
    <w:p w14:paraId="6152207D" w14:textId="238A6591" w:rsidR="007965A0" w:rsidRDefault="001B0F8E" w:rsidP="00F20DC9">
      <w:pPr>
        <w:pStyle w:val="Default"/>
        <w:numPr>
          <w:ilvl w:val="0"/>
          <w:numId w:val="15"/>
        </w:numPr>
        <w:jc w:val="both"/>
        <w:rPr>
          <w:rFonts w:asciiTheme="minorHAnsi" w:hAnsiTheme="minorHAnsi" w:cstheme="minorHAnsi"/>
          <w:color w:val="auto"/>
          <w:sz w:val="22"/>
          <w:szCs w:val="22"/>
        </w:rPr>
      </w:pPr>
      <w:r w:rsidRPr="002F70BB">
        <w:rPr>
          <w:rFonts w:asciiTheme="minorHAnsi" w:hAnsiTheme="minorHAnsi" w:cstheme="minorHAnsi"/>
          <w:color w:val="auto"/>
          <w:sz w:val="22"/>
          <w:szCs w:val="22"/>
        </w:rPr>
        <w:t xml:space="preserve">ogłoszenie o udzieleniu zamówienia, o którym mowa w art. 309 ust. 1 </w:t>
      </w:r>
      <w:r w:rsidR="007965A0" w:rsidRPr="002F70BB">
        <w:rPr>
          <w:rFonts w:asciiTheme="minorHAnsi" w:hAnsiTheme="minorHAnsi" w:cstheme="minorHAnsi"/>
          <w:b/>
          <w:color w:val="auto"/>
          <w:sz w:val="22"/>
          <w:szCs w:val="22"/>
        </w:rPr>
        <w:t>.</w:t>
      </w:r>
      <w:r w:rsidRPr="002F70BB">
        <w:rPr>
          <w:rFonts w:asciiTheme="minorHAnsi" w:hAnsiTheme="minorHAnsi" w:cstheme="minorHAnsi"/>
          <w:color w:val="auto"/>
          <w:sz w:val="22"/>
          <w:szCs w:val="22"/>
        </w:rPr>
        <w:t xml:space="preserve"> ustawy </w:t>
      </w:r>
      <w:proofErr w:type="spellStart"/>
      <w:r w:rsidRPr="002F70BB">
        <w:rPr>
          <w:rFonts w:asciiTheme="minorHAnsi" w:hAnsiTheme="minorHAnsi" w:cstheme="minorHAnsi"/>
          <w:color w:val="auto"/>
          <w:sz w:val="22"/>
          <w:szCs w:val="22"/>
        </w:rPr>
        <w:t>Pzp</w:t>
      </w:r>
      <w:proofErr w:type="spellEnd"/>
      <w:r w:rsidRPr="002F70BB">
        <w:rPr>
          <w:rFonts w:asciiTheme="minorHAnsi" w:hAnsiTheme="minorHAnsi" w:cstheme="minorHAnsi"/>
          <w:color w:val="auto"/>
          <w:sz w:val="22"/>
          <w:szCs w:val="22"/>
        </w:rPr>
        <w:t>.</w:t>
      </w:r>
    </w:p>
    <w:bookmarkEnd w:id="1"/>
    <w:p w14:paraId="01094323" w14:textId="2C1E03C3" w:rsidR="006D6E8C" w:rsidRPr="00744A0E" w:rsidRDefault="00A9496A"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 xml:space="preserve">WSKAZANIE OSÓB UPRAWNIONYCH DO </w:t>
      </w:r>
      <w:r w:rsidR="00673BC0" w:rsidRPr="00744A0E">
        <w:rPr>
          <w:rFonts w:asciiTheme="minorHAnsi" w:hAnsiTheme="minorHAnsi" w:cstheme="minorHAnsi"/>
          <w:b/>
          <w:spacing w:val="0"/>
          <w:kern w:val="0"/>
          <w:sz w:val="22"/>
          <w:szCs w:val="22"/>
        </w:rPr>
        <w:t>KOMUNIKOWANIA SIĘ Z WYKONAWCAMI</w:t>
      </w:r>
    </w:p>
    <w:p w14:paraId="26CB2073" w14:textId="77777777" w:rsidR="001730EB" w:rsidRPr="00316AA5" w:rsidRDefault="00673BC0" w:rsidP="00395BD7">
      <w:pPr>
        <w:spacing w:after="0" w:line="240" w:lineRule="auto"/>
        <w:jc w:val="both"/>
        <w:rPr>
          <w:rFonts w:asciiTheme="minorHAnsi" w:hAnsiTheme="minorHAnsi" w:cstheme="minorHAnsi"/>
          <w:spacing w:val="0"/>
          <w:kern w:val="0"/>
          <w:sz w:val="22"/>
          <w:szCs w:val="22"/>
        </w:rPr>
      </w:pPr>
      <w:r w:rsidRPr="00316AA5">
        <w:rPr>
          <w:rFonts w:asciiTheme="minorHAnsi" w:hAnsiTheme="minorHAnsi" w:cstheme="minorHAnsi"/>
          <w:spacing w:val="0"/>
          <w:kern w:val="0"/>
          <w:sz w:val="22"/>
          <w:szCs w:val="22"/>
        </w:rPr>
        <w:t>Zamawiający wyznacza następujące osoby do kontaktu z Wykonawcami:</w:t>
      </w:r>
      <w:r w:rsidR="001730EB" w:rsidRPr="00316AA5">
        <w:rPr>
          <w:rFonts w:asciiTheme="minorHAnsi" w:hAnsiTheme="minorHAnsi" w:cstheme="minorHAnsi"/>
          <w:spacing w:val="0"/>
          <w:kern w:val="0"/>
          <w:sz w:val="22"/>
          <w:szCs w:val="22"/>
        </w:rPr>
        <w:t xml:space="preserve">  </w:t>
      </w:r>
    </w:p>
    <w:p w14:paraId="77CC46CF" w14:textId="65E535FA" w:rsidR="00673BC0" w:rsidRPr="00316AA5" w:rsidRDefault="00C60E16" w:rsidP="00395BD7">
      <w:pPr>
        <w:spacing w:after="0" w:line="240" w:lineRule="auto"/>
        <w:jc w:val="both"/>
        <w:rPr>
          <w:rFonts w:asciiTheme="minorHAnsi" w:hAnsiTheme="minorHAnsi" w:cstheme="minorHAnsi"/>
          <w:b/>
          <w:spacing w:val="0"/>
          <w:kern w:val="0"/>
          <w:sz w:val="22"/>
          <w:szCs w:val="22"/>
        </w:rPr>
      </w:pPr>
      <w:r w:rsidRPr="00316AA5">
        <w:rPr>
          <w:rFonts w:asciiTheme="minorHAnsi" w:hAnsiTheme="minorHAnsi" w:cstheme="minorHAnsi"/>
          <w:b/>
          <w:spacing w:val="0"/>
          <w:kern w:val="0"/>
          <w:sz w:val="22"/>
          <w:szCs w:val="22"/>
        </w:rPr>
        <w:t>Agata Drzewiecka</w:t>
      </w:r>
    </w:p>
    <w:p w14:paraId="4E4F1903" w14:textId="4C4BCFB3" w:rsidR="006E0417" w:rsidRPr="00FB0CEB" w:rsidRDefault="00A444FC" w:rsidP="00FB0CEB">
      <w:pPr>
        <w:autoSpaceDE w:val="0"/>
        <w:autoSpaceDN w:val="0"/>
        <w:adjustRightInd w:val="0"/>
        <w:spacing w:after="0" w:line="240" w:lineRule="auto"/>
        <w:rPr>
          <w:rFonts w:asciiTheme="minorHAnsi" w:hAnsiTheme="minorHAnsi" w:cstheme="minorHAnsi"/>
          <w:b/>
          <w:kern w:val="0"/>
          <w:sz w:val="22"/>
          <w:szCs w:val="22"/>
          <w:lang w:eastAsia="en-US"/>
        </w:rPr>
      </w:pPr>
      <w:r w:rsidRPr="00316AA5">
        <w:rPr>
          <w:rFonts w:asciiTheme="minorHAnsi" w:hAnsiTheme="minorHAnsi" w:cstheme="minorHAnsi"/>
          <w:b/>
          <w:spacing w:val="0"/>
          <w:kern w:val="0"/>
          <w:sz w:val="22"/>
          <w:szCs w:val="22"/>
        </w:rPr>
        <w:t xml:space="preserve">Adres skrzynki </w:t>
      </w:r>
      <w:proofErr w:type="spellStart"/>
      <w:r w:rsidRPr="00316AA5">
        <w:rPr>
          <w:rFonts w:asciiTheme="minorHAnsi" w:hAnsiTheme="minorHAnsi" w:cstheme="minorHAnsi"/>
          <w:b/>
          <w:spacing w:val="0"/>
          <w:kern w:val="0"/>
          <w:sz w:val="22"/>
          <w:szCs w:val="22"/>
        </w:rPr>
        <w:t>ePUAP</w:t>
      </w:r>
      <w:proofErr w:type="spellEnd"/>
      <w:r w:rsidR="00673BC0" w:rsidRPr="00316AA5">
        <w:rPr>
          <w:rFonts w:asciiTheme="minorHAnsi" w:hAnsiTheme="minorHAnsi" w:cstheme="minorHAnsi"/>
          <w:b/>
          <w:spacing w:val="0"/>
          <w:kern w:val="0"/>
          <w:sz w:val="22"/>
          <w:szCs w:val="22"/>
        </w:rPr>
        <w:t>:</w:t>
      </w:r>
      <w:r w:rsidR="001730EB" w:rsidRPr="00316AA5">
        <w:rPr>
          <w:rFonts w:asciiTheme="minorHAnsi" w:hAnsiTheme="minorHAnsi" w:cstheme="minorHAnsi"/>
          <w:b/>
          <w:spacing w:val="0"/>
          <w:kern w:val="0"/>
          <w:sz w:val="22"/>
          <w:szCs w:val="22"/>
        </w:rPr>
        <w:t xml:space="preserve"> </w:t>
      </w:r>
      <w:r w:rsidR="00CF6686" w:rsidRPr="00316AA5">
        <w:rPr>
          <w:rFonts w:asciiTheme="minorHAnsi" w:hAnsiTheme="minorHAnsi" w:cstheme="minorHAnsi"/>
          <w:b/>
          <w:sz w:val="22"/>
          <w:szCs w:val="22"/>
        </w:rPr>
        <w:t>/</w:t>
      </w:r>
      <w:proofErr w:type="spellStart"/>
      <w:r w:rsidR="00CF6686" w:rsidRPr="00316AA5">
        <w:rPr>
          <w:rFonts w:asciiTheme="minorHAnsi" w:hAnsiTheme="minorHAnsi" w:cstheme="minorHAnsi"/>
          <w:b/>
          <w:sz w:val="22"/>
          <w:szCs w:val="22"/>
        </w:rPr>
        <w:t>UMiGChodecz</w:t>
      </w:r>
      <w:proofErr w:type="spellEnd"/>
      <w:r w:rsidR="00CF6686" w:rsidRPr="00316AA5">
        <w:rPr>
          <w:rFonts w:asciiTheme="minorHAnsi" w:hAnsiTheme="minorHAnsi" w:cstheme="minorHAnsi"/>
          <w:b/>
          <w:sz w:val="22"/>
          <w:szCs w:val="22"/>
        </w:rPr>
        <w:t>/skrytka</w:t>
      </w:r>
      <w:r w:rsidR="00CF6686" w:rsidRPr="00744A0E">
        <w:rPr>
          <w:rFonts w:asciiTheme="minorHAnsi" w:hAnsiTheme="minorHAnsi" w:cstheme="minorHAnsi"/>
          <w:b/>
          <w:kern w:val="0"/>
          <w:sz w:val="22"/>
          <w:szCs w:val="22"/>
          <w:lang w:eastAsia="en-US"/>
        </w:rPr>
        <w:t xml:space="preserve"> </w:t>
      </w:r>
    </w:p>
    <w:p w14:paraId="73637C08" w14:textId="77777777" w:rsidR="006E0417" w:rsidRPr="00744A0E" w:rsidRDefault="006E0417" w:rsidP="003D180B">
      <w:pPr>
        <w:spacing w:before="240" w:after="0" w:line="240" w:lineRule="auto"/>
        <w:jc w:val="both"/>
        <w:rPr>
          <w:rFonts w:asciiTheme="minorHAnsi" w:hAnsiTheme="minorHAnsi" w:cstheme="minorHAnsi"/>
          <w:b/>
          <w:spacing w:val="0"/>
          <w:kern w:val="0"/>
          <w:sz w:val="22"/>
          <w:szCs w:val="22"/>
        </w:rPr>
      </w:pPr>
    </w:p>
    <w:p w14:paraId="0BC293E0" w14:textId="158BD544" w:rsidR="006D6E8C" w:rsidRPr="00744A0E" w:rsidRDefault="00673BC0"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TERMIN ZWIĄZANIA OFERTĄ</w:t>
      </w:r>
    </w:p>
    <w:p w14:paraId="3607A8FD" w14:textId="6A1A70CC" w:rsidR="00673BC0" w:rsidRPr="0091575F" w:rsidRDefault="00673BC0" w:rsidP="000D22C9">
      <w:pPr>
        <w:pStyle w:val="Akapitzlist"/>
        <w:numPr>
          <w:ilvl w:val="0"/>
          <w:numId w:val="4"/>
        </w:numPr>
        <w:spacing w:after="120" w:line="240" w:lineRule="auto"/>
        <w:ind w:left="357" w:hanging="357"/>
        <w:jc w:val="both"/>
        <w:rPr>
          <w:rFonts w:asciiTheme="minorHAnsi" w:hAnsiTheme="minorHAnsi" w:cstheme="minorHAnsi"/>
          <w:b/>
          <w:color w:val="000000" w:themeColor="text1"/>
          <w:spacing w:val="0"/>
          <w:kern w:val="0"/>
          <w:sz w:val="22"/>
          <w:szCs w:val="22"/>
          <w:u w:val="single"/>
        </w:rPr>
      </w:pPr>
      <w:r w:rsidRPr="0091575F">
        <w:rPr>
          <w:rFonts w:asciiTheme="minorHAnsi" w:hAnsiTheme="minorHAnsi" w:cstheme="minorHAnsi"/>
          <w:color w:val="000000" w:themeColor="text1"/>
          <w:spacing w:val="0"/>
          <w:kern w:val="0"/>
          <w:sz w:val="22"/>
          <w:szCs w:val="22"/>
        </w:rPr>
        <w:t xml:space="preserve">Wykonawca jest związany ofertą </w:t>
      </w:r>
      <w:r w:rsidR="0091575F" w:rsidRPr="0091575F">
        <w:rPr>
          <w:rFonts w:asciiTheme="minorHAnsi" w:hAnsiTheme="minorHAnsi" w:cstheme="minorHAnsi"/>
          <w:color w:val="000000" w:themeColor="text1"/>
          <w:spacing w:val="0"/>
          <w:kern w:val="0"/>
          <w:sz w:val="22"/>
          <w:szCs w:val="22"/>
        </w:rPr>
        <w:t xml:space="preserve">przez okres nie dłuższy niż 30 dni </w:t>
      </w:r>
      <w:r w:rsidRPr="0091575F">
        <w:rPr>
          <w:rFonts w:asciiTheme="minorHAnsi" w:hAnsiTheme="minorHAnsi" w:cstheme="minorHAnsi"/>
          <w:color w:val="000000" w:themeColor="text1"/>
          <w:spacing w:val="0"/>
          <w:kern w:val="0"/>
          <w:sz w:val="22"/>
          <w:szCs w:val="22"/>
        </w:rPr>
        <w:t>od dnia upływu terminu składania ofert</w:t>
      </w:r>
      <w:r w:rsidR="0091575F" w:rsidRPr="0091575F">
        <w:rPr>
          <w:rFonts w:asciiTheme="minorHAnsi" w:hAnsiTheme="minorHAnsi" w:cstheme="minorHAnsi"/>
          <w:color w:val="000000" w:themeColor="text1"/>
          <w:spacing w:val="0"/>
          <w:kern w:val="0"/>
          <w:sz w:val="22"/>
          <w:szCs w:val="22"/>
        </w:rPr>
        <w:t>.</w:t>
      </w:r>
    </w:p>
    <w:p w14:paraId="256BE666" w14:textId="4A4C6A22" w:rsidR="00673BC0" w:rsidRPr="00744A0E" w:rsidRDefault="00673BC0" w:rsidP="000D22C9">
      <w:pPr>
        <w:pStyle w:val="Akapitzlist"/>
        <w:numPr>
          <w:ilvl w:val="0"/>
          <w:numId w:val="4"/>
        </w:numPr>
        <w:spacing w:after="120" w:line="240" w:lineRule="auto"/>
        <w:ind w:left="357" w:hanging="357"/>
        <w:jc w:val="both"/>
        <w:rPr>
          <w:rFonts w:asciiTheme="minorHAnsi" w:hAnsiTheme="minorHAnsi" w:cstheme="minorHAnsi"/>
          <w:color w:val="FF0000"/>
          <w:spacing w:val="0"/>
          <w:kern w:val="0"/>
          <w:sz w:val="22"/>
          <w:szCs w:val="22"/>
        </w:rPr>
      </w:pPr>
      <w:r w:rsidRPr="00744A0E">
        <w:rPr>
          <w:rFonts w:asciiTheme="minorHAnsi" w:hAnsiTheme="minorHAnsi" w:cstheme="minorHAnsi"/>
          <w:spacing w:val="0"/>
          <w:kern w:val="0"/>
          <w:sz w:val="22"/>
          <w:szCs w:val="22"/>
        </w:rPr>
        <w:t>W przypadku gdy wybór najkorzystniejszej oferty nie nastąpi przed upływem terminu związania ofertą określonego w SWZ, Zamawiający przed upływem terminu związania ofertą zwraca się jednokrotnie do Wykonawców o wyrażenie zgody na przedłużenie tego terminu o wskazywany przez niego okres, nie dłuższy niż 30 dni.</w:t>
      </w:r>
    </w:p>
    <w:p w14:paraId="308161F4" w14:textId="705279E5" w:rsidR="00673BC0" w:rsidRPr="00744A0E" w:rsidRDefault="00673BC0" w:rsidP="000D22C9">
      <w:pPr>
        <w:pStyle w:val="Akapitzlist"/>
        <w:numPr>
          <w:ilvl w:val="0"/>
          <w:numId w:val="4"/>
        </w:numPr>
        <w:spacing w:after="0" w:line="240" w:lineRule="auto"/>
        <w:ind w:left="357" w:hanging="357"/>
        <w:contextualSpacing w:val="0"/>
        <w:jc w:val="both"/>
        <w:rPr>
          <w:rFonts w:asciiTheme="minorHAnsi" w:hAnsiTheme="minorHAnsi" w:cstheme="minorHAnsi"/>
          <w:color w:val="FF0000"/>
          <w:spacing w:val="0"/>
          <w:kern w:val="0"/>
          <w:sz w:val="22"/>
          <w:szCs w:val="22"/>
        </w:rPr>
      </w:pPr>
      <w:r w:rsidRPr="00744A0E">
        <w:rPr>
          <w:rFonts w:asciiTheme="minorHAnsi" w:hAnsiTheme="minorHAnsi" w:cstheme="minorHAnsi"/>
          <w:spacing w:val="0"/>
          <w:kern w:val="0"/>
          <w:sz w:val="22"/>
          <w:szCs w:val="22"/>
        </w:rPr>
        <w:t>Przedłużenie terminu związania ofertą, o którym mowa w ust.2, wymaga złożenia przez Wykonawcę pisemnego oświadczenia o wyrażeniu zgody na przedłużenie terminu związania ofertą.</w:t>
      </w:r>
    </w:p>
    <w:p w14:paraId="271B28E0" w14:textId="4A1AB15E" w:rsidR="00FC513F" w:rsidRDefault="00FC513F" w:rsidP="00395BD7">
      <w:pPr>
        <w:pStyle w:val="Akapitzlist"/>
        <w:spacing w:after="120" w:line="240" w:lineRule="auto"/>
        <w:ind w:left="357"/>
        <w:contextualSpacing w:val="0"/>
        <w:jc w:val="both"/>
        <w:rPr>
          <w:rFonts w:asciiTheme="minorHAnsi" w:hAnsiTheme="minorHAnsi" w:cstheme="minorHAnsi"/>
          <w:color w:val="FF0000"/>
          <w:spacing w:val="0"/>
          <w:kern w:val="0"/>
          <w:sz w:val="22"/>
          <w:szCs w:val="22"/>
        </w:rPr>
      </w:pPr>
    </w:p>
    <w:p w14:paraId="2C6A23FB" w14:textId="39079138" w:rsidR="006D6E8C" w:rsidRPr="00744A0E" w:rsidRDefault="00A9496A"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OP</w:t>
      </w:r>
      <w:r w:rsidR="0079592E" w:rsidRPr="00744A0E">
        <w:rPr>
          <w:rFonts w:asciiTheme="minorHAnsi" w:hAnsiTheme="minorHAnsi" w:cstheme="minorHAnsi"/>
          <w:b/>
          <w:spacing w:val="0"/>
          <w:kern w:val="0"/>
          <w:sz w:val="22"/>
          <w:szCs w:val="22"/>
        </w:rPr>
        <w:t>IS SPOSOBU PRZYGOTOWANIA OFERTY</w:t>
      </w:r>
    </w:p>
    <w:p w14:paraId="49731C65" w14:textId="77777777" w:rsidR="00163933" w:rsidRPr="00163933" w:rsidRDefault="00163933" w:rsidP="00163933">
      <w:pPr>
        <w:pStyle w:val="Akapitzlist"/>
        <w:numPr>
          <w:ilvl w:val="0"/>
          <w:numId w:val="52"/>
        </w:numPr>
        <w:spacing w:after="120" w:line="240" w:lineRule="auto"/>
        <w:ind w:left="426" w:hanging="426"/>
        <w:jc w:val="both"/>
        <w:rPr>
          <w:rFonts w:asciiTheme="minorHAnsi" w:hAnsiTheme="minorHAnsi" w:cstheme="minorHAnsi"/>
          <w:kern w:val="0"/>
          <w:sz w:val="22"/>
          <w:szCs w:val="22"/>
          <w:lang w:eastAsia="en-US"/>
        </w:rPr>
      </w:pPr>
      <w:bookmarkStart w:id="2" w:name="_Hlk125543989"/>
      <w:r w:rsidRPr="00163933">
        <w:rPr>
          <w:rFonts w:asciiTheme="minorHAnsi" w:hAnsiTheme="minorHAnsi" w:cstheme="minorHAnsi"/>
          <w:kern w:val="0"/>
          <w:sz w:val="22"/>
          <w:szCs w:val="22"/>
          <w:lang w:eastAsia="en-US"/>
        </w:rPr>
        <w:t>Ofertę należy sporządzić zgodnie z warunkami SWZ.</w:t>
      </w:r>
    </w:p>
    <w:p w14:paraId="60152A8D" w14:textId="77777777" w:rsidR="00163933" w:rsidRPr="00CE0E6A" w:rsidRDefault="00163933" w:rsidP="00163933">
      <w:pPr>
        <w:pStyle w:val="Akapitzlist"/>
        <w:numPr>
          <w:ilvl w:val="0"/>
          <w:numId w:val="52"/>
        </w:numPr>
        <w:spacing w:after="120" w:line="240" w:lineRule="auto"/>
        <w:ind w:left="426" w:hanging="426"/>
        <w:jc w:val="both"/>
        <w:rPr>
          <w:rFonts w:asciiTheme="minorHAnsi" w:hAnsiTheme="minorHAnsi" w:cstheme="minorHAnsi"/>
          <w:kern w:val="0"/>
          <w:sz w:val="22"/>
          <w:szCs w:val="22"/>
          <w:lang w:eastAsia="en-US"/>
        </w:rPr>
      </w:pPr>
      <w:r w:rsidRPr="00163933">
        <w:rPr>
          <w:rFonts w:asciiTheme="minorHAnsi" w:hAnsiTheme="minorHAnsi" w:cstheme="minorHAnsi"/>
          <w:kern w:val="0"/>
          <w:sz w:val="22"/>
          <w:szCs w:val="22"/>
          <w:lang w:eastAsia="en-US"/>
        </w:rPr>
        <w:t>Ofertę należy sporządzić w języku polskim. Dokumenty składające się na ofertę sporządzone w języku obcym muszą być złożone wraz z tłumaczeniem na język po</w:t>
      </w:r>
      <w:r w:rsidRPr="00CE0E6A">
        <w:rPr>
          <w:rFonts w:asciiTheme="minorHAnsi" w:hAnsiTheme="minorHAnsi" w:cstheme="minorHAnsi"/>
          <w:kern w:val="0"/>
          <w:sz w:val="22"/>
          <w:szCs w:val="22"/>
          <w:lang w:eastAsia="en-US"/>
        </w:rPr>
        <w:t>lski.</w:t>
      </w:r>
    </w:p>
    <w:p w14:paraId="270E5797" w14:textId="0D48EC33" w:rsidR="00163933" w:rsidRDefault="00163933" w:rsidP="00163933">
      <w:pPr>
        <w:pStyle w:val="Akapitzlist"/>
        <w:numPr>
          <w:ilvl w:val="0"/>
          <w:numId w:val="52"/>
        </w:numPr>
        <w:spacing w:after="120" w:line="240" w:lineRule="auto"/>
        <w:ind w:left="426" w:hanging="426"/>
        <w:jc w:val="both"/>
        <w:rPr>
          <w:rFonts w:asciiTheme="minorHAnsi" w:hAnsiTheme="minorHAnsi" w:cstheme="minorHAnsi"/>
          <w:kern w:val="0"/>
          <w:sz w:val="22"/>
          <w:szCs w:val="22"/>
          <w:lang w:eastAsia="en-US"/>
        </w:rPr>
      </w:pPr>
      <w:r w:rsidRPr="00CE0E6A">
        <w:rPr>
          <w:rFonts w:asciiTheme="minorHAnsi" w:hAnsiTheme="minorHAnsi" w:cstheme="minorHAnsi"/>
          <w:kern w:val="0"/>
          <w:sz w:val="22"/>
          <w:szCs w:val="22"/>
          <w:lang w:eastAsia="en-US"/>
        </w:rPr>
        <w:lastRenderedPageBreak/>
        <w:t>Wykonawca przygotowuje ofertę przy użyciu formularza ofertowego stanowiącego</w:t>
      </w:r>
      <w:r w:rsidRPr="00CE0E6A">
        <w:rPr>
          <w:rFonts w:asciiTheme="minorHAnsi" w:hAnsiTheme="minorHAnsi" w:cstheme="minorHAnsi"/>
          <w:b/>
          <w:kern w:val="0"/>
          <w:sz w:val="22"/>
          <w:szCs w:val="22"/>
          <w:lang w:eastAsia="en-US"/>
        </w:rPr>
        <w:t xml:space="preserve"> </w:t>
      </w:r>
      <w:r w:rsidRPr="008F3AF4">
        <w:rPr>
          <w:rFonts w:asciiTheme="minorHAnsi" w:hAnsiTheme="minorHAnsi" w:cstheme="minorHAnsi"/>
          <w:b/>
          <w:kern w:val="0"/>
          <w:sz w:val="22"/>
          <w:szCs w:val="22"/>
          <w:lang w:eastAsia="en-US"/>
        </w:rPr>
        <w:t xml:space="preserve">załącznik nr </w:t>
      </w:r>
      <w:r w:rsidR="004C2BF8">
        <w:rPr>
          <w:rFonts w:asciiTheme="minorHAnsi" w:hAnsiTheme="minorHAnsi" w:cstheme="minorHAnsi"/>
          <w:b/>
          <w:kern w:val="0"/>
          <w:sz w:val="22"/>
          <w:szCs w:val="22"/>
          <w:lang w:eastAsia="en-US"/>
        </w:rPr>
        <w:t>1</w:t>
      </w:r>
      <w:r w:rsidRPr="008F3AF4">
        <w:rPr>
          <w:rFonts w:asciiTheme="minorHAnsi" w:hAnsiTheme="minorHAnsi" w:cstheme="minorHAnsi"/>
          <w:b/>
          <w:kern w:val="0"/>
          <w:sz w:val="22"/>
          <w:szCs w:val="22"/>
          <w:lang w:eastAsia="en-US"/>
        </w:rPr>
        <w:t xml:space="preserve"> do SWZ</w:t>
      </w:r>
      <w:r w:rsidRPr="00CE0E6A">
        <w:rPr>
          <w:rFonts w:asciiTheme="minorHAnsi" w:hAnsiTheme="minorHAnsi" w:cstheme="minorHAnsi"/>
          <w:kern w:val="0"/>
          <w:sz w:val="22"/>
          <w:szCs w:val="22"/>
          <w:lang w:eastAsia="en-US"/>
        </w:rPr>
        <w:t>. Zamawiający w niniejszym postępowaniu nie tworzy interaktywnego</w:t>
      </w:r>
      <w:r w:rsidRPr="00163933">
        <w:rPr>
          <w:rFonts w:asciiTheme="minorHAnsi" w:hAnsiTheme="minorHAnsi" w:cstheme="minorHAnsi"/>
          <w:kern w:val="0"/>
          <w:sz w:val="22"/>
          <w:szCs w:val="22"/>
          <w:lang w:eastAsia="en-US"/>
        </w:rPr>
        <w:t xml:space="preserve"> formularza ofertowego, tj. wzorca formularza generowanego za pośrednictwem Platformy e-Zamówienia.</w:t>
      </w:r>
    </w:p>
    <w:p w14:paraId="11F24942" w14:textId="0D6D8CE9" w:rsidR="00163933" w:rsidRPr="00163933" w:rsidRDefault="00163933" w:rsidP="00163933">
      <w:pPr>
        <w:pStyle w:val="Akapitzlist"/>
        <w:numPr>
          <w:ilvl w:val="0"/>
          <w:numId w:val="52"/>
        </w:numPr>
        <w:spacing w:after="120" w:line="240" w:lineRule="auto"/>
        <w:ind w:left="426" w:hanging="426"/>
        <w:jc w:val="both"/>
        <w:rPr>
          <w:rFonts w:asciiTheme="minorHAnsi" w:hAnsiTheme="minorHAnsi" w:cstheme="minorHAnsi"/>
          <w:kern w:val="0"/>
          <w:sz w:val="22"/>
          <w:szCs w:val="22"/>
          <w:lang w:eastAsia="en-US"/>
        </w:rPr>
      </w:pPr>
      <w:r w:rsidRPr="00163933">
        <w:rPr>
          <w:rFonts w:asciiTheme="minorHAnsi" w:hAnsiTheme="minorHAnsi" w:cstheme="minorHAnsi"/>
          <w:kern w:val="0"/>
          <w:sz w:val="22"/>
          <w:szCs w:val="22"/>
          <w:lang w:eastAsia="en-US"/>
        </w:rPr>
        <w:t xml:space="preserve">Wykonawca wskaże w ofercie, </w:t>
      </w:r>
      <w:r w:rsidR="00CC38B6">
        <w:rPr>
          <w:rFonts w:asciiTheme="minorHAnsi" w:hAnsiTheme="minorHAnsi" w:cstheme="minorHAnsi"/>
          <w:kern w:val="0"/>
          <w:sz w:val="22"/>
          <w:szCs w:val="22"/>
          <w:lang w:eastAsia="en-US"/>
        </w:rPr>
        <w:t>czy</w:t>
      </w:r>
      <w:r w:rsidRPr="00163933">
        <w:rPr>
          <w:rFonts w:asciiTheme="minorHAnsi" w:hAnsiTheme="minorHAnsi" w:cstheme="minorHAnsi"/>
          <w:kern w:val="0"/>
          <w:sz w:val="22"/>
          <w:szCs w:val="22"/>
          <w:lang w:eastAsia="en-US"/>
        </w:rPr>
        <w:t xml:space="preserve"> zamówieni</w:t>
      </w:r>
      <w:r w:rsidR="00CC38B6">
        <w:rPr>
          <w:rFonts w:asciiTheme="minorHAnsi" w:hAnsiTheme="minorHAnsi" w:cstheme="minorHAnsi"/>
          <w:kern w:val="0"/>
          <w:sz w:val="22"/>
          <w:szCs w:val="22"/>
          <w:lang w:eastAsia="en-US"/>
        </w:rPr>
        <w:t>e</w:t>
      </w:r>
      <w:r w:rsidRPr="00163933">
        <w:rPr>
          <w:rFonts w:asciiTheme="minorHAnsi" w:hAnsiTheme="minorHAnsi" w:cstheme="minorHAnsi"/>
          <w:kern w:val="0"/>
          <w:sz w:val="22"/>
          <w:szCs w:val="22"/>
          <w:lang w:eastAsia="en-US"/>
        </w:rPr>
        <w:t xml:space="preserve"> zamierza powierzyć do wykonania podwykonawcom.</w:t>
      </w:r>
    </w:p>
    <w:p w14:paraId="16F12B97" w14:textId="77777777" w:rsidR="00163933" w:rsidRPr="00163933" w:rsidRDefault="00163933" w:rsidP="00163933">
      <w:pPr>
        <w:pStyle w:val="Akapitzlist"/>
        <w:numPr>
          <w:ilvl w:val="0"/>
          <w:numId w:val="52"/>
        </w:numPr>
        <w:spacing w:after="120" w:line="240" w:lineRule="auto"/>
        <w:ind w:left="426" w:hanging="426"/>
        <w:jc w:val="both"/>
        <w:rPr>
          <w:rFonts w:asciiTheme="minorHAnsi" w:hAnsiTheme="minorHAnsi" w:cstheme="minorHAnsi"/>
          <w:kern w:val="0"/>
          <w:sz w:val="22"/>
          <w:szCs w:val="22"/>
          <w:lang w:eastAsia="en-US"/>
        </w:rPr>
      </w:pPr>
      <w:r w:rsidRPr="00163933">
        <w:rPr>
          <w:rFonts w:asciiTheme="minorHAnsi" w:hAnsiTheme="minorHAnsi" w:cstheme="minorHAnsi"/>
          <w:kern w:val="0"/>
          <w:sz w:val="22"/>
          <w:szCs w:val="22"/>
          <w:lang w:eastAsia="en-US"/>
        </w:rPr>
        <w:t xml:space="preserve">Zamawiający rekomenduje na format danych przesyłanych plików: *.pdf. </w:t>
      </w:r>
    </w:p>
    <w:p w14:paraId="4D2CE8AB" w14:textId="77777777" w:rsidR="00163933" w:rsidRPr="00163933" w:rsidRDefault="00163933" w:rsidP="00163933">
      <w:pPr>
        <w:pStyle w:val="Akapitzlist"/>
        <w:numPr>
          <w:ilvl w:val="0"/>
          <w:numId w:val="52"/>
        </w:numPr>
        <w:spacing w:after="120" w:line="240" w:lineRule="auto"/>
        <w:ind w:left="426" w:hanging="426"/>
        <w:jc w:val="both"/>
        <w:rPr>
          <w:rFonts w:asciiTheme="minorHAnsi" w:hAnsiTheme="minorHAnsi" w:cstheme="minorHAnsi"/>
          <w:kern w:val="0"/>
          <w:sz w:val="22"/>
          <w:szCs w:val="22"/>
          <w:lang w:eastAsia="en-US"/>
        </w:rPr>
      </w:pPr>
      <w:r w:rsidRPr="00163933">
        <w:rPr>
          <w:rFonts w:asciiTheme="minorHAnsi" w:hAnsiTheme="minorHAnsi" w:cstheme="minorHAnsi"/>
          <w:kern w:val="0"/>
          <w:sz w:val="22"/>
          <w:szCs w:val="22"/>
          <w:lang w:eastAsia="en-US"/>
        </w:rPr>
        <w:t>Treść złożonej oferty musi odpowiadać treści SWZ.</w:t>
      </w:r>
    </w:p>
    <w:p w14:paraId="09D900A2" w14:textId="3577BA25" w:rsidR="001C4845" w:rsidRPr="00163933" w:rsidRDefault="001C4845" w:rsidP="00163933">
      <w:pPr>
        <w:pStyle w:val="Akapitzlist"/>
        <w:numPr>
          <w:ilvl w:val="0"/>
          <w:numId w:val="52"/>
        </w:numPr>
        <w:spacing w:after="120" w:line="240" w:lineRule="auto"/>
        <w:ind w:left="426" w:hanging="426"/>
        <w:jc w:val="both"/>
        <w:rPr>
          <w:rFonts w:asciiTheme="minorHAnsi" w:hAnsiTheme="minorHAnsi" w:cstheme="minorHAnsi"/>
          <w:kern w:val="0"/>
          <w:sz w:val="22"/>
          <w:szCs w:val="22"/>
          <w:lang w:eastAsia="en-US"/>
        </w:rPr>
      </w:pPr>
      <w:r w:rsidRPr="00163933">
        <w:rPr>
          <w:rFonts w:asciiTheme="minorHAnsi" w:hAnsiTheme="minorHAnsi" w:cstheme="minorHAnsi"/>
          <w:b/>
          <w:bCs/>
          <w:color w:val="000000"/>
          <w:kern w:val="0"/>
          <w:sz w:val="22"/>
          <w:szCs w:val="22"/>
          <w:lang w:eastAsia="en-US"/>
        </w:rPr>
        <w:t xml:space="preserve">Do oferty powinny zostać załączone wszystkie dokumenty wymagane odpowiednimi postanowieniami SWZ, tj.: </w:t>
      </w:r>
    </w:p>
    <w:p w14:paraId="55091A2F" w14:textId="4DEA4873" w:rsidR="001C4845" w:rsidRPr="00CE0E6A" w:rsidRDefault="001C4845" w:rsidP="000B34E9">
      <w:pPr>
        <w:pStyle w:val="Akapitzlist"/>
        <w:numPr>
          <w:ilvl w:val="0"/>
          <w:numId w:val="32"/>
        </w:numPr>
        <w:autoSpaceDE w:val="0"/>
        <w:autoSpaceDN w:val="0"/>
        <w:adjustRightInd w:val="0"/>
        <w:spacing w:after="27" w:line="240" w:lineRule="auto"/>
        <w:jc w:val="both"/>
        <w:rPr>
          <w:rFonts w:asciiTheme="minorHAnsi" w:hAnsiTheme="minorHAnsi" w:cstheme="minorHAnsi"/>
          <w:color w:val="000000"/>
          <w:kern w:val="0"/>
          <w:sz w:val="22"/>
          <w:szCs w:val="22"/>
          <w:lang w:eastAsia="en-US"/>
        </w:rPr>
      </w:pPr>
      <w:r w:rsidRPr="00CE0E6A">
        <w:rPr>
          <w:rFonts w:asciiTheme="minorHAnsi" w:hAnsiTheme="minorHAnsi" w:cstheme="minorHAnsi"/>
          <w:b/>
          <w:color w:val="000000"/>
          <w:kern w:val="0"/>
          <w:sz w:val="22"/>
          <w:szCs w:val="22"/>
          <w:lang w:eastAsia="en-US"/>
        </w:rPr>
        <w:t>Formularz ofertowy</w:t>
      </w:r>
      <w:r w:rsidR="00163933" w:rsidRPr="00CE0E6A">
        <w:rPr>
          <w:rFonts w:asciiTheme="minorHAnsi" w:hAnsiTheme="minorHAnsi" w:cstheme="minorHAnsi"/>
          <w:color w:val="000000"/>
          <w:kern w:val="0"/>
          <w:sz w:val="22"/>
          <w:szCs w:val="22"/>
          <w:lang w:eastAsia="en-US"/>
        </w:rPr>
        <w:t xml:space="preserve"> </w:t>
      </w:r>
      <w:r w:rsidR="00163933" w:rsidRPr="00CE0E6A">
        <w:rPr>
          <w:rFonts w:asciiTheme="minorHAnsi" w:hAnsiTheme="minorHAnsi" w:cstheme="minorHAnsi"/>
          <w:kern w:val="0"/>
          <w:sz w:val="22"/>
          <w:szCs w:val="22"/>
          <w:lang w:eastAsia="en-US"/>
        </w:rPr>
        <w:t xml:space="preserve">wg </w:t>
      </w:r>
      <w:r w:rsidR="00163933" w:rsidRPr="00CE0E6A">
        <w:rPr>
          <w:rFonts w:asciiTheme="minorHAnsi" w:hAnsiTheme="minorHAnsi" w:cstheme="minorHAnsi"/>
          <w:b/>
          <w:kern w:val="0"/>
          <w:sz w:val="22"/>
          <w:szCs w:val="22"/>
          <w:lang w:eastAsia="en-US"/>
        </w:rPr>
        <w:t xml:space="preserve">załącznika nr </w:t>
      </w:r>
      <w:r w:rsidR="004C2BF8">
        <w:rPr>
          <w:rFonts w:asciiTheme="minorHAnsi" w:hAnsiTheme="minorHAnsi" w:cstheme="minorHAnsi"/>
          <w:b/>
          <w:kern w:val="0"/>
          <w:sz w:val="22"/>
          <w:szCs w:val="22"/>
          <w:lang w:eastAsia="en-US"/>
        </w:rPr>
        <w:t>1</w:t>
      </w:r>
      <w:r w:rsidR="00163933" w:rsidRPr="00CE0E6A">
        <w:rPr>
          <w:rFonts w:asciiTheme="minorHAnsi" w:hAnsiTheme="minorHAnsi" w:cstheme="minorHAnsi"/>
          <w:b/>
          <w:kern w:val="0"/>
          <w:sz w:val="22"/>
          <w:szCs w:val="22"/>
          <w:lang w:eastAsia="en-US"/>
        </w:rPr>
        <w:t xml:space="preserve"> do SWZ</w:t>
      </w:r>
      <w:r w:rsidR="00163933" w:rsidRPr="00CE0E6A">
        <w:rPr>
          <w:rFonts w:asciiTheme="minorHAnsi" w:hAnsiTheme="minorHAnsi" w:cstheme="minorHAnsi"/>
          <w:kern w:val="0"/>
          <w:sz w:val="22"/>
          <w:szCs w:val="22"/>
          <w:lang w:eastAsia="en-US"/>
        </w:rPr>
        <w:t>,</w:t>
      </w:r>
    </w:p>
    <w:p w14:paraId="2BBF4E89" w14:textId="77777777" w:rsidR="001C4845" w:rsidRPr="00163933" w:rsidRDefault="001C4845" w:rsidP="000B34E9">
      <w:pPr>
        <w:pStyle w:val="Akapitzlist"/>
        <w:numPr>
          <w:ilvl w:val="0"/>
          <w:numId w:val="32"/>
        </w:numPr>
        <w:autoSpaceDE w:val="0"/>
        <w:autoSpaceDN w:val="0"/>
        <w:adjustRightInd w:val="0"/>
        <w:spacing w:after="27" w:line="240" w:lineRule="auto"/>
        <w:jc w:val="both"/>
        <w:rPr>
          <w:rFonts w:asciiTheme="minorHAnsi" w:hAnsiTheme="minorHAnsi" w:cstheme="minorHAnsi"/>
          <w:color w:val="000000"/>
          <w:kern w:val="0"/>
          <w:sz w:val="22"/>
          <w:szCs w:val="22"/>
          <w:lang w:eastAsia="en-US"/>
        </w:rPr>
      </w:pPr>
      <w:r w:rsidRPr="00163933">
        <w:rPr>
          <w:rFonts w:asciiTheme="minorHAnsi" w:hAnsiTheme="minorHAnsi" w:cstheme="minorHAnsi"/>
          <w:spacing w:val="0"/>
          <w:kern w:val="0"/>
          <w:sz w:val="22"/>
          <w:szCs w:val="22"/>
        </w:rPr>
        <w:t>Pełnomocnictwo upoważniające do złożenia oferty, o ile ofertę składa pełnomocnik;</w:t>
      </w:r>
    </w:p>
    <w:p w14:paraId="048ECFC7" w14:textId="77777777" w:rsidR="001C4845" w:rsidRPr="00CE0E6A" w:rsidRDefault="001C4845" w:rsidP="000B34E9">
      <w:pPr>
        <w:pStyle w:val="Akapitzlist"/>
        <w:numPr>
          <w:ilvl w:val="0"/>
          <w:numId w:val="32"/>
        </w:numPr>
        <w:autoSpaceDE w:val="0"/>
        <w:autoSpaceDN w:val="0"/>
        <w:adjustRightInd w:val="0"/>
        <w:spacing w:after="27" w:line="240" w:lineRule="auto"/>
        <w:jc w:val="both"/>
        <w:rPr>
          <w:rFonts w:asciiTheme="minorHAnsi" w:hAnsiTheme="minorHAnsi" w:cstheme="minorHAnsi"/>
          <w:color w:val="000000"/>
          <w:kern w:val="0"/>
          <w:sz w:val="22"/>
          <w:szCs w:val="22"/>
          <w:lang w:eastAsia="en-US"/>
        </w:rPr>
      </w:pPr>
      <w:r w:rsidRPr="00163933">
        <w:rPr>
          <w:rFonts w:asciiTheme="minorHAnsi" w:hAnsiTheme="minorHAnsi" w:cstheme="minorHAnsi"/>
          <w:spacing w:val="0"/>
          <w:kern w:val="0"/>
          <w:sz w:val="22"/>
          <w:szCs w:val="22"/>
        </w:rPr>
        <w:t xml:space="preserve">Pełnomocnictwo dla pełnomocnika do reprezentowania w postępowaniu Wykonawców wspólnie ubiegających się o udzielenie zamówienia - </w:t>
      </w:r>
      <w:r w:rsidRPr="00CE0E6A">
        <w:rPr>
          <w:rFonts w:asciiTheme="minorHAnsi" w:hAnsiTheme="minorHAnsi" w:cstheme="minorHAnsi"/>
          <w:spacing w:val="0"/>
          <w:kern w:val="0"/>
          <w:sz w:val="22"/>
          <w:szCs w:val="22"/>
        </w:rPr>
        <w:t>dotyczy ofert składanych przez Wykonawców wspólnie ubiegających się o udzielenie zamówienia;</w:t>
      </w:r>
    </w:p>
    <w:p w14:paraId="1DFA3B90" w14:textId="4A055427" w:rsidR="00163933" w:rsidRPr="00CE0E6A" w:rsidRDefault="001C4845" w:rsidP="00163933">
      <w:pPr>
        <w:pStyle w:val="Akapitzlist"/>
        <w:numPr>
          <w:ilvl w:val="0"/>
          <w:numId w:val="32"/>
        </w:numPr>
        <w:autoSpaceDE w:val="0"/>
        <w:autoSpaceDN w:val="0"/>
        <w:adjustRightInd w:val="0"/>
        <w:spacing w:after="27" w:line="240" w:lineRule="auto"/>
        <w:jc w:val="both"/>
        <w:rPr>
          <w:rFonts w:asciiTheme="minorHAnsi" w:hAnsiTheme="minorHAnsi" w:cstheme="minorHAnsi"/>
          <w:color w:val="000000"/>
          <w:kern w:val="0"/>
          <w:sz w:val="22"/>
          <w:szCs w:val="22"/>
          <w:lang w:eastAsia="en-US"/>
        </w:rPr>
      </w:pPr>
      <w:r w:rsidRPr="00CE0E6A">
        <w:rPr>
          <w:rFonts w:asciiTheme="minorHAnsi" w:hAnsiTheme="minorHAnsi" w:cstheme="minorHAnsi"/>
          <w:b/>
          <w:spacing w:val="0"/>
          <w:kern w:val="0"/>
          <w:sz w:val="22"/>
          <w:szCs w:val="22"/>
        </w:rPr>
        <w:t xml:space="preserve">Oświadczenie o niepodleganiu wykluczeniu z postępowania - wg załącznika nr </w:t>
      </w:r>
      <w:r w:rsidR="004C2BF8">
        <w:rPr>
          <w:rFonts w:asciiTheme="minorHAnsi" w:hAnsiTheme="minorHAnsi" w:cstheme="minorHAnsi"/>
          <w:b/>
          <w:spacing w:val="0"/>
          <w:kern w:val="0"/>
          <w:sz w:val="22"/>
          <w:szCs w:val="22"/>
        </w:rPr>
        <w:t>3</w:t>
      </w:r>
      <w:r w:rsidRPr="00CE0E6A">
        <w:rPr>
          <w:rFonts w:asciiTheme="minorHAnsi" w:hAnsiTheme="minorHAnsi" w:cstheme="minorHAnsi"/>
          <w:b/>
          <w:spacing w:val="0"/>
          <w:kern w:val="0"/>
          <w:sz w:val="22"/>
          <w:szCs w:val="22"/>
        </w:rPr>
        <w:t xml:space="preserve"> do SWZ. </w:t>
      </w:r>
      <w:r w:rsidRPr="00CE0E6A">
        <w:rPr>
          <w:rFonts w:asciiTheme="minorHAnsi" w:hAnsiTheme="minorHAnsi" w:cstheme="minorHAnsi"/>
          <w:spacing w:val="0"/>
          <w:kern w:val="0"/>
          <w:sz w:val="22"/>
          <w:szCs w:val="22"/>
        </w:rPr>
        <w:t>W przypadku wspólnego ubiegania się o zamówienie przez Wykonawców, oświadczenie to składa każdy z Wykonawców</w:t>
      </w:r>
      <w:r w:rsidR="00163933" w:rsidRPr="00CE0E6A">
        <w:rPr>
          <w:rFonts w:asciiTheme="minorHAnsi" w:hAnsiTheme="minorHAnsi" w:cstheme="minorHAnsi"/>
          <w:spacing w:val="0"/>
          <w:kern w:val="0"/>
          <w:sz w:val="22"/>
          <w:szCs w:val="22"/>
        </w:rPr>
        <w:t>.</w:t>
      </w:r>
    </w:p>
    <w:p w14:paraId="04EE0000" w14:textId="77777777" w:rsidR="00163933" w:rsidRPr="00163933" w:rsidRDefault="00163933" w:rsidP="00163933">
      <w:pPr>
        <w:pStyle w:val="Akapitzlist"/>
        <w:numPr>
          <w:ilvl w:val="0"/>
          <w:numId w:val="52"/>
        </w:numPr>
        <w:spacing w:after="120" w:line="240" w:lineRule="auto"/>
        <w:ind w:left="426" w:hanging="426"/>
        <w:jc w:val="both"/>
        <w:rPr>
          <w:rFonts w:asciiTheme="minorHAnsi" w:hAnsiTheme="minorHAnsi" w:cstheme="minorHAnsi"/>
          <w:kern w:val="0"/>
          <w:sz w:val="22"/>
          <w:szCs w:val="22"/>
          <w:lang w:eastAsia="en-US"/>
        </w:rPr>
      </w:pPr>
      <w:r w:rsidRPr="00C40ED7">
        <w:rPr>
          <w:rFonts w:asciiTheme="minorHAnsi" w:hAnsiTheme="minorHAnsi" w:cstheme="minorHAnsi"/>
          <w:kern w:val="0"/>
          <w:sz w:val="22"/>
          <w:szCs w:val="22"/>
          <w:lang w:eastAsia="en-US"/>
        </w:rPr>
        <w:t xml:space="preserve">Oświadczenie, o którym mowa w art. 125 ust. 1 lub 5 ustawy </w:t>
      </w:r>
      <w:proofErr w:type="spellStart"/>
      <w:r w:rsidRPr="00C40ED7">
        <w:rPr>
          <w:rFonts w:asciiTheme="minorHAnsi" w:hAnsiTheme="minorHAnsi" w:cstheme="minorHAnsi"/>
          <w:kern w:val="0"/>
          <w:sz w:val="22"/>
          <w:szCs w:val="22"/>
          <w:lang w:eastAsia="en-US"/>
        </w:rPr>
        <w:t>Pzp</w:t>
      </w:r>
      <w:proofErr w:type="spellEnd"/>
      <w:r w:rsidRPr="00C40ED7">
        <w:rPr>
          <w:rFonts w:asciiTheme="minorHAnsi" w:hAnsiTheme="minorHAnsi" w:cstheme="minorHAnsi"/>
          <w:kern w:val="0"/>
          <w:sz w:val="22"/>
          <w:szCs w:val="22"/>
          <w:lang w:eastAsia="en-US"/>
        </w:rPr>
        <w:t>, o niepodleganiu wykluczeniu oraz o spełnieniu warunków udziału w postępowaniu składa się pod rygorem</w:t>
      </w:r>
      <w:r w:rsidRPr="00163933">
        <w:rPr>
          <w:rFonts w:asciiTheme="minorHAnsi" w:hAnsiTheme="minorHAnsi" w:cstheme="minorHAnsi"/>
          <w:kern w:val="0"/>
          <w:sz w:val="22"/>
          <w:szCs w:val="22"/>
          <w:lang w:eastAsia="en-US"/>
        </w:rPr>
        <w:t xml:space="preserve"> nieważności, w formie elektronicznej (opatrzonej kwalifikowanym podpisem elektronicznym) lub w postaci elektronicznej opatrzonej podpisem zaufanym lub podpisem osobistym.</w:t>
      </w:r>
    </w:p>
    <w:p w14:paraId="3982AB16" w14:textId="77777777" w:rsidR="00163933" w:rsidRPr="00163933" w:rsidRDefault="00163933" w:rsidP="00163933">
      <w:pPr>
        <w:pStyle w:val="Akapitzlist"/>
        <w:numPr>
          <w:ilvl w:val="0"/>
          <w:numId w:val="52"/>
        </w:numPr>
        <w:spacing w:after="120" w:line="240" w:lineRule="auto"/>
        <w:ind w:left="426" w:hanging="426"/>
        <w:jc w:val="both"/>
        <w:rPr>
          <w:rFonts w:asciiTheme="minorHAnsi" w:hAnsiTheme="minorHAnsi" w:cstheme="minorHAnsi"/>
          <w:kern w:val="0"/>
          <w:sz w:val="22"/>
          <w:szCs w:val="22"/>
          <w:lang w:eastAsia="en-US"/>
        </w:rPr>
      </w:pPr>
      <w:r w:rsidRPr="00163933">
        <w:rPr>
          <w:rFonts w:asciiTheme="minorHAnsi" w:hAnsiTheme="minorHAnsi" w:cstheme="minorHAnsi"/>
          <w:kern w:val="0"/>
          <w:sz w:val="22"/>
          <w:szCs w:val="22"/>
          <w:lang w:eastAsia="en-US"/>
        </w:rPr>
        <w:t xml:space="preserve">Oferta oraz pozostałe oświadczenia i dokumenty, dla których Zamawiający określił wzory w formie formularzy zamieszczonych w załącznikach SWZ, powinny być sporządzone zgodnie z tymi wzorami, co do treści oraz opisu kolumn i wierszy. </w:t>
      </w:r>
    </w:p>
    <w:p w14:paraId="64EA2F7A" w14:textId="77777777" w:rsidR="00163933" w:rsidRPr="00163933" w:rsidRDefault="00163933" w:rsidP="00163933">
      <w:pPr>
        <w:pStyle w:val="Akapitzlist"/>
        <w:numPr>
          <w:ilvl w:val="0"/>
          <w:numId w:val="52"/>
        </w:numPr>
        <w:spacing w:after="120" w:line="240" w:lineRule="auto"/>
        <w:ind w:left="426" w:hanging="426"/>
        <w:jc w:val="both"/>
        <w:rPr>
          <w:rFonts w:asciiTheme="minorHAnsi" w:hAnsiTheme="minorHAnsi" w:cstheme="minorHAnsi"/>
          <w:kern w:val="0"/>
          <w:sz w:val="22"/>
          <w:szCs w:val="22"/>
          <w:lang w:eastAsia="en-US"/>
        </w:rPr>
      </w:pPr>
      <w:r w:rsidRPr="00163933">
        <w:rPr>
          <w:rFonts w:asciiTheme="minorHAnsi" w:hAnsiTheme="minorHAnsi" w:cstheme="minorHAnsi"/>
          <w:kern w:val="0"/>
          <w:sz w:val="22"/>
          <w:szCs w:val="22"/>
          <w:lang w:eastAsia="en-US"/>
        </w:rPr>
        <w:t>Jeżeli w imieniu Wykonawcy działa osoba, której umocowanie do jego reprezentowania nie wynika z dokumentów, które można uzyskać za pomocą bezpłatnych i ogólnodostępnych baz danych (szczególności z Krajowego Rejestru Sądowego lub Centralnej Ewidencji i Informacji Działalności Gospodarczej), Zamawiający żąda złożenia wraz z ofertą pełnomocnictwa lub innego dokumentu potwierdzającego umocowanie do reprezentowania Wykonawcy.</w:t>
      </w:r>
    </w:p>
    <w:p w14:paraId="4A14397B" w14:textId="189BD496" w:rsidR="00163933" w:rsidRPr="00163933" w:rsidRDefault="00163933" w:rsidP="00163933">
      <w:pPr>
        <w:pStyle w:val="Akapitzlist"/>
        <w:numPr>
          <w:ilvl w:val="0"/>
          <w:numId w:val="52"/>
        </w:numPr>
        <w:spacing w:after="120" w:line="240" w:lineRule="auto"/>
        <w:ind w:left="426" w:hanging="426"/>
        <w:jc w:val="both"/>
        <w:rPr>
          <w:rFonts w:asciiTheme="minorHAnsi" w:hAnsiTheme="minorHAnsi" w:cstheme="minorHAnsi"/>
          <w:kern w:val="0"/>
          <w:sz w:val="22"/>
          <w:szCs w:val="22"/>
          <w:lang w:eastAsia="en-US"/>
        </w:rPr>
      </w:pPr>
      <w:r w:rsidRPr="00163933">
        <w:rPr>
          <w:rFonts w:asciiTheme="minorHAnsi" w:hAnsiTheme="minorHAnsi" w:cstheme="minorHAnsi"/>
          <w:kern w:val="0"/>
          <w:sz w:val="22"/>
          <w:szCs w:val="22"/>
          <w:lang w:eastAsia="en-US"/>
        </w:rPr>
        <w:t xml:space="preserve">Postanowienia ust. 13 stosuje się odpowiednio do osoby działającej w imieniu wykonawców wspólnie ubiegających się o udzielenie zamówienia oraz do osoby działającej w imieniu podmiotu udostępniającego zasoby na zasadach określonych w art. 118 ustawy </w:t>
      </w:r>
      <w:proofErr w:type="spellStart"/>
      <w:r w:rsidRPr="00163933">
        <w:rPr>
          <w:rFonts w:asciiTheme="minorHAnsi" w:hAnsiTheme="minorHAnsi" w:cstheme="minorHAnsi"/>
          <w:kern w:val="0"/>
          <w:sz w:val="22"/>
          <w:szCs w:val="22"/>
          <w:lang w:eastAsia="en-US"/>
        </w:rPr>
        <w:t>Pzp</w:t>
      </w:r>
      <w:proofErr w:type="spellEnd"/>
      <w:r w:rsidRPr="00163933">
        <w:rPr>
          <w:rFonts w:asciiTheme="minorHAnsi" w:hAnsiTheme="minorHAnsi" w:cstheme="minorHAnsi"/>
          <w:kern w:val="0"/>
          <w:sz w:val="22"/>
          <w:szCs w:val="22"/>
          <w:lang w:eastAsia="en-US"/>
        </w:rPr>
        <w:t>.</w:t>
      </w:r>
    </w:p>
    <w:p w14:paraId="4A6CF034" w14:textId="77777777" w:rsidR="001C4845" w:rsidRPr="00B55BE1" w:rsidRDefault="001C4845" w:rsidP="00163933">
      <w:pPr>
        <w:pStyle w:val="Akapitzlist"/>
        <w:numPr>
          <w:ilvl w:val="0"/>
          <w:numId w:val="52"/>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163933">
        <w:rPr>
          <w:rFonts w:asciiTheme="minorHAnsi" w:hAnsiTheme="minorHAnsi" w:cstheme="minorHAnsi"/>
          <w:sz w:val="22"/>
          <w:szCs w:val="22"/>
        </w:rPr>
        <w:t>Pełnomocnictwo do podpisania oferty musi być złożone w oryginale w takiej samej formie jak składana oferta. Dopuszcza się także złożenie elektronicznej kopii (skanu) pełnomocnictwa sporządzonego uprzednio w formie pisemnej</w:t>
      </w:r>
      <w:r w:rsidRPr="00B55BE1">
        <w:rPr>
          <w:rFonts w:asciiTheme="minorHAnsi" w:hAnsiTheme="minorHAnsi" w:cstheme="minorHAnsi"/>
          <w:sz w:val="22"/>
          <w:szCs w:val="22"/>
        </w:rPr>
        <w:t xml:space="preserve">, w formie elektronicznego poświadczenia sporządzonego stosownie do art. 97 § 2 ustawy z dnia 14 lutego 1991 r. Prawo o notariacie, które to poświadczenia notariusz opatruje kwalifikowanym podpisem elektronicznym, bądź też poprze opatrzenie skanu pełnomocnictwa sporządzonego uprzednio w formie pisemnej kwalifikowanym podpisem, podpisem zaufanym lub podpisem osobistym mocodawcy. Elektroniczna kopia pełnomocnictwa nie może być uwierzytelniona przez upełnomocnionego. </w:t>
      </w:r>
    </w:p>
    <w:p w14:paraId="01DCA4FC" w14:textId="77777777" w:rsidR="001C4845" w:rsidRPr="00B55BE1" w:rsidRDefault="001C4845" w:rsidP="00163933">
      <w:pPr>
        <w:pStyle w:val="Akapitzlist"/>
        <w:numPr>
          <w:ilvl w:val="0"/>
          <w:numId w:val="52"/>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B55BE1">
        <w:rPr>
          <w:rFonts w:asciiTheme="minorHAnsi" w:hAnsiTheme="minorHAnsi" w:cstheme="minorHAnsi"/>
          <w:sz w:val="22"/>
          <w:szCs w:val="22"/>
        </w:rPr>
        <w:t xml:space="preserve">Zamawiający żąda wskazania przez Wykonawcę, w ofercie, części zamówienia, których wykonanie zamierza powierzyć podwykonawcom, oraz podania nazw ewentualnych podwykonawców, jeżeli są już znani. </w:t>
      </w:r>
    </w:p>
    <w:p w14:paraId="4871DFDD" w14:textId="77777777" w:rsidR="00B61ECB" w:rsidRPr="00061CEF" w:rsidRDefault="001C4845" w:rsidP="00163933">
      <w:pPr>
        <w:pStyle w:val="Akapitzlist"/>
        <w:numPr>
          <w:ilvl w:val="0"/>
          <w:numId w:val="52"/>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061CEF">
        <w:rPr>
          <w:rFonts w:asciiTheme="minorHAnsi" w:hAnsiTheme="minorHAnsi" w:cstheme="minorHAnsi"/>
          <w:bCs/>
          <w:kern w:val="0"/>
          <w:sz w:val="22"/>
          <w:szCs w:val="22"/>
          <w:lang w:eastAsia="en-US"/>
        </w:rPr>
        <w:t xml:space="preserve">Dokumenty sporządzone w języku obcym są składane wraz z tłumaczeniem na język polski. </w:t>
      </w:r>
    </w:p>
    <w:p w14:paraId="08BBE67E" w14:textId="38B2C8D8" w:rsidR="00B61ECB" w:rsidRPr="00B55BE1" w:rsidRDefault="001C4845" w:rsidP="00163933">
      <w:pPr>
        <w:pStyle w:val="Akapitzlist"/>
        <w:numPr>
          <w:ilvl w:val="0"/>
          <w:numId w:val="52"/>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640850">
        <w:rPr>
          <w:rFonts w:asciiTheme="minorHAnsi" w:hAnsiTheme="minorHAnsi" w:cstheme="minorHAnsi"/>
          <w:b/>
          <w:kern w:val="0"/>
          <w:sz w:val="22"/>
          <w:szCs w:val="22"/>
          <w:lang w:eastAsia="en-US"/>
        </w:rPr>
        <w:t>Każdy Wykonawca może złożyć tylko jedną ofertę</w:t>
      </w:r>
      <w:r w:rsidR="00347475">
        <w:rPr>
          <w:rFonts w:asciiTheme="minorHAnsi" w:hAnsiTheme="minorHAnsi" w:cstheme="minorHAnsi"/>
          <w:b/>
          <w:kern w:val="0"/>
          <w:sz w:val="22"/>
          <w:szCs w:val="22"/>
          <w:lang w:eastAsia="en-US"/>
        </w:rPr>
        <w:t xml:space="preserve"> do</w:t>
      </w:r>
      <w:r w:rsidR="00640850" w:rsidRPr="00640850">
        <w:rPr>
          <w:rFonts w:asciiTheme="minorHAnsi" w:hAnsiTheme="minorHAnsi" w:cstheme="minorHAnsi"/>
          <w:b/>
          <w:kern w:val="0"/>
          <w:sz w:val="22"/>
          <w:szCs w:val="22"/>
          <w:lang w:eastAsia="en-US"/>
        </w:rPr>
        <w:t xml:space="preserve"> zamówienia</w:t>
      </w:r>
      <w:r w:rsidRPr="00B55BE1">
        <w:rPr>
          <w:rFonts w:asciiTheme="minorHAnsi" w:hAnsiTheme="minorHAnsi" w:cstheme="minorHAnsi"/>
          <w:kern w:val="0"/>
          <w:sz w:val="22"/>
          <w:szCs w:val="22"/>
          <w:lang w:eastAsia="en-US"/>
        </w:rPr>
        <w:t xml:space="preserve">. Złożenie większej liczby ofert spowoduje odrzucenie wszystkich ofert złożonych przez danego wykonawcę. </w:t>
      </w:r>
    </w:p>
    <w:p w14:paraId="13B5FBD0" w14:textId="77777777" w:rsidR="00B61ECB" w:rsidRPr="00B55BE1" w:rsidRDefault="001C4845" w:rsidP="00163933">
      <w:pPr>
        <w:pStyle w:val="Akapitzlist"/>
        <w:numPr>
          <w:ilvl w:val="0"/>
          <w:numId w:val="52"/>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B55BE1">
        <w:rPr>
          <w:rFonts w:asciiTheme="minorHAnsi" w:hAnsiTheme="minorHAnsi" w:cstheme="minorHAnsi"/>
          <w:kern w:val="0"/>
          <w:sz w:val="22"/>
          <w:szCs w:val="22"/>
          <w:lang w:eastAsia="en-US"/>
        </w:rPr>
        <w:t xml:space="preserve">Wykonawca ponosi wszelkie koszty związane z przygotowaniem oferty, a Zamawiający nie przewiduje zwrotu kosztów udziału w postepowaniu. </w:t>
      </w:r>
    </w:p>
    <w:p w14:paraId="3CAA0094" w14:textId="77777777" w:rsidR="00B61ECB" w:rsidRPr="00B55BE1" w:rsidRDefault="001C4845" w:rsidP="00163933">
      <w:pPr>
        <w:pStyle w:val="Akapitzlist"/>
        <w:numPr>
          <w:ilvl w:val="0"/>
          <w:numId w:val="52"/>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B55BE1">
        <w:rPr>
          <w:rFonts w:asciiTheme="minorHAnsi" w:hAnsiTheme="minorHAnsi" w:cstheme="minorHAnsi"/>
          <w:kern w:val="0"/>
          <w:sz w:val="22"/>
          <w:szCs w:val="22"/>
          <w:lang w:eastAsia="en-US"/>
        </w:rPr>
        <w:t xml:space="preserve">Wszelkie informacje stanowiące tajemnicę przedsiębiorstwa w rozumieniu ustawy z dnia 16 kwietnia 1993 r. o zwalczaniu nieuczciwej konkurencji (tj. Dz. U. z 2022 r., poz. 1233 ze zm.), które Wykonawca zastrzeże jako tajemnicę przedsiębiorstwa, powinny zostać złożone w osobnym pliku wraz z </w:t>
      </w:r>
      <w:r w:rsidRPr="00B55BE1">
        <w:rPr>
          <w:rFonts w:asciiTheme="minorHAnsi" w:hAnsiTheme="minorHAnsi" w:cstheme="minorHAnsi"/>
          <w:kern w:val="0"/>
          <w:sz w:val="22"/>
          <w:szCs w:val="22"/>
          <w:lang w:eastAsia="en-US"/>
        </w:rPr>
        <w:lastRenderedPageBreak/>
        <w:t xml:space="preserve">jednoczesnym zaznaczeniem „Załącznik stanowiący tajemnicę przedsiębiorstwa”, a następnie wraz z plikami stanowiącymi jawną część skompresowane do jednego pliku archiwum (ZIP). Wykonawca zobowiązany jest, wraz z przekazaniem tych informacji, wykazać spełnienie przesłanek określonych w art. 11 ust. 2 ustawy z dnia 16 kwietnia 1993 r. o zwalczaniu nieuczciwej konkurencji. Zaleca się, aby uzasadnienie zastrzeżenia informacji jako tajemnicy przedsiębiorstwa było sformułowane w sposób umożliwiający jego udostępnienie. Zastrzeżenie przez Wykonawcę tajemnicy przedsiębiorstwa bez uzasadnienia, będzie traktowane przez Zamawiającego jako bezskuteczne ze względu na zaniechanie przez Wykonawcę podjęcia niezbędnych działań w celu zachowania poufności objętych klauzulą informacji zgodnie z postanowieniami art. 18 ust. 3 Ustawy PZP. </w:t>
      </w:r>
    </w:p>
    <w:p w14:paraId="10BE7C9F" w14:textId="77777777" w:rsidR="00B61ECB" w:rsidRPr="00B55BE1" w:rsidRDefault="001C4845" w:rsidP="00163933">
      <w:pPr>
        <w:pStyle w:val="Akapitzlist"/>
        <w:numPr>
          <w:ilvl w:val="0"/>
          <w:numId w:val="52"/>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B55BE1">
        <w:rPr>
          <w:rFonts w:asciiTheme="minorHAnsi" w:hAnsiTheme="minorHAnsi" w:cstheme="minorHAnsi"/>
          <w:kern w:val="0"/>
          <w:sz w:val="22"/>
          <w:szCs w:val="22"/>
          <w:lang w:eastAsia="en-US"/>
        </w:rPr>
        <w:t xml:space="preserve">Treść oferty musi być zgodna z wymaganiami zamawiającego określonymi w dokumentach zamówienia. </w:t>
      </w:r>
    </w:p>
    <w:p w14:paraId="36AEB025" w14:textId="77777777" w:rsidR="00B61ECB" w:rsidRPr="00B55BE1" w:rsidRDefault="001C4845" w:rsidP="00163933">
      <w:pPr>
        <w:pStyle w:val="Akapitzlist"/>
        <w:numPr>
          <w:ilvl w:val="0"/>
          <w:numId w:val="52"/>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B55BE1">
        <w:rPr>
          <w:rFonts w:asciiTheme="minorHAnsi" w:hAnsiTheme="minorHAnsi" w:cstheme="minorHAnsi"/>
          <w:kern w:val="0"/>
          <w:sz w:val="22"/>
          <w:szCs w:val="22"/>
          <w:lang w:eastAsia="en-US"/>
        </w:rPr>
        <w:t xml:space="preserve">Zamawiający nie wymaga założenia oferty po odbyciu wizji lokalnej lub sprawdzeniu innych, niż udostępnione w ramach postępowania, dokumentów niezbędnych do realizacji zamówienia. </w:t>
      </w:r>
    </w:p>
    <w:p w14:paraId="481FBD78" w14:textId="16EDAA65" w:rsidR="001C4845" w:rsidRPr="00B55BE1" w:rsidRDefault="001C4845" w:rsidP="00163933">
      <w:pPr>
        <w:pStyle w:val="Akapitzlist"/>
        <w:numPr>
          <w:ilvl w:val="0"/>
          <w:numId w:val="52"/>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B55BE1">
        <w:rPr>
          <w:rFonts w:asciiTheme="minorHAnsi" w:hAnsiTheme="minorHAnsi" w:cstheme="minorHAnsi"/>
          <w:kern w:val="0"/>
          <w:sz w:val="22"/>
          <w:szCs w:val="22"/>
          <w:lang w:eastAsia="en-US"/>
        </w:rPr>
        <w:t xml:space="preserve">W sprawach nieuregulowanych w niniejszym rozdziale mają zastosowanie właściwe przepisy następujących aktów prawnych: </w:t>
      </w:r>
    </w:p>
    <w:p w14:paraId="796E392D" w14:textId="77777777" w:rsidR="00B61ECB" w:rsidRPr="00B55BE1" w:rsidRDefault="001C4845" w:rsidP="000B34E9">
      <w:pPr>
        <w:pStyle w:val="Akapitzlist"/>
        <w:numPr>
          <w:ilvl w:val="0"/>
          <w:numId w:val="33"/>
        </w:numPr>
        <w:autoSpaceDE w:val="0"/>
        <w:autoSpaceDN w:val="0"/>
        <w:adjustRightInd w:val="0"/>
        <w:spacing w:after="0"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ustawa PZP, </w:t>
      </w:r>
    </w:p>
    <w:p w14:paraId="11820188" w14:textId="48798849" w:rsidR="001C4845" w:rsidRPr="00B55BE1" w:rsidRDefault="001C4845" w:rsidP="000B34E9">
      <w:pPr>
        <w:pStyle w:val="Akapitzlist"/>
        <w:numPr>
          <w:ilvl w:val="0"/>
          <w:numId w:val="33"/>
        </w:numPr>
        <w:autoSpaceDE w:val="0"/>
        <w:autoSpaceDN w:val="0"/>
        <w:adjustRightInd w:val="0"/>
        <w:spacing w:after="0"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rozporządzenie Prezesa Rady Ministrów z dnia 30 grudnia 2020 roku w sprawie sposobu sporządzania i przekazywania informacji oraz wymagań technicznych dla dokumentów elektronicznych oraz środków komunikacji elektronicznej w postępowaniu o udzielenie zamówienia publicznego lub konkursie (Dz. U. z 2020 r., poz. 2452 ze zm.). </w:t>
      </w:r>
    </w:p>
    <w:p w14:paraId="625B22A5" w14:textId="77777777" w:rsidR="00B61ECB" w:rsidRPr="00B55BE1" w:rsidRDefault="00B61ECB" w:rsidP="007173B2">
      <w:pPr>
        <w:autoSpaceDE w:val="0"/>
        <w:autoSpaceDN w:val="0"/>
        <w:adjustRightInd w:val="0"/>
        <w:spacing w:after="0" w:line="240" w:lineRule="auto"/>
        <w:jc w:val="both"/>
        <w:rPr>
          <w:rFonts w:asciiTheme="minorHAnsi" w:hAnsiTheme="minorHAnsi" w:cstheme="minorHAnsi"/>
          <w:b/>
          <w:bCs/>
          <w:kern w:val="0"/>
          <w:sz w:val="22"/>
          <w:szCs w:val="22"/>
          <w:lang w:eastAsia="en-US"/>
        </w:rPr>
      </w:pPr>
    </w:p>
    <w:p w14:paraId="43817242" w14:textId="66A851E8" w:rsidR="001C4845" w:rsidRPr="001C4845" w:rsidRDefault="001C4845" w:rsidP="007173B2">
      <w:pPr>
        <w:autoSpaceDE w:val="0"/>
        <w:autoSpaceDN w:val="0"/>
        <w:adjustRightInd w:val="0"/>
        <w:spacing w:after="0" w:line="240" w:lineRule="auto"/>
        <w:jc w:val="both"/>
        <w:rPr>
          <w:rFonts w:asciiTheme="minorHAnsi" w:hAnsiTheme="minorHAnsi" w:cstheme="minorHAnsi"/>
          <w:kern w:val="0"/>
          <w:sz w:val="22"/>
          <w:szCs w:val="22"/>
          <w:u w:val="single"/>
          <w:lang w:eastAsia="en-US"/>
        </w:rPr>
      </w:pPr>
      <w:r w:rsidRPr="001C4845">
        <w:rPr>
          <w:rFonts w:asciiTheme="minorHAnsi" w:hAnsiTheme="minorHAnsi" w:cstheme="minorHAnsi"/>
          <w:b/>
          <w:bCs/>
          <w:kern w:val="0"/>
          <w:sz w:val="22"/>
          <w:szCs w:val="22"/>
          <w:u w:val="single"/>
          <w:lang w:eastAsia="en-US"/>
        </w:rPr>
        <w:t xml:space="preserve">Informacja o procedurze uzupełniania brakujących dokumentów, ich poprawiania, uzupełniania oraz złożenia wyjaśnień dotyczących treści oferty: </w:t>
      </w:r>
    </w:p>
    <w:p w14:paraId="58091C20" w14:textId="1D0F11A9" w:rsidR="001C4845" w:rsidRPr="00B55BE1" w:rsidRDefault="001C4845" w:rsidP="000B34E9">
      <w:pPr>
        <w:pStyle w:val="Akapitzlist"/>
        <w:numPr>
          <w:ilvl w:val="0"/>
          <w:numId w:val="34"/>
        </w:numPr>
        <w:autoSpaceDE w:val="0"/>
        <w:autoSpaceDN w:val="0"/>
        <w:adjustRightInd w:val="0"/>
        <w:spacing w:after="0"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Jeżeli Wykonawca, którego oferta została najwyżej oceniona, nie złożył oświadczenia, o którym mowa w art. 125 ust. 1 ustawy </w:t>
      </w:r>
      <w:proofErr w:type="spellStart"/>
      <w:r w:rsidRPr="00B55BE1">
        <w:rPr>
          <w:rFonts w:asciiTheme="minorHAnsi" w:hAnsiTheme="minorHAnsi" w:cstheme="minorHAnsi"/>
          <w:kern w:val="0"/>
          <w:sz w:val="22"/>
          <w:szCs w:val="22"/>
          <w:lang w:eastAsia="en-US"/>
        </w:rPr>
        <w:t>Pzp</w:t>
      </w:r>
      <w:proofErr w:type="spellEnd"/>
      <w:r w:rsidRPr="00B55BE1">
        <w:rPr>
          <w:rFonts w:asciiTheme="minorHAnsi" w:hAnsiTheme="minorHAnsi" w:cstheme="minorHAnsi"/>
          <w:kern w:val="0"/>
          <w:sz w:val="22"/>
          <w:szCs w:val="22"/>
          <w:lang w:eastAsia="en-US"/>
        </w:rPr>
        <w:t xml:space="preserve">, podmiotowych środków dowodowych, innych dokumentów lub oświadczeń składanych w postępowaniu lub są one niekompletne lub zawierają błędy, Zamawiający wzywa Wykonawcę odpowiednio do ich złożenia, poprawienia lub uzupełnienia w wyznaczonym terminie, nie krótszym niż 5 dni od dnia wezwania, chyba że: </w:t>
      </w:r>
    </w:p>
    <w:p w14:paraId="7088E2C5" w14:textId="77777777" w:rsidR="001C4845" w:rsidRPr="001C4845" w:rsidRDefault="001C4845" w:rsidP="007173B2">
      <w:pPr>
        <w:autoSpaceDE w:val="0"/>
        <w:autoSpaceDN w:val="0"/>
        <w:adjustRightInd w:val="0"/>
        <w:spacing w:after="0" w:line="240" w:lineRule="auto"/>
        <w:ind w:left="360"/>
        <w:jc w:val="both"/>
        <w:rPr>
          <w:rFonts w:asciiTheme="minorHAnsi" w:hAnsiTheme="minorHAnsi" w:cstheme="minorHAnsi"/>
          <w:kern w:val="0"/>
          <w:sz w:val="22"/>
          <w:szCs w:val="22"/>
          <w:lang w:eastAsia="en-US"/>
        </w:rPr>
      </w:pPr>
      <w:r w:rsidRPr="001C4845">
        <w:rPr>
          <w:rFonts w:asciiTheme="minorHAnsi" w:hAnsiTheme="minorHAnsi" w:cstheme="minorHAnsi"/>
          <w:kern w:val="0"/>
          <w:sz w:val="22"/>
          <w:szCs w:val="22"/>
          <w:lang w:eastAsia="en-US"/>
        </w:rPr>
        <w:t xml:space="preserve">1) oferta Wykonawcy podlega odrzuceniu bez względu na ich złożenie, uzupełnienie lub poprawienie lub </w:t>
      </w:r>
    </w:p>
    <w:p w14:paraId="4E709607" w14:textId="77777777" w:rsidR="001C4845" w:rsidRPr="001C4845" w:rsidRDefault="001C4845" w:rsidP="007173B2">
      <w:pPr>
        <w:autoSpaceDE w:val="0"/>
        <w:autoSpaceDN w:val="0"/>
        <w:adjustRightInd w:val="0"/>
        <w:spacing w:after="0" w:line="240" w:lineRule="auto"/>
        <w:ind w:left="360"/>
        <w:jc w:val="both"/>
        <w:rPr>
          <w:rFonts w:asciiTheme="minorHAnsi" w:hAnsiTheme="minorHAnsi" w:cstheme="minorHAnsi"/>
          <w:kern w:val="0"/>
          <w:sz w:val="22"/>
          <w:szCs w:val="22"/>
          <w:lang w:eastAsia="en-US"/>
        </w:rPr>
      </w:pPr>
      <w:r w:rsidRPr="001C4845">
        <w:rPr>
          <w:rFonts w:asciiTheme="minorHAnsi" w:hAnsiTheme="minorHAnsi" w:cstheme="minorHAnsi"/>
          <w:kern w:val="0"/>
          <w:sz w:val="22"/>
          <w:szCs w:val="22"/>
          <w:lang w:eastAsia="en-US"/>
        </w:rPr>
        <w:t xml:space="preserve">2) zachodzą przesłanki unieważnienia postępowania. </w:t>
      </w:r>
    </w:p>
    <w:p w14:paraId="221B32FC" w14:textId="77777777" w:rsidR="00B55BE1" w:rsidRPr="00B55BE1" w:rsidRDefault="001C4845" w:rsidP="000B34E9">
      <w:pPr>
        <w:pStyle w:val="Akapitzlist"/>
        <w:numPr>
          <w:ilvl w:val="0"/>
          <w:numId w:val="34"/>
        </w:numPr>
        <w:autoSpaceDE w:val="0"/>
        <w:autoSpaceDN w:val="0"/>
        <w:adjustRightInd w:val="0"/>
        <w:spacing w:after="0" w:line="240" w:lineRule="auto"/>
        <w:jc w:val="both"/>
        <w:rPr>
          <w:rFonts w:asciiTheme="minorHAnsi" w:hAnsiTheme="minorHAnsi" w:cstheme="minorHAnsi"/>
          <w:sz w:val="22"/>
          <w:szCs w:val="22"/>
        </w:rPr>
      </w:pPr>
      <w:r w:rsidRPr="00B55BE1">
        <w:rPr>
          <w:rFonts w:asciiTheme="minorHAnsi" w:hAnsiTheme="minorHAnsi" w:cstheme="minorHAnsi"/>
          <w:kern w:val="0"/>
          <w:sz w:val="22"/>
          <w:szCs w:val="22"/>
          <w:lang w:eastAsia="en-US"/>
        </w:rPr>
        <w:t xml:space="preserve">Wykonawca składa podmiotowe środki dowodowe na wezwanie, o którym mowa w ust. 1, aktualne na dzień ich złożenia. </w:t>
      </w:r>
    </w:p>
    <w:p w14:paraId="0816F1FC" w14:textId="7C354168" w:rsidR="001C4845" w:rsidRPr="00B55BE1" w:rsidRDefault="001C4845" w:rsidP="000B34E9">
      <w:pPr>
        <w:pStyle w:val="Akapitzlist"/>
        <w:numPr>
          <w:ilvl w:val="0"/>
          <w:numId w:val="34"/>
        </w:numPr>
        <w:autoSpaceDE w:val="0"/>
        <w:autoSpaceDN w:val="0"/>
        <w:adjustRightInd w:val="0"/>
        <w:spacing w:after="0" w:line="240" w:lineRule="auto"/>
        <w:jc w:val="both"/>
        <w:rPr>
          <w:rFonts w:asciiTheme="minorHAnsi" w:hAnsiTheme="minorHAnsi" w:cstheme="minorHAnsi"/>
          <w:sz w:val="22"/>
          <w:szCs w:val="22"/>
        </w:rPr>
      </w:pPr>
      <w:r w:rsidRPr="00B55BE1">
        <w:rPr>
          <w:rFonts w:asciiTheme="minorHAnsi" w:hAnsiTheme="minorHAnsi" w:cstheme="minorHAnsi"/>
          <w:sz w:val="22"/>
          <w:szCs w:val="22"/>
        </w:rPr>
        <w:t xml:space="preserve">Zamawiający może żądać od Wykonawców, w wyznaczonym terminie, wyjaśnień dotyczących treści oświadczenia, o którym mowa w art. 125 ust. 1 ustawy </w:t>
      </w:r>
      <w:proofErr w:type="spellStart"/>
      <w:r w:rsidRPr="00B55BE1">
        <w:rPr>
          <w:rFonts w:asciiTheme="minorHAnsi" w:hAnsiTheme="minorHAnsi" w:cstheme="minorHAnsi"/>
          <w:sz w:val="22"/>
          <w:szCs w:val="22"/>
        </w:rPr>
        <w:t>Pzp</w:t>
      </w:r>
      <w:proofErr w:type="spellEnd"/>
      <w:r w:rsidRPr="00B55BE1">
        <w:rPr>
          <w:rFonts w:asciiTheme="minorHAnsi" w:hAnsiTheme="minorHAnsi" w:cstheme="minorHAnsi"/>
          <w:sz w:val="22"/>
          <w:szCs w:val="22"/>
        </w:rPr>
        <w:t xml:space="preserve">, lub złożonych podmiotowych środków dowodowych lub innych dokumentów lub oświadczeń składanych w postępowaniu. </w:t>
      </w:r>
    </w:p>
    <w:p w14:paraId="27DA809B" w14:textId="77777777" w:rsidR="00B55BE1" w:rsidRPr="00B55BE1" w:rsidRDefault="00B55BE1" w:rsidP="007173B2">
      <w:pPr>
        <w:autoSpaceDE w:val="0"/>
        <w:autoSpaceDN w:val="0"/>
        <w:adjustRightInd w:val="0"/>
        <w:spacing w:after="0" w:line="240" w:lineRule="auto"/>
        <w:jc w:val="both"/>
        <w:rPr>
          <w:rFonts w:asciiTheme="minorHAnsi" w:hAnsiTheme="minorHAnsi" w:cstheme="minorHAnsi"/>
          <w:b/>
          <w:bCs/>
          <w:kern w:val="0"/>
          <w:sz w:val="22"/>
          <w:szCs w:val="22"/>
          <w:lang w:eastAsia="en-US"/>
        </w:rPr>
      </w:pPr>
    </w:p>
    <w:p w14:paraId="734DF3C3" w14:textId="223DE979" w:rsidR="001C4845" w:rsidRPr="001C4845" w:rsidRDefault="001C4845" w:rsidP="007173B2">
      <w:pPr>
        <w:autoSpaceDE w:val="0"/>
        <w:autoSpaceDN w:val="0"/>
        <w:adjustRightInd w:val="0"/>
        <w:spacing w:after="0" w:line="240" w:lineRule="auto"/>
        <w:jc w:val="both"/>
        <w:rPr>
          <w:rFonts w:asciiTheme="minorHAnsi" w:hAnsiTheme="minorHAnsi" w:cstheme="minorHAnsi"/>
          <w:kern w:val="0"/>
          <w:sz w:val="22"/>
          <w:szCs w:val="22"/>
          <w:u w:val="single"/>
          <w:lang w:eastAsia="en-US"/>
        </w:rPr>
      </w:pPr>
      <w:r w:rsidRPr="001C4845">
        <w:rPr>
          <w:rFonts w:asciiTheme="minorHAnsi" w:hAnsiTheme="minorHAnsi" w:cstheme="minorHAnsi"/>
          <w:b/>
          <w:bCs/>
          <w:kern w:val="0"/>
          <w:sz w:val="22"/>
          <w:szCs w:val="22"/>
          <w:u w:val="single"/>
          <w:lang w:eastAsia="en-US"/>
        </w:rPr>
        <w:t xml:space="preserve">Udostępnienie zasobów przez inne podmioty: </w:t>
      </w:r>
    </w:p>
    <w:p w14:paraId="3E167DF6" w14:textId="77777777" w:rsidR="00B55BE1" w:rsidRPr="00B55BE1" w:rsidRDefault="001C4845" w:rsidP="000B34E9">
      <w:pPr>
        <w:pStyle w:val="Akapitzlist"/>
        <w:numPr>
          <w:ilvl w:val="0"/>
          <w:numId w:val="35"/>
        </w:numPr>
        <w:autoSpaceDE w:val="0"/>
        <w:autoSpaceDN w:val="0"/>
        <w:adjustRightInd w:val="0"/>
        <w:spacing w:after="27"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Wykonawca może w celu potwierdzenia spełniania warunków udziału w postępowaniu, w stosownych sytuacjach oraz w odniesieniu do konkretnego zamówienia, lub jego części, polegać na zdolnościach technicznych lub zawodowych podmiotów udostępniających zasoby, niezależnie od charakteru prawnego łączących go z nimi stosunków prawnych. </w:t>
      </w:r>
    </w:p>
    <w:p w14:paraId="61B66C43" w14:textId="77777777" w:rsidR="00B55BE1" w:rsidRPr="00B55BE1" w:rsidRDefault="001C4845" w:rsidP="000B34E9">
      <w:pPr>
        <w:pStyle w:val="Akapitzlist"/>
        <w:numPr>
          <w:ilvl w:val="0"/>
          <w:numId w:val="35"/>
        </w:numPr>
        <w:autoSpaceDE w:val="0"/>
        <w:autoSpaceDN w:val="0"/>
        <w:adjustRightInd w:val="0"/>
        <w:spacing w:after="27"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W odniesieniu do warunków dotyczących wykształcenia, kwalifikacji zawodowych lub doświadczenia, Wykonawcy mogą polegać na zdolnościach podmiotów udostępniających zasoby, jeśli podmioty te wykonają usługi, do realizacji których te zdolności są wymagane. </w:t>
      </w:r>
    </w:p>
    <w:p w14:paraId="284D7155" w14:textId="77777777" w:rsidR="00B55BE1" w:rsidRPr="00B55BE1" w:rsidRDefault="001C4845" w:rsidP="000B34E9">
      <w:pPr>
        <w:pStyle w:val="Akapitzlist"/>
        <w:numPr>
          <w:ilvl w:val="0"/>
          <w:numId w:val="35"/>
        </w:numPr>
        <w:autoSpaceDE w:val="0"/>
        <w:autoSpaceDN w:val="0"/>
        <w:adjustRightInd w:val="0"/>
        <w:spacing w:after="27"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Wykonawca, który polega na zdolnościach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E3BB010" w14:textId="27754F82" w:rsidR="001C4845" w:rsidRPr="00B55BE1" w:rsidRDefault="001C4845" w:rsidP="000B34E9">
      <w:pPr>
        <w:pStyle w:val="Akapitzlist"/>
        <w:numPr>
          <w:ilvl w:val="0"/>
          <w:numId w:val="35"/>
        </w:numPr>
        <w:autoSpaceDE w:val="0"/>
        <w:autoSpaceDN w:val="0"/>
        <w:adjustRightInd w:val="0"/>
        <w:spacing w:after="27"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lastRenderedPageBreak/>
        <w:t xml:space="preserve">Zobowiązanie podmiotu udostępniającego zasoby, o którym mowa w pkt 3, potwierdza, że stosunek łączący Wykonawcę z podmiotami udostępniającymi zasoby gwarantuje rzeczywisty dostęp do tych zasobów oraz określa, w szczególności: </w:t>
      </w:r>
    </w:p>
    <w:p w14:paraId="62DE42AE" w14:textId="77777777" w:rsidR="001C4845" w:rsidRPr="001C4845" w:rsidRDefault="001C4845" w:rsidP="007173B2">
      <w:pPr>
        <w:autoSpaceDE w:val="0"/>
        <w:autoSpaceDN w:val="0"/>
        <w:adjustRightInd w:val="0"/>
        <w:spacing w:after="0" w:line="240" w:lineRule="auto"/>
        <w:ind w:left="360"/>
        <w:jc w:val="both"/>
        <w:rPr>
          <w:rFonts w:asciiTheme="minorHAnsi" w:hAnsiTheme="minorHAnsi" w:cstheme="minorHAnsi"/>
          <w:kern w:val="0"/>
          <w:sz w:val="22"/>
          <w:szCs w:val="22"/>
          <w:lang w:eastAsia="en-US"/>
        </w:rPr>
      </w:pPr>
      <w:r w:rsidRPr="001C4845">
        <w:rPr>
          <w:rFonts w:asciiTheme="minorHAnsi" w:hAnsiTheme="minorHAnsi" w:cstheme="minorHAnsi"/>
          <w:kern w:val="0"/>
          <w:sz w:val="22"/>
          <w:szCs w:val="22"/>
          <w:lang w:eastAsia="en-US"/>
        </w:rPr>
        <w:t xml:space="preserve">1) zakres dostępnych Wykonawcy zasobów podmiotu udostępniającego zasoby; </w:t>
      </w:r>
    </w:p>
    <w:p w14:paraId="03B10A7F" w14:textId="77777777" w:rsidR="001C4845" w:rsidRPr="001C4845" w:rsidRDefault="001C4845" w:rsidP="007173B2">
      <w:pPr>
        <w:autoSpaceDE w:val="0"/>
        <w:autoSpaceDN w:val="0"/>
        <w:adjustRightInd w:val="0"/>
        <w:spacing w:after="0" w:line="240" w:lineRule="auto"/>
        <w:ind w:left="360"/>
        <w:jc w:val="both"/>
        <w:rPr>
          <w:rFonts w:asciiTheme="minorHAnsi" w:hAnsiTheme="minorHAnsi" w:cstheme="minorHAnsi"/>
          <w:kern w:val="0"/>
          <w:sz w:val="22"/>
          <w:szCs w:val="22"/>
          <w:lang w:eastAsia="en-US"/>
        </w:rPr>
      </w:pPr>
      <w:r w:rsidRPr="001C4845">
        <w:rPr>
          <w:rFonts w:asciiTheme="minorHAnsi" w:hAnsiTheme="minorHAnsi" w:cstheme="minorHAnsi"/>
          <w:kern w:val="0"/>
          <w:sz w:val="22"/>
          <w:szCs w:val="22"/>
          <w:lang w:eastAsia="en-US"/>
        </w:rPr>
        <w:t xml:space="preserve">2) sposób i okres udostępnienia Wykonawcy i wykorzystania przez niego zasobów podmiotu udostępniającego te zasoby przy wykonywaniu zamówienia; </w:t>
      </w:r>
    </w:p>
    <w:p w14:paraId="39EC5239" w14:textId="77777777" w:rsidR="001C4845" w:rsidRPr="001C4845" w:rsidRDefault="001C4845" w:rsidP="007173B2">
      <w:pPr>
        <w:autoSpaceDE w:val="0"/>
        <w:autoSpaceDN w:val="0"/>
        <w:adjustRightInd w:val="0"/>
        <w:spacing w:after="0" w:line="240" w:lineRule="auto"/>
        <w:ind w:left="360"/>
        <w:jc w:val="both"/>
        <w:rPr>
          <w:rFonts w:asciiTheme="minorHAnsi" w:hAnsiTheme="minorHAnsi" w:cstheme="minorHAnsi"/>
          <w:kern w:val="0"/>
          <w:sz w:val="22"/>
          <w:szCs w:val="22"/>
          <w:lang w:eastAsia="en-US"/>
        </w:rPr>
      </w:pPr>
      <w:r w:rsidRPr="001C4845">
        <w:rPr>
          <w:rFonts w:asciiTheme="minorHAnsi" w:hAnsiTheme="minorHAnsi" w:cstheme="minorHAnsi"/>
          <w:kern w:val="0"/>
          <w:sz w:val="22"/>
          <w:szCs w:val="22"/>
          <w:lang w:eastAsia="en-US"/>
        </w:rPr>
        <w:t xml:space="preserve">3) czy i w jakim zakresie podmiot udostępniający zasoby, na zdolnościach którego Wykonawca polega w odniesieniu do warunków udziału w postępowaniu dotyczących wykształcenia, kwalifikacji zawodowych lub doświadczenia, zrealizuje usługi, których wskazane zdolności dotyczą. </w:t>
      </w:r>
    </w:p>
    <w:p w14:paraId="69901DA0" w14:textId="77777777" w:rsidR="00B55BE1" w:rsidRPr="00B55BE1" w:rsidRDefault="001C4845" w:rsidP="000B34E9">
      <w:pPr>
        <w:pStyle w:val="Akapitzlist"/>
        <w:numPr>
          <w:ilvl w:val="0"/>
          <w:numId w:val="35"/>
        </w:numPr>
        <w:autoSpaceDE w:val="0"/>
        <w:autoSpaceDN w:val="0"/>
        <w:adjustRightInd w:val="0"/>
        <w:spacing w:after="0"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Jeżeli zdolności techniczne lub zawodowe,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 </w:t>
      </w:r>
    </w:p>
    <w:p w14:paraId="40DB16C3" w14:textId="6D4ACC65" w:rsidR="001C4845" w:rsidRPr="00B55BE1" w:rsidRDefault="001C4845" w:rsidP="000B34E9">
      <w:pPr>
        <w:pStyle w:val="Akapitzlist"/>
        <w:numPr>
          <w:ilvl w:val="0"/>
          <w:numId w:val="35"/>
        </w:numPr>
        <w:autoSpaceDE w:val="0"/>
        <w:autoSpaceDN w:val="0"/>
        <w:adjustRightInd w:val="0"/>
        <w:spacing w:after="0"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Wykonawca nie może, po upływie terminu składania ofert, powoływać się na zdolności udostępniających zasoby, jeżeli na etapie składania ofert nie polegał on w danym zakresie na zdolnościach podmiotów udostępniających zasoby. wykazuje spełnianie warunków udziału w postępowaniu. </w:t>
      </w:r>
    </w:p>
    <w:p w14:paraId="5A433817" w14:textId="77777777" w:rsidR="00B55BE1" w:rsidRPr="00B55BE1" w:rsidRDefault="00B55BE1" w:rsidP="007173B2">
      <w:pPr>
        <w:autoSpaceDE w:val="0"/>
        <w:autoSpaceDN w:val="0"/>
        <w:adjustRightInd w:val="0"/>
        <w:spacing w:after="0" w:line="240" w:lineRule="auto"/>
        <w:jc w:val="both"/>
        <w:rPr>
          <w:rFonts w:asciiTheme="minorHAnsi" w:hAnsiTheme="minorHAnsi" w:cstheme="minorHAnsi"/>
          <w:b/>
          <w:bCs/>
          <w:kern w:val="0"/>
          <w:sz w:val="22"/>
          <w:szCs w:val="22"/>
          <w:lang w:eastAsia="en-US"/>
        </w:rPr>
      </w:pPr>
    </w:p>
    <w:p w14:paraId="300518D9" w14:textId="58CD625C" w:rsidR="001C4845" w:rsidRPr="001C4845" w:rsidRDefault="001C4845" w:rsidP="007173B2">
      <w:pPr>
        <w:autoSpaceDE w:val="0"/>
        <w:autoSpaceDN w:val="0"/>
        <w:adjustRightInd w:val="0"/>
        <w:spacing w:after="0" w:line="240" w:lineRule="auto"/>
        <w:jc w:val="both"/>
        <w:rPr>
          <w:rFonts w:asciiTheme="minorHAnsi" w:hAnsiTheme="minorHAnsi" w:cstheme="minorHAnsi"/>
          <w:kern w:val="0"/>
          <w:sz w:val="22"/>
          <w:szCs w:val="22"/>
          <w:u w:val="single"/>
          <w:lang w:eastAsia="en-US"/>
        </w:rPr>
      </w:pPr>
      <w:r w:rsidRPr="001C4845">
        <w:rPr>
          <w:rFonts w:asciiTheme="minorHAnsi" w:hAnsiTheme="minorHAnsi" w:cstheme="minorHAnsi"/>
          <w:b/>
          <w:bCs/>
          <w:kern w:val="0"/>
          <w:sz w:val="22"/>
          <w:szCs w:val="22"/>
          <w:u w:val="single"/>
          <w:lang w:eastAsia="en-US"/>
        </w:rPr>
        <w:t xml:space="preserve">Wykonawcy wspólnie ubiegający się o zamówienie: </w:t>
      </w:r>
    </w:p>
    <w:p w14:paraId="05F453FF" w14:textId="77777777" w:rsidR="00B55BE1" w:rsidRPr="00B55BE1" w:rsidRDefault="001C4845" w:rsidP="000B34E9">
      <w:pPr>
        <w:pStyle w:val="Akapitzlist"/>
        <w:numPr>
          <w:ilvl w:val="0"/>
          <w:numId w:val="36"/>
        </w:numPr>
        <w:autoSpaceDE w:val="0"/>
        <w:autoSpaceDN w:val="0"/>
        <w:adjustRightInd w:val="0"/>
        <w:spacing w:after="28"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Wykonawcy mogą wspólnie ubiegać się o udzielenie zamówienia, w tym celu ustanawiają pełnomocnika do reprezentowania ich w postępowaniu o udzielenie zamówienia albo do reprezentowania w postępowaniu i zawarcia umowy w sprawie zamówienia publicznego. </w:t>
      </w:r>
    </w:p>
    <w:p w14:paraId="01E20B4B" w14:textId="77777777" w:rsidR="00B55BE1" w:rsidRPr="00B55BE1" w:rsidRDefault="001C4845" w:rsidP="000B34E9">
      <w:pPr>
        <w:pStyle w:val="Akapitzlist"/>
        <w:numPr>
          <w:ilvl w:val="0"/>
          <w:numId w:val="36"/>
        </w:numPr>
        <w:autoSpaceDE w:val="0"/>
        <w:autoSpaceDN w:val="0"/>
        <w:adjustRightInd w:val="0"/>
        <w:spacing w:after="28"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Warunek dotyczący uprawnień do prowadzenia określonej działalności gospodarczej lub zawodowej, o którym mowa w art. 112 ust. 2 pkt 2 ustawy </w:t>
      </w:r>
      <w:proofErr w:type="spellStart"/>
      <w:r w:rsidRPr="00B55BE1">
        <w:rPr>
          <w:rFonts w:asciiTheme="minorHAnsi" w:hAnsiTheme="minorHAnsi" w:cstheme="minorHAnsi"/>
          <w:kern w:val="0"/>
          <w:sz w:val="22"/>
          <w:szCs w:val="22"/>
          <w:lang w:eastAsia="en-US"/>
        </w:rPr>
        <w:t>Pzp</w:t>
      </w:r>
      <w:proofErr w:type="spellEnd"/>
      <w:r w:rsidRPr="00B55BE1">
        <w:rPr>
          <w:rFonts w:asciiTheme="minorHAnsi" w:hAnsiTheme="minorHAnsi" w:cstheme="minorHAnsi"/>
          <w:kern w:val="0"/>
          <w:sz w:val="22"/>
          <w:szCs w:val="22"/>
          <w:lang w:eastAsia="en-US"/>
        </w:rPr>
        <w:t xml:space="preserve">, jest spełniony, jeżeli co najmniej jeden z Wykonawców wspólnie ubiegających się o udzielenie zamówienia posiada uprawnienia do prowadzenia określonej działalności gospodarczej lub zawodowej i zrealizuje usługi, do których realizacji te uprawnienia są wymagane. </w:t>
      </w:r>
    </w:p>
    <w:p w14:paraId="4088C451" w14:textId="77777777" w:rsidR="00B55BE1" w:rsidRPr="00B55BE1" w:rsidRDefault="001C4845" w:rsidP="000B34E9">
      <w:pPr>
        <w:pStyle w:val="Akapitzlist"/>
        <w:numPr>
          <w:ilvl w:val="0"/>
          <w:numId w:val="36"/>
        </w:numPr>
        <w:autoSpaceDE w:val="0"/>
        <w:autoSpaceDN w:val="0"/>
        <w:adjustRightInd w:val="0"/>
        <w:spacing w:after="28" w:line="240" w:lineRule="auto"/>
        <w:jc w:val="both"/>
        <w:rPr>
          <w:rFonts w:asciiTheme="minorHAnsi" w:hAnsiTheme="minorHAnsi" w:cstheme="minorHAnsi"/>
          <w:kern w:val="0"/>
          <w:sz w:val="22"/>
          <w:szCs w:val="22"/>
          <w:lang w:eastAsia="en-US"/>
        </w:rPr>
      </w:pPr>
      <w:r w:rsidRPr="00B55BE1">
        <w:rPr>
          <w:rFonts w:asciiTheme="minorHAnsi" w:hAnsiTheme="minorHAnsi" w:cstheme="minorHAnsi"/>
          <w:sz w:val="22"/>
          <w:szCs w:val="22"/>
        </w:rPr>
        <w:t>W odniesieniu do warunków dotyczących wykształcenia, kwalifikacji zawodowych lub doświadczenia, Wykonawcy wspólnie ubiegający się o udzielenie zamówienia mogą</w:t>
      </w:r>
      <w:r w:rsidR="00B55BE1" w:rsidRPr="00B55BE1">
        <w:rPr>
          <w:rFonts w:asciiTheme="minorHAnsi" w:hAnsiTheme="minorHAnsi" w:cstheme="minorHAnsi"/>
          <w:sz w:val="22"/>
          <w:szCs w:val="22"/>
        </w:rPr>
        <w:t xml:space="preserve"> </w:t>
      </w:r>
      <w:r w:rsidRPr="00B55BE1">
        <w:rPr>
          <w:rFonts w:asciiTheme="minorHAnsi" w:hAnsiTheme="minorHAnsi" w:cstheme="minorHAnsi"/>
          <w:sz w:val="22"/>
          <w:szCs w:val="22"/>
        </w:rPr>
        <w:t xml:space="preserve">polegać na zdolnościach tych z Wykonawców, którzy wykonają usługi, do realizacji których te zdolności są wymagane. </w:t>
      </w:r>
    </w:p>
    <w:p w14:paraId="6A053385" w14:textId="77777777" w:rsidR="00B55BE1" w:rsidRPr="00B55BE1" w:rsidRDefault="001C4845" w:rsidP="000B34E9">
      <w:pPr>
        <w:pStyle w:val="Akapitzlist"/>
        <w:numPr>
          <w:ilvl w:val="0"/>
          <w:numId w:val="36"/>
        </w:numPr>
        <w:autoSpaceDE w:val="0"/>
        <w:autoSpaceDN w:val="0"/>
        <w:adjustRightInd w:val="0"/>
        <w:spacing w:after="28"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W przypadku, o którym mowa w pkt. 2 i 3, Wykonawcy wspólnie ubiegający się o udzielenie zamówienia dołączają odpowiednio do oferty oświadczenie, z którego wynika, które usługi wykonają poszczególni Wykonawcy. </w:t>
      </w:r>
    </w:p>
    <w:p w14:paraId="4F08335F" w14:textId="77777777" w:rsidR="00B55BE1" w:rsidRPr="00B55BE1" w:rsidRDefault="001C4845" w:rsidP="000B34E9">
      <w:pPr>
        <w:pStyle w:val="Akapitzlist"/>
        <w:numPr>
          <w:ilvl w:val="0"/>
          <w:numId w:val="36"/>
        </w:numPr>
        <w:autoSpaceDE w:val="0"/>
        <w:autoSpaceDN w:val="0"/>
        <w:adjustRightInd w:val="0"/>
        <w:spacing w:after="28"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Obowiązek złożenia oświadczenia, o którym mowa w pkt. 4 odnosi się również do Wykonawców, prowadzących działalność w formie spółki cywilnej. </w:t>
      </w:r>
    </w:p>
    <w:p w14:paraId="5E5A093E" w14:textId="47E59EC1" w:rsidR="001C4845" w:rsidRPr="00B55BE1" w:rsidRDefault="001C4845" w:rsidP="000B34E9">
      <w:pPr>
        <w:pStyle w:val="Akapitzlist"/>
        <w:numPr>
          <w:ilvl w:val="0"/>
          <w:numId w:val="36"/>
        </w:numPr>
        <w:autoSpaceDE w:val="0"/>
        <w:autoSpaceDN w:val="0"/>
        <w:adjustRightInd w:val="0"/>
        <w:spacing w:after="28"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W przypadku polegania przez członków konsorcjum na uprawieniach, doświadczeniu, kwalifikacjach lub wykształceniu członka takiego konsorcjum, wymagane zdolności powinien posiadać co najmniej ten z konsorcjantów, który w ramach przyjętego wewnętrznie podziału zadań, wyznaczony zostanie do realizowania danej części zamówienia, z którą wiąże się obowiązek posiadania konkretnych uprawnień, doświadczenia, kwalifikacji lub wykształcenia. </w:t>
      </w:r>
    </w:p>
    <w:p w14:paraId="2E84DFDF" w14:textId="77777777" w:rsidR="00CE0E6A" w:rsidRDefault="00CE0E6A" w:rsidP="007173B2">
      <w:pPr>
        <w:autoSpaceDE w:val="0"/>
        <w:autoSpaceDN w:val="0"/>
        <w:adjustRightInd w:val="0"/>
        <w:spacing w:after="0" w:line="240" w:lineRule="auto"/>
        <w:jc w:val="both"/>
        <w:rPr>
          <w:rFonts w:asciiTheme="minorHAnsi" w:hAnsiTheme="minorHAnsi" w:cstheme="minorHAnsi"/>
          <w:b/>
          <w:bCs/>
          <w:kern w:val="0"/>
          <w:sz w:val="22"/>
          <w:szCs w:val="22"/>
          <w:u w:val="single"/>
          <w:lang w:eastAsia="en-US"/>
        </w:rPr>
      </w:pPr>
    </w:p>
    <w:p w14:paraId="7FC5871A" w14:textId="3DC4D3ED" w:rsidR="001C4845" w:rsidRPr="001C4845" w:rsidRDefault="001C4845" w:rsidP="007173B2">
      <w:pPr>
        <w:autoSpaceDE w:val="0"/>
        <w:autoSpaceDN w:val="0"/>
        <w:adjustRightInd w:val="0"/>
        <w:spacing w:after="0" w:line="240" w:lineRule="auto"/>
        <w:jc w:val="both"/>
        <w:rPr>
          <w:rFonts w:asciiTheme="minorHAnsi" w:hAnsiTheme="minorHAnsi" w:cstheme="minorHAnsi"/>
          <w:kern w:val="0"/>
          <w:sz w:val="22"/>
          <w:szCs w:val="22"/>
          <w:u w:val="single"/>
          <w:lang w:eastAsia="en-US"/>
        </w:rPr>
      </w:pPr>
      <w:r w:rsidRPr="001C4845">
        <w:rPr>
          <w:rFonts w:asciiTheme="minorHAnsi" w:hAnsiTheme="minorHAnsi" w:cstheme="minorHAnsi"/>
          <w:b/>
          <w:bCs/>
          <w:kern w:val="0"/>
          <w:sz w:val="22"/>
          <w:szCs w:val="22"/>
          <w:u w:val="single"/>
          <w:lang w:eastAsia="en-US"/>
        </w:rPr>
        <w:t xml:space="preserve">Pełnomocnictwo: </w:t>
      </w:r>
    </w:p>
    <w:p w14:paraId="1ACD270B" w14:textId="77777777" w:rsidR="00B55BE1" w:rsidRPr="00B55BE1" w:rsidRDefault="001C4845" w:rsidP="000B34E9">
      <w:pPr>
        <w:pStyle w:val="Akapitzlist"/>
        <w:numPr>
          <w:ilvl w:val="0"/>
          <w:numId w:val="37"/>
        </w:numPr>
        <w:autoSpaceDE w:val="0"/>
        <w:autoSpaceDN w:val="0"/>
        <w:adjustRightInd w:val="0"/>
        <w:spacing w:after="27"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Pełnomocnictwo do złożenia oferty/reprezentowania Wykonawców wspólnie ubiegających się o udzielenie zamówienia musi być złożone w oryginale w takiej samej formie, jak składana oferta. </w:t>
      </w:r>
    </w:p>
    <w:p w14:paraId="4F4E6167" w14:textId="1A506F5E" w:rsidR="001C4845" w:rsidRPr="00B55BE1" w:rsidRDefault="001C4845" w:rsidP="000B34E9">
      <w:pPr>
        <w:pStyle w:val="Akapitzlist"/>
        <w:numPr>
          <w:ilvl w:val="0"/>
          <w:numId w:val="37"/>
        </w:numPr>
        <w:autoSpaceDE w:val="0"/>
        <w:autoSpaceDN w:val="0"/>
        <w:adjustRightInd w:val="0"/>
        <w:spacing w:after="27"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Dopuszczasiętakżezłożenieelektronicznejkopii(skanu)pełnomocnictwasporządzonego uprzedniowformiepisemnej,wformieelektronicznegopoświadczeniasporządzonegostosowniedoart.97§2ustawyzdnia14lutego1991r.-Prawoonotariacie, które to poświadczenie notariusz opatruje kwalifikowanym podpisem elektronicznym, bądź też poprzez opatrzenie skanu pełnomocnictwa sporządzonego uprzednio w formie pisemnej kwalifikowanym podpisem, podpisem zaufanym lub </w:t>
      </w:r>
      <w:r w:rsidRPr="00B55BE1">
        <w:rPr>
          <w:rFonts w:asciiTheme="minorHAnsi" w:hAnsiTheme="minorHAnsi" w:cstheme="minorHAnsi"/>
          <w:kern w:val="0"/>
          <w:sz w:val="22"/>
          <w:szCs w:val="22"/>
          <w:lang w:eastAsia="en-US"/>
        </w:rPr>
        <w:lastRenderedPageBreak/>
        <w:t xml:space="preserve">zgodnie z ustawą o dowodach osobistych (Dz. U. 2021 poz. 816 z </w:t>
      </w:r>
      <w:proofErr w:type="spellStart"/>
      <w:r w:rsidRPr="00B55BE1">
        <w:rPr>
          <w:rFonts w:asciiTheme="minorHAnsi" w:hAnsiTheme="minorHAnsi" w:cstheme="minorHAnsi"/>
          <w:kern w:val="0"/>
          <w:sz w:val="22"/>
          <w:szCs w:val="22"/>
          <w:lang w:eastAsia="en-US"/>
        </w:rPr>
        <w:t>późn</w:t>
      </w:r>
      <w:proofErr w:type="spellEnd"/>
      <w:r w:rsidRPr="00B55BE1">
        <w:rPr>
          <w:rFonts w:asciiTheme="minorHAnsi" w:hAnsiTheme="minorHAnsi" w:cstheme="minorHAnsi"/>
          <w:kern w:val="0"/>
          <w:sz w:val="22"/>
          <w:szCs w:val="22"/>
          <w:lang w:eastAsia="en-US"/>
        </w:rPr>
        <w:t xml:space="preserve">. zm.) - podpisem osobistym mocodawcy. Elektroniczna kopia pełnomocnictwa nie może być uwierzytelniona przez upełnomocnionego. </w:t>
      </w:r>
    </w:p>
    <w:bookmarkEnd w:id="2"/>
    <w:p w14:paraId="5ED0E343" w14:textId="0E461BB9" w:rsidR="001C4845" w:rsidRDefault="001C4845" w:rsidP="001C4845">
      <w:pPr>
        <w:spacing w:after="0" w:line="240" w:lineRule="auto"/>
        <w:jc w:val="both"/>
        <w:rPr>
          <w:rFonts w:asciiTheme="minorHAnsi" w:hAnsiTheme="minorHAnsi" w:cstheme="minorHAnsi"/>
          <w:spacing w:val="0"/>
          <w:kern w:val="0"/>
          <w:sz w:val="22"/>
          <w:szCs w:val="22"/>
        </w:rPr>
      </w:pPr>
    </w:p>
    <w:p w14:paraId="32A243A0" w14:textId="77777777" w:rsidR="00792144" w:rsidRDefault="00792144" w:rsidP="001C4845">
      <w:pPr>
        <w:spacing w:after="0" w:line="240" w:lineRule="auto"/>
        <w:jc w:val="both"/>
        <w:rPr>
          <w:rFonts w:asciiTheme="minorHAnsi" w:hAnsiTheme="minorHAnsi" w:cstheme="minorHAnsi"/>
          <w:spacing w:val="0"/>
          <w:kern w:val="0"/>
          <w:sz w:val="22"/>
          <w:szCs w:val="22"/>
        </w:rPr>
      </w:pPr>
    </w:p>
    <w:p w14:paraId="5533F26F" w14:textId="3349C48B" w:rsidR="006D6E8C" w:rsidRPr="00744A0E" w:rsidRDefault="00A9496A"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SPO</w:t>
      </w:r>
      <w:r w:rsidR="003157D6" w:rsidRPr="00744A0E">
        <w:rPr>
          <w:rFonts w:asciiTheme="minorHAnsi" w:hAnsiTheme="minorHAnsi" w:cstheme="minorHAnsi"/>
          <w:b/>
          <w:spacing w:val="0"/>
          <w:kern w:val="0"/>
          <w:sz w:val="22"/>
          <w:szCs w:val="22"/>
        </w:rPr>
        <w:t>SÓB ORAZ TERMIN SKŁADANIA OFERT</w:t>
      </w:r>
    </w:p>
    <w:p w14:paraId="63FDB592" w14:textId="5D1E05EE" w:rsidR="00B2629C" w:rsidRPr="00B2629C" w:rsidRDefault="00B2629C" w:rsidP="00B2629C">
      <w:pPr>
        <w:pStyle w:val="Akapitzlist"/>
        <w:widowControl w:val="0"/>
        <w:numPr>
          <w:ilvl w:val="0"/>
          <w:numId w:val="6"/>
        </w:numPr>
        <w:suppressAutoHyphens/>
        <w:spacing w:before="121" w:after="0" w:line="237" w:lineRule="auto"/>
        <w:ind w:right="-8"/>
        <w:contextualSpacing w:val="0"/>
        <w:jc w:val="both"/>
        <w:rPr>
          <w:rFonts w:asciiTheme="minorHAnsi" w:hAnsiTheme="minorHAnsi" w:cstheme="minorHAnsi"/>
          <w:b/>
          <w:bCs/>
          <w:sz w:val="22"/>
          <w:szCs w:val="22"/>
        </w:rPr>
      </w:pPr>
      <w:r w:rsidRPr="00B2629C">
        <w:rPr>
          <w:rFonts w:asciiTheme="minorHAnsi" w:hAnsiTheme="minorHAnsi" w:cstheme="minorHAnsi"/>
          <w:sz w:val="22"/>
          <w:szCs w:val="22"/>
        </w:rPr>
        <w:t xml:space="preserve">Ofertę wraz z wymaganymi załącznikami należy złożyć w terminie </w:t>
      </w:r>
      <w:r w:rsidRPr="004B1485">
        <w:rPr>
          <w:rFonts w:asciiTheme="minorHAnsi" w:hAnsiTheme="minorHAnsi" w:cstheme="minorHAnsi"/>
          <w:b/>
          <w:bCs/>
          <w:color w:val="FF0000"/>
          <w:sz w:val="22"/>
          <w:szCs w:val="22"/>
          <w:u w:val="single"/>
        </w:rPr>
        <w:t>do dnia 1</w:t>
      </w:r>
      <w:r w:rsidR="00E60A61">
        <w:rPr>
          <w:rFonts w:asciiTheme="minorHAnsi" w:hAnsiTheme="minorHAnsi" w:cstheme="minorHAnsi"/>
          <w:b/>
          <w:bCs/>
          <w:color w:val="FF0000"/>
          <w:sz w:val="22"/>
          <w:szCs w:val="22"/>
          <w:u w:val="single"/>
        </w:rPr>
        <w:t>8</w:t>
      </w:r>
      <w:r w:rsidRPr="004B1485">
        <w:rPr>
          <w:rFonts w:asciiTheme="minorHAnsi" w:hAnsiTheme="minorHAnsi" w:cstheme="minorHAnsi"/>
          <w:b/>
          <w:bCs/>
          <w:color w:val="FF0000"/>
          <w:sz w:val="22"/>
          <w:szCs w:val="22"/>
          <w:u w:val="single"/>
        </w:rPr>
        <w:t xml:space="preserve"> </w:t>
      </w:r>
      <w:r w:rsidR="004C2BF8" w:rsidRPr="004B1485">
        <w:rPr>
          <w:rFonts w:asciiTheme="minorHAnsi" w:hAnsiTheme="minorHAnsi" w:cstheme="minorHAnsi"/>
          <w:b/>
          <w:bCs/>
          <w:color w:val="FF0000"/>
          <w:sz w:val="22"/>
          <w:szCs w:val="22"/>
          <w:u w:val="single"/>
        </w:rPr>
        <w:t>marca</w:t>
      </w:r>
      <w:r w:rsidRPr="004B1485">
        <w:rPr>
          <w:rFonts w:asciiTheme="minorHAnsi" w:hAnsiTheme="minorHAnsi" w:cstheme="minorHAnsi"/>
          <w:b/>
          <w:bCs/>
          <w:color w:val="FF0000"/>
          <w:sz w:val="22"/>
          <w:szCs w:val="22"/>
          <w:u w:val="single"/>
        </w:rPr>
        <w:t xml:space="preserve"> 202</w:t>
      </w:r>
      <w:r w:rsidR="004C2BF8" w:rsidRPr="004B1485">
        <w:rPr>
          <w:rFonts w:asciiTheme="minorHAnsi" w:hAnsiTheme="minorHAnsi" w:cstheme="minorHAnsi"/>
          <w:b/>
          <w:bCs/>
          <w:color w:val="FF0000"/>
          <w:sz w:val="22"/>
          <w:szCs w:val="22"/>
          <w:u w:val="single"/>
        </w:rPr>
        <w:t>5</w:t>
      </w:r>
      <w:r w:rsidRPr="004B1485">
        <w:rPr>
          <w:rFonts w:asciiTheme="minorHAnsi" w:hAnsiTheme="minorHAnsi" w:cstheme="minorHAnsi"/>
          <w:b/>
          <w:bCs/>
          <w:color w:val="FF0000"/>
          <w:sz w:val="22"/>
          <w:szCs w:val="22"/>
          <w:u w:val="single"/>
        </w:rPr>
        <w:t xml:space="preserve"> r. do godziny </w:t>
      </w:r>
      <w:r w:rsidR="00E60A61">
        <w:rPr>
          <w:rFonts w:asciiTheme="minorHAnsi" w:hAnsiTheme="minorHAnsi" w:cstheme="minorHAnsi"/>
          <w:b/>
          <w:bCs/>
          <w:color w:val="FF0000"/>
          <w:sz w:val="22"/>
          <w:szCs w:val="22"/>
          <w:u w:val="single"/>
        </w:rPr>
        <w:t>08</w:t>
      </w:r>
      <w:r w:rsidRPr="004B1485">
        <w:rPr>
          <w:rFonts w:asciiTheme="minorHAnsi" w:hAnsiTheme="minorHAnsi" w:cstheme="minorHAnsi"/>
          <w:b/>
          <w:bCs/>
          <w:color w:val="FF0000"/>
          <w:sz w:val="22"/>
          <w:szCs w:val="22"/>
          <w:u w:val="single"/>
        </w:rPr>
        <w:t>:00</w:t>
      </w:r>
      <w:r w:rsidRPr="004B1485">
        <w:rPr>
          <w:rFonts w:asciiTheme="minorHAnsi" w:hAnsiTheme="minorHAnsi" w:cstheme="minorHAnsi"/>
          <w:b/>
          <w:bCs/>
          <w:color w:val="FF0000"/>
          <w:sz w:val="22"/>
          <w:szCs w:val="22"/>
        </w:rPr>
        <w:t xml:space="preserve"> </w:t>
      </w:r>
      <w:r w:rsidRPr="00B2629C">
        <w:rPr>
          <w:rFonts w:asciiTheme="minorHAnsi" w:hAnsiTheme="minorHAnsi" w:cstheme="minorHAnsi"/>
          <w:sz w:val="22"/>
          <w:szCs w:val="22"/>
        </w:rPr>
        <w:t>za pośrednictwem Platformy e-Zamów zakładce „Oferty/wnioski”, widocznej w podglądzie przedmiotowego postępowania po zalogowaniu się na konto Wykonawcy na Platformie. Opis sposobu składania oferty zawiera rozdział XI SWZ.</w:t>
      </w:r>
    </w:p>
    <w:p w14:paraId="64F249F6" w14:textId="77777777" w:rsidR="00B2629C" w:rsidRPr="00B2629C" w:rsidRDefault="00B2629C" w:rsidP="00B2629C">
      <w:pPr>
        <w:pStyle w:val="Akapitzlist"/>
        <w:numPr>
          <w:ilvl w:val="0"/>
          <w:numId w:val="6"/>
        </w:numPr>
        <w:spacing w:after="120" w:line="240" w:lineRule="auto"/>
        <w:jc w:val="both"/>
        <w:rPr>
          <w:rFonts w:asciiTheme="minorHAnsi" w:hAnsiTheme="minorHAnsi" w:cstheme="minorHAnsi"/>
          <w:kern w:val="0"/>
          <w:sz w:val="22"/>
          <w:szCs w:val="22"/>
          <w:lang w:eastAsia="en-US"/>
        </w:rPr>
      </w:pPr>
      <w:r w:rsidRPr="00B2629C">
        <w:rPr>
          <w:rFonts w:asciiTheme="minorHAnsi" w:hAnsiTheme="minorHAnsi" w:cstheme="minorHAnsi"/>
          <w:kern w:val="0"/>
          <w:sz w:val="22"/>
          <w:szCs w:val="22"/>
          <w:lang w:eastAsia="en-US"/>
        </w:rPr>
        <w:t xml:space="preserve">Wykonawca składa ofertę na Platformie e-Zamówienia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B2629C">
        <w:rPr>
          <w:rFonts w:asciiTheme="minorHAnsi" w:hAnsiTheme="minorHAnsi" w:cstheme="minorHAnsi"/>
          <w:kern w:val="0"/>
          <w:sz w:val="22"/>
          <w:szCs w:val="22"/>
          <w:lang w:eastAsia="en-US"/>
        </w:rPr>
        <w:t>drag&amp;drop</w:t>
      </w:r>
      <w:proofErr w:type="spellEnd"/>
      <w:r w:rsidRPr="00B2629C">
        <w:rPr>
          <w:rFonts w:asciiTheme="minorHAnsi" w:hAnsiTheme="minorHAnsi" w:cstheme="minorHAnsi"/>
          <w:kern w:val="0"/>
          <w:sz w:val="22"/>
          <w:szCs w:val="22"/>
          <w:lang w:eastAsia="en-US"/>
        </w:rPr>
        <w:t xml:space="preserve"> („przeciągnij” i „upuść”) służące do dodawania plików.</w:t>
      </w:r>
    </w:p>
    <w:p w14:paraId="3E0C4F03" w14:textId="77777777" w:rsidR="00B2629C" w:rsidRPr="00B2629C" w:rsidRDefault="00B2629C" w:rsidP="00B2629C">
      <w:pPr>
        <w:pStyle w:val="Akapitzlist"/>
        <w:numPr>
          <w:ilvl w:val="0"/>
          <w:numId w:val="6"/>
        </w:numPr>
        <w:spacing w:after="120" w:line="240" w:lineRule="auto"/>
        <w:jc w:val="both"/>
        <w:rPr>
          <w:rFonts w:asciiTheme="minorHAnsi" w:hAnsiTheme="minorHAnsi" w:cstheme="minorHAnsi"/>
          <w:kern w:val="0"/>
          <w:sz w:val="22"/>
          <w:szCs w:val="22"/>
          <w:lang w:eastAsia="en-US"/>
        </w:rPr>
      </w:pPr>
      <w:r w:rsidRPr="00B2629C">
        <w:rPr>
          <w:rFonts w:asciiTheme="minorHAnsi" w:hAnsiTheme="minorHAnsi" w:cstheme="minorHAnsi"/>
          <w:kern w:val="0"/>
          <w:sz w:val="22"/>
          <w:szCs w:val="22"/>
          <w:lang w:eastAsia="en-US"/>
        </w:rPr>
        <w:t>Wykonawca dodaje wybrany z dysku i uprzednio podpisany formularz ofertowy w pierwszym polu („Wypełniony formularz oferty”). W kolejnym polu („Załączniki i inne dokumenty przedstawione w ofercie przez Wykonawcę”) wykonawca dodaje pozostałe pliki stanowiące ofertę lub składane wraz z ofertą.</w:t>
      </w:r>
    </w:p>
    <w:p w14:paraId="5598E0BB" w14:textId="0343D3E4" w:rsidR="00B2629C" w:rsidRPr="00B2629C" w:rsidRDefault="00B2629C" w:rsidP="00B2629C">
      <w:pPr>
        <w:pStyle w:val="Akapitzlist"/>
        <w:numPr>
          <w:ilvl w:val="0"/>
          <w:numId w:val="6"/>
        </w:numPr>
        <w:spacing w:after="120" w:line="240" w:lineRule="auto"/>
        <w:jc w:val="both"/>
        <w:rPr>
          <w:rFonts w:asciiTheme="minorHAnsi" w:hAnsiTheme="minorHAnsi" w:cstheme="minorHAnsi"/>
          <w:kern w:val="0"/>
          <w:sz w:val="22"/>
          <w:szCs w:val="22"/>
          <w:lang w:eastAsia="en-US"/>
        </w:rPr>
      </w:pPr>
      <w:r w:rsidRPr="00B2629C">
        <w:rPr>
          <w:rFonts w:asciiTheme="minorHAnsi" w:hAnsiTheme="minorHAnsi" w:cstheme="minorHAnsi"/>
          <w:kern w:val="0"/>
          <w:sz w:val="22"/>
          <w:szCs w:val="22"/>
          <w:lang w:eastAsia="en-US"/>
        </w:rPr>
        <w:t>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w:t>
      </w:r>
      <w:r w:rsidRPr="00163933">
        <w:rPr>
          <w:rFonts w:asciiTheme="minorHAnsi" w:hAnsiTheme="minorHAnsi" w:cstheme="minorHAnsi"/>
          <w:kern w:val="0"/>
          <w:sz w:val="22"/>
          <w:szCs w:val="22"/>
          <w:lang w:eastAsia="en-US"/>
        </w:rPr>
        <w:t xml:space="preserve"> stanowiący tajemnicę przedsiębiorstwa jak i uzasadnienie zastrzeżenia tajemnicy przedsiębiorstwa należy dodać w polu „Załączniki i inne dokumenty przedstawione w ofercie przez Wykonawcę”.</w:t>
      </w:r>
    </w:p>
    <w:p w14:paraId="08DF09AF" w14:textId="3DC89D0A" w:rsidR="00BF4DE8" w:rsidRPr="00BF4DE8" w:rsidRDefault="00BF4DE8" w:rsidP="00F20DC9">
      <w:pPr>
        <w:pStyle w:val="Akapitzlist"/>
        <w:numPr>
          <w:ilvl w:val="0"/>
          <w:numId w:val="6"/>
        </w:numPr>
        <w:autoSpaceDE w:val="0"/>
        <w:autoSpaceDN w:val="0"/>
        <w:adjustRightInd w:val="0"/>
        <w:spacing w:after="0" w:line="240" w:lineRule="auto"/>
        <w:jc w:val="both"/>
        <w:rPr>
          <w:rFonts w:asciiTheme="minorHAnsi" w:hAnsiTheme="minorHAnsi" w:cstheme="minorHAnsi"/>
          <w:color w:val="000000"/>
          <w:kern w:val="0"/>
          <w:sz w:val="22"/>
          <w:szCs w:val="22"/>
          <w:lang w:eastAsia="en-US"/>
        </w:rPr>
      </w:pPr>
      <w:bookmarkStart w:id="3" w:name="_Hlk125564960"/>
      <w:r w:rsidRPr="00BF4DE8">
        <w:rPr>
          <w:rFonts w:asciiTheme="minorHAnsi" w:hAnsiTheme="minorHAnsi" w:cstheme="minorHAnsi"/>
          <w:b/>
          <w:bCs/>
          <w:color w:val="000000"/>
          <w:kern w:val="0"/>
          <w:sz w:val="22"/>
          <w:szCs w:val="22"/>
          <w:lang w:eastAsia="en-US"/>
        </w:rPr>
        <w:t>Formularz ofertowy</w:t>
      </w:r>
      <w:r w:rsidR="00061CEF">
        <w:rPr>
          <w:rFonts w:asciiTheme="minorHAnsi" w:hAnsiTheme="minorHAnsi" w:cstheme="minorHAnsi"/>
          <w:b/>
          <w:bCs/>
          <w:color w:val="000000"/>
          <w:kern w:val="0"/>
          <w:sz w:val="22"/>
          <w:szCs w:val="22"/>
          <w:lang w:eastAsia="en-US"/>
        </w:rPr>
        <w:t xml:space="preserve"> wraz z załącznikami</w:t>
      </w:r>
      <w:r w:rsidRPr="00BF4DE8">
        <w:rPr>
          <w:rFonts w:asciiTheme="minorHAnsi" w:hAnsiTheme="minorHAnsi" w:cstheme="minorHAnsi"/>
          <w:b/>
          <w:bCs/>
          <w:color w:val="000000"/>
          <w:kern w:val="0"/>
          <w:sz w:val="22"/>
          <w:szCs w:val="22"/>
          <w:lang w:eastAsia="en-US"/>
        </w:rPr>
        <w:t xml:space="preserve"> podpisuje się kwalifikowanym podpisem elektronicznym, podpisem zaufanym lub podpisem osobistym w formacie </w:t>
      </w:r>
      <w:proofErr w:type="spellStart"/>
      <w:r w:rsidRPr="00BF4DE8">
        <w:rPr>
          <w:rFonts w:asciiTheme="minorHAnsi" w:hAnsiTheme="minorHAnsi" w:cstheme="minorHAnsi"/>
          <w:b/>
          <w:bCs/>
          <w:color w:val="000000"/>
          <w:kern w:val="0"/>
          <w:sz w:val="22"/>
          <w:szCs w:val="22"/>
          <w:lang w:eastAsia="en-US"/>
        </w:rPr>
        <w:t>PAdES</w:t>
      </w:r>
      <w:proofErr w:type="spellEnd"/>
      <w:r w:rsidRPr="00BF4DE8">
        <w:rPr>
          <w:rFonts w:asciiTheme="minorHAnsi" w:hAnsiTheme="minorHAnsi" w:cstheme="minorHAnsi"/>
          <w:b/>
          <w:bCs/>
          <w:color w:val="000000"/>
          <w:kern w:val="0"/>
          <w:sz w:val="22"/>
          <w:szCs w:val="22"/>
          <w:lang w:eastAsia="en-US"/>
        </w:rPr>
        <w:t xml:space="preserve"> typ wewnętrzny. </w:t>
      </w:r>
    </w:p>
    <w:p w14:paraId="18A1913A" w14:textId="77777777" w:rsidR="00BF4DE8" w:rsidRPr="00BF4DE8" w:rsidRDefault="00BF4DE8" w:rsidP="00BF4DE8">
      <w:pPr>
        <w:pStyle w:val="Akapitzlist"/>
        <w:autoSpaceDE w:val="0"/>
        <w:autoSpaceDN w:val="0"/>
        <w:adjustRightInd w:val="0"/>
        <w:spacing w:after="0" w:line="240" w:lineRule="auto"/>
        <w:ind w:left="360"/>
        <w:jc w:val="both"/>
        <w:rPr>
          <w:rFonts w:asciiTheme="minorHAnsi" w:hAnsiTheme="minorHAnsi" w:cstheme="minorHAnsi"/>
          <w:sz w:val="22"/>
          <w:szCs w:val="22"/>
        </w:rPr>
      </w:pPr>
      <w:r w:rsidRPr="00061CEF">
        <w:rPr>
          <w:rFonts w:asciiTheme="minorHAnsi" w:hAnsiTheme="minorHAnsi" w:cstheme="minorHAnsi"/>
          <w:bCs/>
          <w:color w:val="000000"/>
          <w:kern w:val="0"/>
          <w:sz w:val="22"/>
          <w:szCs w:val="22"/>
          <w:lang w:eastAsia="en-US"/>
        </w:rPr>
        <w:t xml:space="preserve">Pozostałe dokumenty wchodzące w skład oferty lub składane wraz z ofertą, </w:t>
      </w:r>
      <w:r w:rsidRPr="006E0417">
        <w:rPr>
          <w:rFonts w:asciiTheme="minorHAnsi" w:hAnsiTheme="minorHAnsi" w:cstheme="minorHAnsi"/>
          <w:bCs/>
          <w:color w:val="000000"/>
          <w:kern w:val="0"/>
          <w:sz w:val="22"/>
          <w:szCs w:val="22"/>
          <w:lang w:eastAsia="en-US"/>
        </w:rPr>
        <w:t>które są</w:t>
      </w:r>
      <w:r w:rsidRPr="00BF4DE8">
        <w:rPr>
          <w:rFonts w:asciiTheme="minorHAnsi" w:hAnsiTheme="minorHAnsi" w:cstheme="minorHAnsi"/>
          <w:b/>
          <w:bCs/>
          <w:color w:val="000000"/>
          <w:kern w:val="0"/>
          <w:sz w:val="22"/>
          <w:szCs w:val="22"/>
          <w:lang w:eastAsia="en-US"/>
        </w:rPr>
        <w:t xml:space="preserve">  </w:t>
      </w:r>
      <w:r w:rsidRPr="00BF4DE8">
        <w:rPr>
          <w:rFonts w:asciiTheme="minorHAnsi" w:hAnsiTheme="minorHAnsi" w:cstheme="minorHAnsi"/>
          <w:sz w:val="22"/>
          <w:szCs w:val="22"/>
        </w:rPr>
        <w:t xml:space="preserve">zgodnie z ustawą </w:t>
      </w:r>
      <w:proofErr w:type="spellStart"/>
      <w:r w:rsidRPr="00BF4DE8">
        <w:rPr>
          <w:rFonts w:asciiTheme="minorHAnsi" w:hAnsiTheme="minorHAnsi" w:cstheme="minorHAnsi"/>
          <w:sz w:val="22"/>
          <w:szCs w:val="22"/>
        </w:rPr>
        <w:t>Pzp</w:t>
      </w:r>
      <w:proofErr w:type="spellEnd"/>
      <w:r w:rsidRPr="00BF4DE8">
        <w:rPr>
          <w:rFonts w:asciiTheme="minorHAnsi" w:hAnsiTheme="minorHAnsi" w:cstheme="minorHAnsi"/>
          <w:sz w:val="22"/>
          <w:szCs w:val="22"/>
        </w:rPr>
        <w:t xml:space="preserve">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1344D095" w14:textId="1AD280BD" w:rsidR="00BF4DE8" w:rsidRPr="00BF4DE8" w:rsidRDefault="00BF4DE8" w:rsidP="00BF4DE8">
      <w:pPr>
        <w:pStyle w:val="Akapitzlist"/>
        <w:autoSpaceDE w:val="0"/>
        <w:autoSpaceDN w:val="0"/>
        <w:adjustRightInd w:val="0"/>
        <w:spacing w:after="0" w:line="240" w:lineRule="auto"/>
        <w:ind w:left="360"/>
        <w:jc w:val="both"/>
        <w:rPr>
          <w:rFonts w:asciiTheme="minorHAnsi" w:hAnsiTheme="minorHAnsi" w:cstheme="minorHAnsi"/>
          <w:sz w:val="22"/>
          <w:szCs w:val="22"/>
        </w:rPr>
      </w:pPr>
      <w:r w:rsidRPr="00BF4DE8">
        <w:rPr>
          <w:rFonts w:asciiTheme="minorHAnsi" w:hAnsiTheme="minorHAnsi" w:cstheme="minorHAnsi"/>
          <w:kern w:val="0"/>
          <w:sz w:val="22"/>
          <w:szCs w:val="22"/>
          <w:lang w:eastAsia="en-US"/>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2F210DBE" w14:textId="77777777" w:rsidR="00B2629C" w:rsidRDefault="00BF4DE8" w:rsidP="00B2629C">
      <w:pPr>
        <w:pStyle w:val="Akapitzlist"/>
        <w:numPr>
          <w:ilvl w:val="0"/>
          <w:numId w:val="6"/>
        </w:numPr>
        <w:autoSpaceDE w:val="0"/>
        <w:autoSpaceDN w:val="0"/>
        <w:adjustRightInd w:val="0"/>
        <w:spacing w:after="145" w:line="240" w:lineRule="auto"/>
        <w:jc w:val="both"/>
        <w:rPr>
          <w:rFonts w:asciiTheme="minorHAnsi" w:hAnsiTheme="minorHAnsi" w:cstheme="minorHAnsi"/>
          <w:kern w:val="0"/>
          <w:sz w:val="22"/>
          <w:szCs w:val="22"/>
          <w:lang w:eastAsia="en-US"/>
        </w:rPr>
      </w:pPr>
      <w:r w:rsidRPr="00BF4DE8">
        <w:rPr>
          <w:rFonts w:asciiTheme="minorHAnsi" w:hAnsiTheme="minorHAnsi" w:cstheme="minorHAnsi"/>
          <w:kern w:val="0"/>
          <w:sz w:val="22"/>
          <w:szCs w:val="22"/>
          <w:lang w:eastAsia="en-US"/>
        </w:rPr>
        <w:t xml:space="preserve">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bookmarkEnd w:id="3"/>
    </w:p>
    <w:p w14:paraId="3EFC7515" w14:textId="77777777" w:rsidR="00B2629C" w:rsidRPr="00B2629C" w:rsidRDefault="00640850" w:rsidP="00B2629C">
      <w:pPr>
        <w:pStyle w:val="Akapitzlist"/>
        <w:numPr>
          <w:ilvl w:val="0"/>
          <w:numId w:val="6"/>
        </w:numPr>
        <w:autoSpaceDE w:val="0"/>
        <w:autoSpaceDN w:val="0"/>
        <w:adjustRightInd w:val="0"/>
        <w:spacing w:after="145" w:line="240" w:lineRule="auto"/>
        <w:jc w:val="both"/>
        <w:rPr>
          <w:rFonts w:asciiTheme="minorHAnsi" w:hAnsiTheme="minorHAnsi" w:cstheme="minorHAnsi"/>
          <w:kern w:val="0"/>
          <w:sz w:val="22"/>
          <w:szCs w:val="22"/>
          <w:lang w:eastAsia="en-US"/>
        </w:rPr>
      </w:pPr>
      <w:r w:rsidRPr="00B2629C">
        <w:rPr>
          <w:rFonts w:asciiTheme="minorHAnsi" w:hAnsiTheme="minorHAnsi" w:cstheme="minorHAnsi"/>
          <w:b/>
          <w:bCs/>
          <w:kern w:val="0"/>
          <w:sz w:val="22"/>
          <w:szCs w:val="22"/>
          <w:lang w:eastAsia="en-US"/>
        </w:rPr>
        <w:t xml:space="preserve">Oferta może być złożona tylko do upływu terminu składania ofert. </w:t>
      </w:r>
    </w:p>
    <w:p w14:paraId="25CAC163" w14:textId="77777777" w:rsidR="00B2629C" w:rsidRDefault="00640850" w:rsidP="00B2629C">
      <w:pPr>
        <w:pStyle w:val="Akapitzlist"/>
        <w:numPr>
          <w:ilvl w:val="0"/>
          <w:numId w:val="6"/>
        </w:numPr>
        <w:autoSpaceDE w:val="0"/>
        <w:autoSpaceDN w:val="0"/>
        <w:adjustRightInd w:val="0"/>
        <w:spacing w:after="145" w:line="240" w:lineRule="auto"/>
        <w:jc w:val="both"/>
        <w:rPr>
          <w:rFonts w:asciiTheme="minorHAnsi" w:hAnsiTheme="minorHAnsi" w:cstheme="minorHAnsi"/>
          <w:kern w:val="0"/>
          <w:sz w:val="22"/>
          <w:szCs w:val="22"/>
          <w:lang w:eastAsia="en-US"/>
        </w:rPr>
      </w:pPr>
      <w:r w:rsidRPr="00B2629C">
        <w:rPr>
          <w:rFonts w:asciiTheme="minorHAnsi" w:hAnsiTheme="minorHAnsi" w:cstheme="minorHAnsi"/>
          <w:kern w:val="0"/>
          <w:sz w:val="22"/>
          <w:szCs w:val="22"/>
          <w:lang w:eastAsia="en-US"/>
        </w:rPr>
        <w:t xml:space="preserve">Wykonawca może przed upływem terminu składania ofert wycofać ofertę. Wykonawca wycofuje ofertę w zakładce „Oferty/wnioski” używając przycisku „Wycofaj ofertę”. </w:t>
      </w:r>
    </w:p>
    <w:p w14:paraId="0C73642E" w14:textId="1FC0CF4D" w:rsidR="00640850" w:rsidRPr="00B2629C" w:rsidRDefault="00640850" w:rsidP="00B2629C">
      <w:pPr>
        <w:pStyle w:val="Akapitzlist"/>
        <w:numPr>
          <w:ilvl w:val="0"/>
          <w:numId w:val="6"/>
        </w:numPr>
        <w:autoSpaceDE w:val="0"/>
        <w:autoSpaceDN w:val="0"/>
        <w:adjustRightInd w:val="0"/>
        <w:spacing w:after="145" w:line="240" w:lineRule="auto"/>
        <w:jc w:val="both"/>
        <w:rPr>
          <w:rFonts w:asciiTheme="minorHAnsi" w:hAnsiTheme="minorHAnsi" w:cstheme="minorHAnsi"/>
          <w:kern w:val="0"/>
          <w:sz w:val="22"/>
          <w:szCs w:val="22"/>
          <w:lang w:eastAsia="en-US"/>
        </w:rPr>
      </w:pPr>
      <w:r w:rsidRPr="00B2629C">
        <w:rPr>
          <w:rFonts w:asciiTheme="minorHAnsi" w:hAnsiTheme="minorHAnsi" w:cstheme="minorHAnsi"/>
          <w:kern w:val="0"/>
          <w:sz w:val="22"/>
          <w:szCs w:val="22"/>
          <w:lang w:eastAsia="en-US"/>
        </w:rPr>
        <w:t>Maksymalny łączny rozmiar plików stanowiących ofertę lub składanych wraz z ofertą to 250 MB.</w:t>
      </w:r>
    </w:p>
    <w:p w14:paraId="3E0003B0" w14:textId="77777777" w:rsidR="007F1D0B" w:rsidRPr="00744A0E" w:rsidRDefault="007F1D0B" w:rsidP="00F8278E">
      <w:pPr>
        <w:spacing w:after="120" w:line="240" w:lineRule="auto"/>
        <w:jc w:val="both"/>
        <w:rPr>
          <w:rFonts w:asciiTheme="minorHAnsi" w:hAnsiTheme="minorHAnsi" w:cstheme="minorHAnsi"/>
          <w:spacing w:val="0"/>
          <w:kern w:val="0"/>
          <w:sz w:val="22"/>
          <w:szCs w:val="22"/>
        </w:rPr>
      </w:pPr>
    </w:p>
    <w:p w14:paraId="69F050C7" w14:textId="1536CC0F" w:rsidR="002873A4" w:rsidRPr="00744A0E" w:rsidRDefault="003157D6"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bookmarkStart w:id="4" w:name="_Hlk125565159"/>
      <w:r w:rsidRPr="00744A0E">
        <w:rPr>
          <w:rFonts w:asciiTheme="minorHAnsi" w:hAnsiTheme="minorHAnsi" w:cstheme="minorHAnsi"/>
          <w:b/>
          <w:spacing w:val="0"/>
          <w:kern w:val="0"/>
          <w:sz w:val="22"/>
          <w:szCs w:val="22"/>
        </w:rPr>
        <w:t>TERMIN OTWARCIA OFERT</w:t>
      </w:r>
    </w:p>
    <w:p w14:paraId="66E41A98" w14:textId="308EC9BD" w:rsidR="003157D6" w:rsidRPr="00B2629C" w:rsidRDefault="003157D6" w:rsidP="00F20DC9">
      <w:pPr>
        <w:pStyle w:val="Akapitzlist"/>
        <w:numPr>
          <w:ilvl w:val="0"/>
          <w:numId w:val="7"/>
        </w:numPr>
        <w:spacing w:after="120" w:line="240" w:lineRule="auto"/>
        <w:ind w:left="357" w:hanging="357"/>
        <w:jc w:val="both"/>
        <w:rPr>
          <w:rFonts w:asciiTheme="minorHAnsi" w:hAnsiTheme="minorHAnsi" w:cstheme="minorHAnsi"/>
          <w:spacing w:val="0"/>
          <w:kern w:val="0"/>
          <w:sz w:val="22"/>
          <w:szCs w:val="22"/>
        </w:rPr>
      </w:pPr>
      <w:r w:rsidRPr="00B2629C">
        <w:rPr>
          <w:rFonts w:asciiTheme="minorHAnsi" w:hAnsiTheme="minorHAnsi" w:cstheme="minorHAnsi"/>
          <w:spacing w:val="0"/>
          <w:kern w:val="0"/>
          <w:sz w:val="22"/>
          <w:szCs w:val="22"/>
        </w:rPr>
        <w:t xml:space="preserve">Otwarcie ofert nastąpi w dniu </w:t>
      </w:r>
      <w:r w:rsidR="00B2629C" w:rsidRPr="004B1485">
        <w:rPr>
          <w:rFonts w:asciiTheme="minorHAnsi" w:hAnsiTheme="minorHAnsi" w:cstheme="minorHAnsi"/>
          <w:b/>
          <w:color w:val="FF0000"/>
          <w:spacing w:val="0"/>
          <w:kern w:val="0"/>
          <w:sz w:val="22"/>
          <w:szCs w:val="22"/>
          <w:u w:val="single"/>
        </w:rPr>
        <w:t>1</w:t>
      </w:r>
      <w:r w:rsidR="00E60A61">
        <w:rPr>
          <w:rFonts w:asciiTheme="minorHAnsi" w:hAnsiTheme="minorHAnsi" w:cstheme="minorHAnsi"/>
          <w:b/>
          <w:color w:val="FF0000"/>
          <w:spacing w:val="0"/>
          <w:kern w:val="0"/>
          <w:sz w:val="22"/>
          <w:szCs w:val="22"/>
          <w:u w:val="single"/>
        </w:rPr>
        <w:t>8</w:t>
      </w:r>
      <w:r w:rsidR="004C2BF8" w:rsidRPr="004B1485">
        <w:rPr>
          <w:rFonts w:asciiTheme="minorHAnsi" w:hAnsiTheme="minorHAnsi" w:cstheme="minorHAnsi"/>
          <w:b/>
          <w:color w:val="FF0000"/>
          <w:spacing w:val="0"/>
          <w:kern w:val="0"/>
          <w:sz w:val="22"/>
          <w:szCs w:val="22"/>
          <w:u w:val="single"/>
        </w:rPr>
        <w:t xml:space="preserve"> marca</w:t>
      </w:r>
      <w:r w:rsidR="0091575F" w:rsidRPr="004B1485">
        <w:rPr>
          <w:rFonts w:asciiTheme="minorHAnsi" w:hAnsiTheme="minorHAnsi" w:cstheme="minorHAnsi"/>
          <w:b/>
          <w:color w:val="FF0000"/>
          <w:spacing w:val="0"/>
          <w:kern w:val="0"/>
          <w:sz w:val="22"/>
          <w:szCs w:val="22"/>
          <w:u w:val="single"/>
        </w:rPr>
        <w:t xml:space="preserve"> 202</w:t>
      </w:r>
      <w:r w:rsidR="004C2BF8" w:rsidRPr="004B1485">
        <w:rPr>
          <w:rFonts w:asciiTheme="minorHAnsi" w:hAnsiTheme="minorHAnsi" w:cstheme="minorHAnsi"/>
          <w:b/>
          <w:color w:val="FF0000"/>
          <w:spacing w:val="0"/>
          <w:kern w:val="0"/>
          <w:sz w:val="22"/>
          <w:szCs w:val="22"/>
          <w:u w:val="single"/>
        </w:rPr>
        <w:t>5</w:t>
      </w:r>
      <w:r w:rsidR="009936B6" w:rsidRPr="004B1485">
        <w:rPr>
          <w:rFonts w:asciiTheme="minorHAnsi" w:hAnsiTheme="minorHAnsi" w:cstheme="minorHAnsi"/>
          <w:b/>
          <w:color w:val="FF0000"/>
          <w:spacing w:val="0"/>
          <w:kern w:val="0"/>
          <w:sz w:val="22"/>
          <w:szCs w:val="22"/>
          <w:u w:val="single"/>
        </w:rPr>
        <w:t xml:space="preserve"> r.</w:t>
      </w:r>
      <w:r w:rsidRPr="004B1485">
        <w:rPr>
          <w:rFonts w:asciiTheme="minorHAnsi" w:hAnsiTheme="minorHAnsi" w:cstheme="minorHAnsi"/>
          <w:color w:val="FF0000"/>
          <w:spacing w:val="0"/>
          <w:kern w:val="0"/>
          <w:sz w:val="22"/>
          <w:szCs w:val="22"/>
          <w:u w:val="single"/>
        </w:rPr>
        <w:t xml:space="preserve"> </w:t>
      </w:r>
      <w:r w:rsidRPr="004B1485">
        <w:rPr>
          <w:rFonts w:asciiTheme="minorHAnsi" w:hAnsiTheme="minorHAnsi" w:cstheme="minorHAnsi"/>
          <w:b/>
          <w:color w:val="FF0000"/>
          <w:spacing w:val="0"/>
          <w:kern w:val="0"/>
          <w:sz w:val="22"/>
          <w:szCs w:val="22"/>
          <w:u w:val="single"/>
        </w:rPr>
        <w:t xml:space="preserve">o godzinie </w:t>
      </w:r>
      <w:r w:rsidR="00E60A61">
        <w:rPr>
          <w:rFonts w:asciiTheme="minorHAnsi" w:hAnsiTheme="minorHAnsi" w:cstheme="minorHAnsi"/>
          <w:b/>
          <w:color w:val="FF0000"/>
          <w:spacing w:val="0"/>
          <w:kern w:val="0"/>
          <w:sz w:val="22"/>
          <w:szCs w:val="22"/>
          <w:u w:val="single"/>
        </w:rPr>
        <w:t>08</w:t>
      </w:r>
      <w:r w:rsidR="00844634" w:rsidRPr="004B1485">
        <w:rPr>
          <w:rFonts w:asciiTheme="minorHAnsi" w:hAnsiTheme="minorHAnsi" w:cstheme="minorHAnsi"/>
          <w:b/>
          <w:color w:val="FF0000"/>
          <w:spacing w:val="0"/>
          <w:kern w:val="0"/>
          <w:sz w:val="22"/>
          <w:szCs w:val="22"/>
          <w:u w:val="single"/>
        </w:rPr>
        <w:t>:30</w:t>
      </w:r>
      <w:r w:rsidR="009E0BC3" w:rsidRPr="004C2BF8">
        <w:rPr>
          <w:rFonts w:asciiTheme="minorHAnsi" w:hAnsiTheme="minorHAnsi" w:cstheme="minorHAnsi"/>
          <w:b/>
          <w:spacing w:val="0"/>
          <w:kern w:val="0"/>
          <w:sz w:val="22"/>
          <w:szCs w:val="22"/>
          <w:u w:val="single"/>
        </w:rPr>
        <w:t>.</w:t>
      </w:r>
    </w:p>
    <w:p w14:paraId="0A2E8D16" w14:textId="0B07BE76" w:rsidR="003157D6" w:rsidRPr="00D457EB" w:rsidRDefault="003157D6" w:rsidP="00F20DC9">
      <w:pPr>
        <w:pStyle w:val="Akapitzlist"/>
        <w:numPr>
          <w:ilvl w:val="0"/>
          <w:numId w:val="7"/>
        </w:numPr>
        <w:spacing w:after="120" w:line="240" w:lineRule="auto"/>
        <w:ind w:left="357" w:hanging="357"/>
        <w:jc w:val="both"/>
        <w:rPr>
          <w:rFonts w:asciiTheme="minorHAnsi" w:hAnsiTheme="minorHAnsi" w:cstheme="minorHAnsi"/>
          <w:spacing w:val="0"/>
          <w:kern w:val="0"/>
          <w:sz w:val="22"/>
          <w:szCs w:val="22"/>
        </w:rPr>
      </w:pPr>
      <w:r w:rsidRPr="00B2629C">
        <w:rPr>
          <w:rFonts w:asciiTheme="minorHAnsi" w:hAnsiTheme="minorHAnsi" w:cstheme="minorHAnsi"/>
          <w:spacing w:val="0"/>
          <w:kern w:val="0"/>
          <w:sz w:val="22"/>
          <w:szCs w:val="22"/>
        </w:rPr>
        <w:t>Zamawiający</w:t>
      </w:r>
      <w:r w:rsidR="00381DFD" w:rsidRPr="00B2629C">
        <w:rPr>
          <w:rFonts w:asciiTheme="minorHAnsi" w:hAnsiTheme="minorHAnsi" w:cstheme="minorHAnsi"/>
          <w:spacing w:val="0"/>
          <w:kern w:val="0"/>
          <w:sz w:val="22"/>
          <w:szCs w:val="22"/>
        </w:rPr>
        <w:t xml:space="preserve"> po upływie terminu składania ofert lecz nie później niż </w:t>
      </w:r>
      <w:r w:rsidRPr="00B2629C">
        <w:rPr>
          <w:rFonts w:asciiTheme="minorHAnsi" w:hAnsiTheme="minorHAnsi" w:cstheme="minorHAnsi"/>
          <w:spacing w:val="0"/>
          <w:kern w:val="0"/>
          <w:sz w:val="22"/>
          <w:szCs w:val="22"/>
        </w:rPr>
        <w:t xml:space="preserve">przed </w:t>
      </w:r>
      <w:r w:rsidR="00381DFD" w:rsidRPr="00B2629C">
        <w:rPr>
          <w:rFonts w:asciiTheme="minorHAnsi" w:hAnsiTheme="minorHAnsi" w:cstheme="minorHAnsi"/>
          <w:spacing w:val="0"/>
          <w:kern w:val="0"/>
          <w:sz w:val="22"/>
          <w:szCs w:val="22"/>
        </w:rPr>
        <w:t xml:space="preserve">ustalonym terminem </w:t>
      </w:r>
      <w:r w:rsidRPr="00B2629C">
        <w:rPr>
          <w:rFonts w:asciiTheme="minorHAnsi" w:hAnsiTheme="minorHAnsi" w:cstheme="minorHAnsi"/>
          <w:spacing w:val="0"/>
          <w:kern w:val="0"/>
          <w:sz w:val="22"/>
          <w:szCs w:val="22"/>
        </w:rPr>
        <w:t>otwarciem ofert, udostępnia na stronie internetowej prowadzonego post</w:t>
      </w:r>
      <w:r w:rsidR="00381DFD" w:rsidRPr="00B2629C">
        <w:rPr>
          <w:rFonts w:asciiTheme="minorHAnsi" w:hAnsiTheme="minorHAnsi" w:cstheme="minorHAnsi"/>
          <w:spacing w:val="0"/>
          <w:kern w:val="0"/>
          <w:sz w:val="22"/>
          <w:szCs w:val="22"/>
        </w:rPr>
        <w:t>ę</w:t>
      </w:r>
      <w:r w:rsidRPr="00B2629C">
        <w:rPr>
          <w:rFonts w:asciiTheme="minorHAnsi" w:hAnsiTheme="minorHAnsi" w:cstheme="minorHAnsi"/>
          <w:spacing w:val="0"/>
          <w:kern w:val="0"/>
          <w:sz w:val="22"/>
          <w:szCs w:val="22"/>
        </w:rPr>
        <w:t xml:space="preserve">powania informację o kwocie, jaką zamierza przeznaczyć na sfinansowanie </w:t>
      </w:r>
      <w:r w:rsidRPr="00D457EB">
        <w:rPr>
          <w:rFonts w:asciiTheme="minorHAnsi" w:hAnsiTheme="minorHAnsi" w:cstheme="minorHAnsi"/>
          <w:spacing w:val="0"/>
          <w:kern w:val="0"/>
          <w:sz w:val="22"/>
          <w:szCs w:val="22"/>
        </w:rPr>
        <w:t>zamówienia.</w:t>
      </w:r>
    </w:p>
    <w:p w14:paraId="30F8C8F2" w14:textId="77777777" w:rsidR="003157D6" w:rsidRPr="00744A0E" w:rsidRDefault="003157D6" w:rsidP="00F20DC9">
      <w:pPr>
        <w:pStyle w:val="Akapitzlist"/>
        <w:numPr>
          <w:ilvl w:val="0"/>
          <w:numId w:val="7"/>
        </w:numPr>
        <w:spacing w:after="120" w:line="240" w:lineRule="auto"/>
        <w:ind w:left="357" w:hanging="357"/>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Zamawiający, niezwłocznie po otwarciu ofert, udostępniana stronie internetowej prowadzonego postepowania informacje o:</w:t>
      </w:r>
    </w:p>
    <w:p w14:paraId="265EEF8F" w14:textId="6ECD40FE" w:rsidR="003157D6" w:rsidRPr="00744A0E" w:rsidRDefault="003157D6" w:rsidP="00F20DC9">
      <w:pPr>
        <w:pStyle w:val="Akapitzlist"/>
        <w:numPr>
          <w:ilvl w:val="1"/>
          <w:numId w:val="7"/>
        </w:numPr>
        <w:spacing w:after="120" w:line="240" w:lineRule="auto"/>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nazwach albo imionach i nazwiskach oraz siedzibach lub miejscach prowadzonej działalności gospodarczej albo miejscach zamieszkania wykonawców, których oferty zostały otwarte;</w:t>
      </w:r>
    </w:p>
    <w:p w14:paraId="017609EC" w14:textId="77777777" w:rsidR="003157D6" w:rsidRPr="00744A0E" w:rsidRDefault="003157D6" w:rsidP="00F20DC9">
      <w:pPr>
        <w:pStyle w:val="Akapitzlist"/>
        <w:numPr>
          <w:ilvl w:val="1"/>
          <w:numId w:val="7"/>
        </w:numPr>
        <w:spacing w:after="120" w:line="240" w:lineRule="auto"/>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cenach lub kosztach zawartych w ofertach.</w:t>
      </w:r>
    </w:p>
    <w:p w14:paraId="6AE4166D" w14:textId="77777777" w:rsidR="003157D6" w:rsidRPr="00744A0E" w:rsidRDefault="003157D6" w:rsidP="00F20DC9">
      <w:pPr>
        <w:pStyle w:val="Akapitzlist"/>
        <w:numPr>
          <w:ilvl w:val="0"/>
          <w:numId w:val="7"/>
        </w:numPr>
        <w:spacing w:after="120" w:line="240" w:lineRule="auto"/>
        <w:ind w:left="357" w:hanging="357"/>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W przypadku wystąpienia awarii systemu teleinformatycznego, która spowoduje brak możliwości otwarcia ofert w terminie określonym przez Zamawiającego, otwarcie ofert nastąpi niezwłocznie po usunięciu awarii.</w:t>
      </w:r>
    </w:p>
    <w:p w14:paraId="723F0628" w14:textId="0562E936" w:rsidR="003157D6" w:rsidRPr="00744A0E" w:rsidRDefault="003157D6" w:rsidP="00F20DC9">
      <w:pPr>
        <w:pStyle w:val="Akapitzlist"/>
        <w:numPr>
          <w:ilvl w:val="0"/>
          <w:numId w:val="7"/>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Zamawiający poinformuje o zmianie terminu otwarcia ofert na stronie internetowej prowadzonego postepowania.</w:t>
      </w:r>
    </w:p>
    <w:p w14:paraId="3E997291" w14:textId="49643D1B" w:rsidR="004B1AC8" w:rsidRDefault="004B1AC8" w:rsidP="00395BD7">
      <w:pPr>
        <w:pStyle w:val="Akapitzlist"/>
        <w:spacing w:after="120" w:line="240" w:lineRule="auto"/>
        <w:ind w:left="357"/>
        <w:contextualSpacing w:val="0"/>
        <w:jc w:val="both"/>
        <w:rPr>
          <w:rFonts w:asciiTheme="minorHAnsi" w:hAnsiTheme="minorHAnsi" w:cstheme="minorHAnsi"/>
          <w:spacing w:val="0"/>
          <w:kern w:val="0"/>
          <w:sz w:val="22"/>
          <w:szCs w:val="22"/>
        </w:rPr>
      </w:pPr>
    </w:p>
    <w:p w14:paraId="1DA2743A" w14:textId="77777777" w:rsidR="00865B0D" w:rsidRPr="00744A0E" w:rsidRDefault="00A9496A" w:rsidP="00F20DC9">
      <w:pPr>
        <w:pStyle w:val="Akapitzlist"/>
        <w:numPr>
          <w:ilvl w:val="0"/>
          <w:numId w:val="14"/>
        </w:numPr>
        <w:spacing w:after="120" w:line="240" w:lineRule="auto"/>
        <w:contextualSpacing w:val="0"/>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PODSTAWY WYKLUCZENIA, O</w:t>
      </w:r>
      <w:r w:rsidR="00865B0D" w:rsidRPr="00744A0E">
        <w:rPr>
          <w:rFonts w:asciiTheme="minorHAnsi" w:hAnsiTheme="minorHAnsi" w:cstheme="minorHAnsi"/>
          <w:b/>
          <w:spacing w:val="0"/>
          <w:kern w:val="0"/>
          <w:sz w:val="22"/>
          <w:szCs w:val="22"/>
        </w:rPr>
        <w:t xml:space="preserve"> KTÓRYCH MOWA W ART. 108 UST. 1</w:t>
      </w:r>
    </w:p>
    <w:p w14:paraId="6F446731" w14:textId="7C519D5F" w:rsidR="00865B0D" w:rsidRPr="00267039" w:rsidRDefault="00865B0D" w:rsidP="000B34E9">
      <w:pPr>
        <w:pStyle w:val="Akapitzlist"/>
        <w:numPr>
          <w:ilvl w:val="0"/>
          <w:numId w:val="31"/>
        </w:numPr>
        <w:spacing w:after="0" w:line="240" w:lineRule="auto"/>
        <w:rPr>
          <w:rFonts w:asciiTheme="minorHAnsi" w:hAnsiTheme="minorHAnsi" w:cstheme="minorHAnsi"/>
          <w:b/>
          <w:spacing w:val="0"/>
          <w:kern w:val="0"/>
          <w:sz w:val="22"/>
          <w:szCs w:val="22"/>
        </w:rPr>
      </w:pPr>
      <w:r w:rsidRPr="00267039">
        <w:rPr>
          <w:rFonts w:asciiTheme="minorHAnsi" w:hAnsiTheme="minorHAnsi" w:cstheme="minorHAnsi"/>
          <w:sz w:val="22"/>
          <w:szCs w:val="22"/>
        </w:rPr>
        <w:t>Z postępowania o udzielenie zamówienia wyklucza się wykonawcę:</w:t>
      </w:r>
    </w:p>
    <w:p w14:paraId="2E37A82E" w14:textId="6963B8AE" w:rsidR="00865B0D" w:rsidRPr="00744A0E" w:rsidRDefault="00865B0D" w:rsidP="00F20DC9">
      <w:pPr>
        <w:pStyle w:val="Akapitzlist"/>
        <w:numPr>
          <w:ilvl w:val="0"/>
          <w:numId w:val="16"/>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będącego osobą fizyczną, którego prawomocnie skazano za przestępstwo:</w:t>
      </w:r>
    </w:p>
    <w:p w14:paraId="15FE5174" w14:textId="77777777" w:rsidR="00E9123A" w:rsidRPr="00744A0E" w:rsidRDefault="00865B0D" w:rsidP="00F20DC9">
      <w:pPr>
        <w:pStyle w:val="Akapitzlist"/>
        <w:numPr>
          <w:ilvl w:val="0"/>
          <w:numId w:val="17"/>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udziału w zorganizowanej grupie przestępczej albo związku mającym na celu popełnienie przestępstwa lub przestępstwa skarbowego, o którym mowa w art. 258 Kodeksu karnego,</w:t>
      </w:r>
    </w:p>
    <w:p w14:paraId="490F5429" w14:textId="77777777" w:rsidR="00E9123A" w:rsidRPr="00744A0E" w:rsidRDefault="00865B0D" w:rsidP="00F20DC9">
      <w:pPr>
        <w:pStyle w:val="Akapitzlist"/>
        <w:numPr>
          <w:ilvl w:val="0"/>
          <w:numId w:val="17"/>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handlu ludźmi, o którym mowa w art. 189a Kodeksu karnego,</w:t>
      </w:r>
    </w:p>
    <w:p w14:paraId="5FB899AD" w14:textId="77777777" w:rsidR="00E9123A" w:rsidRPr="00744A0E" w:rsidRDefault="00865B0D" w:rsidP="00F20DC9">
      <w:pPr>
        <w:pStyle w:val="Akapitzlist"/>
        <w:numPr>
          <w:ilvl w:val="0"/>
          <w:numId w:val="17"/>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o którym mowa w art. 228-230a, art. 250a Kodeksu karnego lub w art. 46 lub art. 48 ustawy z dnia 25 czerwca 2010 r. o sporcie,</w:t>
      </w:r>
    </w:p>
    <w:p w14:paraId="22D2D974" w14:textId="77777777" w:rsidR="00E9123A" w:rsidRPr="00744A0E" w:rsidRDefault="00865B0D" w:rsidP="00F20DC9">
      <w:pPr>
        <w:pStyle w:val="Akapitzlist"/>
        <w:numPr>
          <w:ilvl w:val="0"/>
          <w:numId w:val="17"/>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64CFCBE9" w14:textId="77777777" w:rsidR="003F32A6" w:rsidRPr="00744A0E" w:rsidRDefault="00865B0D" w:rsidP="00F20DC9">
      <w:pPr>
        <w:pStyle w:val="Akapitzlist"/>
        <w:numPr>
          <w:ilvl w:val="0"/>
          <w:numId w:val="17"/>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o charakterze terrorystycznym, o którym mowa w art. 115 § 20 Kodeksu karnego, lub mające na celu popełnienie tego przestępstwa,</w:t>
      </w:r>
    </w:p>
    <w:p w14:paraId="534BCD86" w14:textId="77777777" w:rsidR="003F32A6" w:rsidRPr="00744A0E" w:rsidRDefault="00865B0D" w:rsidP="00F20DC9">
      <w:pPr>
        <w:pStyle w:val="Akapitzlist"/>
        <w:numPr>
          <w:ilvl w:val="0"/>
          <w:numId w:val="17"/>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powierzenia wykonywania pracy małoletniemu cudzoziemcowi, o którym mowa w art. 9 ust. 2 ustawy z dnia 15 czerwca 2012 r. o skutkach powierzania wykonywania pracy cudzoziemcom przebywającym wbrew przepisom na terytorium Rzeczypospolitej Polskiej (Dz. U. poz. 769),</w:t>
      </w:r>
    </w:p>
    <w:p w14:paraId="0FA4011A" w14:textId="77777777" w:rsidR="003F32A6" w:rsidRPr="00744A0E" w:rsidRDefault="00865B0D" w:rsidP="00F20DC9">
      <w:pPr>
        <w:pStyle w:val="Akapitzlist"/>
        <w:numPr>
          <w:ilvl w:val="0"/>
          <w:numId w:val="17"/>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329709A7" w14:textId="1339133F" w:rsidR="00865B0D" w:rsidRPr="00744A0E" w:rsidRDefault="00865B0D" w:rsidP="00F20DC9">
      <w:pPr>
        <w:pStyle w:val="Akapitzlist"/>
        <w:numPr>
          <w:ilvl w:val="0"/>
          <w:numId w:val="17"/>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o którym mowa w art. 9 ust. 1 i 3 lub art. 10 ustawy z dnia 15 czerwca 2012 r. o skutkach powierzania wykonywania pracy cudzoziemcom przebywającym wbrew przepisom na terytorium Rzeczypospolitej Polskiej</w:t>
      </w:r>
    </w:p>
    <w:p w14:paraId="675A1432" w14:textId="77777777" w:rsidR="00865B0D" w:rsidRPr="00744A0E" w:rsidRDefault="00865B0D" w:rsidP="00671CDF">
      <w:pPr>
        <w:pStyle w:val="text-justify"/>
        <w:spacing w:before="0" w:beforeAutospacing="0" w:after="0" w:afterAutospacing="0"/>
        <w:jc w:val="both"/>
        <w:rPr>
          <w:rFonts w:asciiTheme="minorHAnsi" w:hAnsiTheme="minorHAnsi" w:cstheme="minorHAnsi"/>
          <w:sz w:val="22"/>
          <w:szCs w:val="22"/>
        </w:rPr>
      </w:pPr>
      <w:r w:rsidRPr="00744A0E">
        <w:rPr>
          <w:rFonts w:asciiTheme="minorHAnsi" w:hAnsiTheme="minorHAnsi" w:cstheme="minorHAnsi"/>
          <w:sz w:val="22"/>
          <w:szCs w:val="22"/>
        </w:rPr>
        <w:t>- lub za odpowiedni czyn zabroniony określony w przepisach prawa obcego;</w:t>
      </w:r>
    </w:p>
    <w:p w14:paraId="71FE9347" w14:textId="77777777" w:rsidR="003F32A6" w:rsidRPr="00744A0E" w:rsidRDefault="00865B0D" w:rsidP="00F20DC9">
      <w:pPr>
        <w:pStyle w:val="Akapitzlist"/>
        <w:numPr>
          <w:ilvl w:val="0"/>
          <w:numId w:val="16"/>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7045B421" w14:textId="77777777" w:rsidR="003F32A6" w:rsidRPr="00744A0E" w:rsidRDefault="00865B0D" w:rsidP="00F20DC9">
      <w:pPr>
        <w:pStyle w:val="Akapitzlist"/>
        <w:numPr>
          <w:ilvl w:val="0"/>
          <w:numId w:val="16"/>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 xml:space="preserve">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w:t>
      </w:r>
      <w:r w:rsidRPr="00744A0E">
        <w:rPr>
          <w:rFonts w:asciiTheme="minorHAnsi" w:hAnsiTheme="minorHAnsi" w:cstheme="minorHAnsi"/>
          <w:sz w:val="22"/>
          <w:szCs w:val="22"/>
        </w:rPr>
        <w:lastRenderedPageBreak/>
        <w:t>opłat lub składek na ubezpieczenie społeczne lub zdrowotne wraz z odsetkami lub grzywnami lub zawarł wiążące porozumienie w sprawie spłaty tych należności;</w:t>
      </w:r>
    </w:p>
    <w:p w14:paraId="10B4D21C" w14:textId="77777777" w:rsidR="003F32A6" w:rsidRPr="00744A0E" w:rsidRDefault="00865B0D" w:rsidP="00F20DC9">
      <w:pPr>
        <w:pStyle w:val="Akapitzlist"/>
        <w:numPr>
          <w:ilvl w:val="0"/>
          <w:numId w:val="16"/>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wobec którego prawomocnie orzeczono zakaz ubiegania się o zamówienia publiczne;</w:t>
      </w:r>
    </w:p>
    <w:p w14:paraId="66E5A7B1" w14:textId="77777777" w:rsidR="003F32A6" w:rsidRPr="00744A0E" w:rsidRDefault="00865B0D" w:rsidP="00F20DC9">
      <w:pPr>
        <w:pStyle w:val="Akapitzlist"/>
        <w:numPr>
          <w:ilvl w:val="0"/>
          <w:numId w:val="16"/>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75B214E7" w14:textId="5EC5D768" w:rsidR="00C35CAA" w:rsidRPr="00744A0E" w:rsidRDefault="00865B0D" w:rsidP="00F20DC9">
      <w:pPr>
        <w:pStyle w:val="Akapitzlist"/>
        <w:numPr>
          <w:ilvl w:val="0"/>
          <w:numId w:val="16"/>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15F8A157" w14:textId="0F85C172" w:rsidR="003F32A6" w:rsidRPr="00267039" w:rsidRDefault="003F32A6" w:rsidP="000B34E9">
      <w:pPr>
        <w:pStyle w:val="Akapitzlist"/>
        <w:numPr>
          <w:ilvl w:val="0"/>
          <w:numId w:val="31"/>
        </w:numPr>
        <w:spacing w:after="0" w:line="240" w:lineRule="auto"/>
        <w:jc w:val="both"/>
        <w:rPr>
          <w:rFonts w:asciiTheme="minorHAnsi" w:hAnsiTheme="minorHAnsi" w:cstheme="minorHAnsi"/>
          <w:sz w:val="22"/>
          <w:szCs w:val="22"/>
        </w:rPr>
      </w:pPr>
      <w:r w:rsidRPr="00267039">
        <w:rPr>
          <w:rFonts w:asciiTheme="minorHAnsi" w:hAnsiTheme="minorHAnsi" w:cstheme="minorHAnsi"/>
          <w:iCs/>
          <w:sz w:val="22"/>
          <w:szCs w:val="22"/>
          <w:shd w:val="clear" w:color="auto" w:fill="FFFFFF"/>
        </w:rPr>
        <w:t>Wykluczenie wykonawcy następuje:</w:t>
      </w:r>
    </w:p>
    <w:p w14:paraId="4A0DB060" w14:textId="77777777" w:rsidR="003F32A6" w:rsidRPr="00666018" w:rsidRDefault="003F32A6" w:rsidP="00F20DC9">
      <w:pPr>
        <w:pStyle w:val="Akapitzlist"/>
        <w:numPr>
          <w:ilvl w:val="0"/>
          <w:numId w:val="18"/>
        </w:numPr>
        <w:autoSpaceDE w:val="0"/>
        <w:autoSpaceDN w:val="0"/>
        <w:adjustRightInd w:val="0"/>
        <w:spacing w:line="240" w:lineRule="auto"/>
        <w:jc w:val="both"/>
        <w:rPr>
          <w:rFonts w:asciiTheme="minorHAnsi" w:hAnsiTheme="minorHAnsi" w:cstheme="minorHAnsi"/>
          <w:bCs/>
          <w:iCs/>
          <w:sz w:val="22"/>
          <w:szCs w:val="22"/>
        </w:rPr>
      </w:pPr>
      <w:r w:rsidRPr="00666018">
        <w:rPr>
          <w:rFonts w:asciiTheme="minorHAnsi" w:hAnsiTheme="minorHAnsi" w:cstheme="minorHAnsi"/>
          <w:bCs/>
          <w:iCs/>
          <w:sz w:val="22"/>
          <w:szCs w:val="22"/>
        </w:rPr>
        <w:t>w przypadkach, o których mowa w art. 108 ust. 1 pkt 1 lit. a-g i pkt 2, na okres 5 lat od dnia uprawomocnienia się wyroku potwierdzającego zaistnienie jednej z podstaw wykluczenia, chyba że w tym wyroku został określony inny okres wykluczenia;</w:t>
      </w:r>
    </w:p>
    <w:p w14:paraId="1CF51830" w14:textId="4A079548" w:rsidR="003F32A6" w:rsidRPr="00744A0E" w:rsidRDefault="003F32A6" w:rsidP="00F20DC9">
      <w:pPr>
        <w:pStyle w:val="Akapitzlist"/>
        <w:numPr>
          <w:ilvl w:val="0"/>
          <w:numId w:val="18"/>
        </w:numPr>
        <w:autoSpaceDE w:val="0"/>
        <w:autoSpaceDN w:val="0"/>
        <w:adjustRightInd w:val="0"/>
        <w:spacing w:line="240" w:lineRule="auto"/>
        <w:jc w:val="both"/>
        <w:rPr>
          <w:rFonts w:asciiTheme="minorHAnsi" w:hAnsiTheme="minorHAnsi" w:cstheme="minorHAnsi"/>
          <w:bCs/>
          <w:iCs/>
          <w:sz w:val="22"/>
          <w:szCs w:val="22"/>
        </w:rPr>
      </w:pPr>
      <w:r w:rsidRPr="00666018">
        <w:rPr>
          <w:rFonts w:asciiTheme="minorHAnsi" w:hAnsiTheme="minorHAnsi" w:cstheme="minorHAnsi"/>
          <w:bCs/>
          <w:iCs/>
          <w:sz w:val="22"/>
          <w:szCs w:val="22"/>
        </w:rPr>
        <w:t xml:space="preserve">w przypadkach, o których mowa </w:t>
      </w:r>
      <w:r w:rsidRPr="00744A0E">
        <w:rPr>
          <w:rFonts w:asciiTheme="minorHAnsi" w:hAnsiTheme="minorHAnsi" w:cstheme="minorHAnsi"/>
          <w:bCs/>
          <w:iCs/>
          <w:sz w:val="22"/>
          <w:szCs w:val="22"/>
        </w:rPr>
        <w:t>w art. 108 ust. 1 pkt 1 lit. h i pkt 2, gdy osoba, o której mowa w tych przepisach, została skazana za przestępstwo wymienione w art. 108 ust. 1 pkt 1 lit. h - na okres 3 lat od dnia uprawomocnienia się odpowiednio wyroku potwierdzającego zaistnienie jednej z podstaw wykluczenia, wydania ostatecznej decyzji lub zaistnienia zdarzenia będącego podstawą wykluczenia, chyba że w wyroku lub decyzji został określony inny okres wykluczenia;</w:t>
      </w:r>
    </w:p>
    <w:p w14:paraId="7AC93D2F" w14:textId="77777777" w:rsidR="003F32A6" w:rsidRPr="00744A0E" w:rsidRDefault="003F32A6" w:rsidP="00F8278E">
      <w:pPr>
        <w:pStyle w:val="Akapitzlist"/>
        <w:autoSpaceDE w:val="0"/>
        <w:autoSpaceDN w:val="0"/>
        <w:adjustRightInd w:val="0"/>
        <w:spacing w:line="240" w:lineRule="auto"/>
        <w:jc w:val="both"/>
        <w:rPr>
          <w:rFonts w:asciiTheme="minorHAnsi" w:hAnsiTheme="minorHAnsi" w:cstheme="minorHAnsi"/>
          <w:bCs/>
          <w:iCs/>
          <w:sz w:val="22"/>
          <w:szCs w:val="22"/>
        </w:rPr>
      </w:pPr>
      <w:r w:rsidRPr="00744A0E">
        <w:rPr>
          <w:rFonts w:asciiTheme="minorHAnsi" w:hAnsiTheme="minorHAnsi" w:cstheme="minorHAnsi"/>
          <w:bCs/>
          <w:iCs/>
          <w:sz w:val="22"/>
          <w:szCs w:val="22"/>
        </w:rPr>
        <w:t>w przypadkach, o których mowa w art. 108 ust. 1 pkt 5, na okres 3 lat od zaistnienia zdarzenia będącego podstawą wykluczenia;</w:t>
      </w:r>
    </w:p>
    <w:p w14:paraId="42A39182" w14:textId="77777777" w:rsidR="00F8278E" w:rsidRPr="00744A0E" w:rsidRDefault="003F32A6" w:rsidP="00F20DC9">
      <w:pPr>
        <w:pStyle w:val="Akapitzlist"/>
        <w:numPr>
          <w:ilvl w:val="0"/>
          <w:numId w:val="18"/>
        </w:numPr>
        <w:autoSpaceDE w:val="0"/>
        <w:autoSpaceDN w:val="0"/>
        <w:adjustRightInd w:val="0"/>
        <w:spacing w:after="0" w:line="240" w:lineRule="auto"/>
        <w:jc w:val="both"/>
        <w:rPr>
          <w:rFonts w:asciiTheme="minorHAnsi" w:hAnsiTheme="minorHAnsi" w:cstheme="minorHAnsi"/>
          <w:bCs/>
          <w:iCs/>
          <w:sz w:val="22"/>
          <w:szCs w:val="22"/>
        </w:rPr>
      </w:pPr>
      <w:r w:rsidRPr="00744A0E">
        <w:rPr>
          <w:rFonts w:asciiTheme="minorHAnsi" w:eastAsia="ArialMT-Identity-H" w:hAnsiTheme="minorHAnsi" w:cstheme="minorHAnsi"/>
          <w:kern w:val="0"/>
          <w:sz w:val="22"/>
          <w:szCs w:val="22"/>
          <w:lang w:eastAsia="en-US"/>
        </w:rPr>
        <w:t>w przypadku, o którym mowa w art. 108 ust. 1 pkt 4, na okres, na jaki został prawomocnie orzeczony zakaz ubiegania się o zamówienia publiczne;</w:t>
      </w:r>
    </w:p>
    <w:p w14:paraId="57EF1363" w14:textId="77777777" w:rsidR="00F8278E" w:rsidRPr="00744A0E" w:rsidRDefault="003F32A6" w:rsidP="00F20DC9">
      <w:pPr>
        <w:pStyle w:val="Akapitzlist"/>
        <w:numPr>
          <w:ilvl w:val="0"/>
          <w:numId w:val="18"/>
        </w:numPr>
        <w:autoSpaceDE w:val="0"/>
        <w:autoSpaceDN w:val="0"/>
        <w:adjustRightInd w:val="0"/>
        <w:spacing w:after="0" w:line="240" w:lineRule="auto"/>
        <w:jc w:val="both"/>
        <w:rPr>
          <w:rFonts w:asciiTheme="minorHAnsi" w:hAnsiTheme="minorHAnsi" w:cstheme="minorHAnsi"/>
          <w:bCs/>
          <w:iCs/>
          <w:sz w:val="22"/>
          <w:szCs w:val="22"/>
        </w:rPr>
      </w:pPr>
      <w:r w:rsidRPr="00744A0E">
        <w:rPr>
          <w:rFonts w:asciiTheme="minorHAnsi" w:eastAsia="Arial-BoldItalicMT-Identity-H" w:hAnsiTheme="minorHAnsi" w:cstheme="minorHAnsi"/>
          <w:bCs/>
          <w:iCs/>
          <w:kern w:val="0"/>
          <w:sz w:val="22"/>
          <w:szCs w:val="22"/>
          <w:lang w:eastAsia="en-US"/>
        </w:rPr>
        <w:t>w przypadkach, o których mowa w art. 108 ust. 1 pkt 5, na okres 3 lat od zaistnienia zdarzenia będącego podstawą wykluczenia;</w:t>
      </w:r>
    </w:p>
    <w:p w14:paraId="78170E2C" w14:textId="28517480" w:rsidR="003F32A6" w:rsidRPr="00744A0E" w:rsidRDefault="003F32A6" w:rsidP="00F20DC9">
      <w:pPr>
        <w:pStyle w:val="Akapitzlist"/>
        <w:numPr>
          <w:ilvl w:val="0"/>
          <w:numId w:val="18"/>
        </w:numPr>
        <w:autoSpaceDE w:val="0"/>
        <w:autoSpaceDN w:val="0"/>
        <w:adjustRightInd w:val="0"/>
        <w:spacing w:after="0" w:line="240" w:lineRule="auto"/>
        <w:jc w:val="both"/>
        <w:rPr>
          <w:rFonts w:asciiTheme="minorHAnsi" w:hAnsiTheme="minorHAnsi" w:cstheme="minorHAnsi"/>
          <w:bCs/>
          <w:iCs/>
          <w:sz w:val="22"/>
          <w:szCs w:val="22"/>
        </w:rPr>
      </w:pPr>
      <w:r w:rsidRPr="00744A0E">
        <w:rPr>
          <w:rFonts w:asciiTheme="minorHAnsi" w:hAnsiTheme="minorHAnsi" w:cstheme="minorHAnsi"/>
          <w:bCs/>
          <w:iCs/>
          <w:sz w:val="22"/>
          <w:szCs w:val="22"/>
        </w:rPr>
        <w:t>w przypadkach, o których mowa w art. 108 ust. 1 pkt 6, w postępowaniu o udzielenie zamówienia, w którym zaistniało zdarzenie będące podstawą wykluczenia.</w:t>
      </w:r>
    </w:p>
    <w:p w14:paraId="3ED4E829" w14:textId="77777777" w:rsidR="00267039" w:rsidRDefault="00267039" w:rsidP="000B34E9">
      <w:pPr>
        <w:pStyle w:val="Akapitzlist"/>
        <w:numPr>
          <w:ilvl w:val="0"/>
          <w:numId w:val="31"/>
        </w:numPr>
        <w:spacing w:after="0" w:line="240" w:lineRule="auto"/>
        <w:jc w:val="both"/>
        <w:rPr>
          <w:rFonts w:asciiTheme="minorHAnsi" w:hAnsiTheme="minorHAnsi" w:cstheme="minorHAnsi"/>
          <w:b/>
          <w:sz w:val="22"/>
          <w:szCs w:val="22"/>
        </w:rPr>
      </w:pPr>
      <w:r w:rsidRPr="007F1D0B">
        <w:rPr>
          <w:rFonts w:asciiTheme="minorHAnsi" w:hAnsiTheme="minorHAnsi" w:cstheme="minorHAnsi"/>
          <w:sz w:val="22"/>
          <w:szCs w:val="22"/>
        </w:rPr>
        <w:t xml:space="preserve">O </w:t>
      </w:r>
      <w:r w:rsidR="00816716" w:rsidRPr="007F1D0B">
        <w:rPr>
          <w:rFonts w:asciiTheme="minorHAnsi" w:hAnsiTheme="minorHAnsi" w:cstheme="minorHAnsi"/>
          <w:sz w:val="22"/>
          <w:szCs w:val="22"/>
        </w:rPr>
        <w:t>udzielenie zamówienia mogą ubiegać się Wykonawcy, którzy</w:t>
      </w:r>
      <w:r w:rsidR="00816716" w:rsidRPr="00267039">
        <w:rPr>
          <w:rFonts w:asciiTheme="minorHAnsi" w:hAnsiTheme="minorHAnsi" w:cstheme="minorHAnsi"/>
          <w:b/>
          <w:sz w:val="22"/>
          <w:szCs w:val="22"/>
        </w:rPr>
        <w:t xml:space="preserve"> dodatkowo nie podlegają wykluczeniu z postępowania na podstawie art. 109 ust. 1 pkt 4).</w:t>
      </w:r>
    </w:p>
    <w:p w14:paraId="7D6316A1" w14:textId="36F06163" w:rsidR="00267039" w:rsidRPr="00267039" w:rsidRDefault="00267039" w:rsidP="000B34E9">
      <w:pPr>
        <w:pStyle w:val="Akapitzlist"/>
        <w:numPr>
          <w:ilvl w:val="0"/>
          <w:numId w:val="31"/>
        </w:numPr>
        <w:spacing w:after="0" w:line="240" w:lineRule="auto"/>
        <w:jc w:val="both"/>
        <w:rPr>
          <w:rFonts w:asciiTheme="minorHAnsi" w:hAnsiTheme="minorHAnsi" w:cstheme="minorHAnsi"/>
          <w:b/>
          <w:sz w:val="22"/>
          <w:szCs w:val="22"/>
        </w:rPr>
      </w:pPr>
      <w:r w:rsidRPr="00267039">
        <w:rPr>
          <w:rFonts w:asciiTheme="minorHAnsi" w:hAnsiTheme="minorHAnsi" w:cstheme="minorHAnsi"/>
          <w:b/>
          <w:sz w:val="22"/>
          <w:szCs w:val="22"/>
        </w:rPr>
        <w:t>PODSTAWY WYKLUCZENIA, O KTÓRYCH MOWA W ART. 7 UST. 1 Ustawy z dnia 13 kwietnia 2022 r. o szczególnych rozwiązaniach w zakresie przeciwdziałania wspieraniu agresji na Ukrainę oraz służących ochronie bezpieczeństwa narodowego:</w:t>
      </w:r>
    </w:p>
    <w:p w14:paraId="2D73C55F" w14:textId="77777777" w:rsidR="00267039" w:rsidRDefault="00267039" w:rsidP="007F1D0B">
      <w:pPr>
        <w:pStyle w:val="Akapitzlist"/>
        <w:spacing w:after="0" w:line="240" w:lineRule="auto"/>
        <w:ind w:left="360"/>
        <w:jc w:val="both"/>
        <w:rPr>
          <w:rFonts w:asciiTheme="minorHAnsi" w:hAnsiTheme="minorHAnsi" w:cstheme="minorHAnsi"/>
          <w:bCs/>
          <w:sz w:val="22"/>
          <w:szCs w:val="22"/>
        </w:rPr>
      </w:pPr>
      <w:r w:rsidRPr="00267039">
        <w:rPr>
          <w:rFonts w:asciiTheme="minorHAnsi" w:hAnsiTheme="minorHAnsi" w:cstheme="minorHAnsi"/>
          <w:bCs/>
          <w:sz w:val="22"/>
          <w:szCs w:val="22"/>
        </w:rPr>
        <w:t>Z postępowania o udzielenie zamówienia publicznego lub konkursu prowadzonego na podstawie ustawy z dnia 11 września 2019 r. - Prawo zamówień publicznych wyklucza się:</w:t>
      </w:r>
    </w:p>
    <w:p w14:paraId="5454ACF1" w14:textId="77777777" w:rsidR="00D84BE7" w:rsidRDefault="00267039" w:rsidP="000B34E9">
      <w:pPr>
        <w:pStyle w:val="Akapitzlist"/>
        <w:numPr>
          <w:ilvl w:val="0"/>
          <w:numId w:val="38"/>
        </w:numPr>
        <w:spacing w:after="0" w:line="240" w:lineRule="auto"/>
        <w:jc w:val="both"/>
        <w:rPr>
          <w:rFonts w:asciiTheme="minorHAnsi" w:hAnsiTheme="minorHAnsi" w:cstheme="minorHAnsi"/>
          <w:bCs/>
          <w:sz w:val="22"/>
          <w:szCs w:val="22"/>
        </w:rPr>
      </w:pPr>
      <w:r w:rsidRPr="00267039">
        <w:rPr>
          <w:rFonts w:asciiTheme="minorHAnsi" w:hAnsiTheme="minorHAnsi" w:cstheme="minorHAnsi"/>
          <w:bCs/>
          <w:sz w:val="22"/>
          <w:szCs w:val="22"/>
        </w:rPr>
        <w:t>wykonawcę oraz uczestnika konkursu wymienionego w wykazach określonych w rozporządzeniu 765/2006 i rozporządzeniu 269/2014 albo wpisanego na listę na podstawie decyzji w sprawie wpisu na</w:t>
      </w:r>
      <w:r>
        <w:rPr>
          <w:rFonts w:asciiTheme="minorHAnsi" w:hAnsiTheme="minorHAnsi" w:cstheme="minorHAnsi"/>
          <w:bCs/>
          <w:sz w:val="22"/>
          <w:szCs w:val="22"/>
        </w:rPr>
        <w:t xml:space="preserve"> </w:t>
      </w:r>
      <w:r w:rsidRPr="00267039">
        <w:rPr>
          <w:rFonts w:asciiTheme="minorHAnsi" w:hAnsiTheme="minorHAnsi" w:cstheme="minorHAnsi"/>
          <w:bCs/>
          <w:sz w:val="22"/>
          <w:szCs w:val="22"/>
        </w:rPr>
        <w:t>listę rozstrzygającej o zastosowaniu środka, o którym mowa w art. 1 pkt 3;</w:t>
      </w:r>
    </w:p>
    <w:p w14:paraId="6DF34778" w14:textId="77777777" w:rsidR="00D84BE7" w:rsidRDefault="00267039" w:rsidP="000B34E9">
      <w:pPr>
        <w:pStyle w:val="Akapitzlist"/>
        <w:numPr>
          <w:ilvl w:val="0"/>
          <w:numId w:val="38"/>
        </w:numPr>
        <w:spacing w:after="0" w:line="240" w:lineRule="auto"/>
        <w:jc w:val="both"/>
        <w:rPr>
          <w:rFonts w:asciiTheme="minorHAnsi" w:hAnsiTheme="minorHAnsi" w:cstheme="minorHAnsi"/>
          <w:bCs/>
          <w:sz w:val="22"/>
          <w:szCs w:val="22"/>
        </w:rPr>
      </w:pPr>
      <w:r w:rsidRPr="00D84BE7">
        <w:rPr>
          <w:rFonts w:asciiTheme="minorHAnsi" w:hAnsiTheme="minorHAnsi" w:cstheme="minorHAnsi"/>
          <w:bCs/>
          <w:sz w:val="22"/>
          <w:szCs w:val="22"/>
        </w:rPr>
        <w:t>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w:t>
      </w:r>
    </w:p>
    <w:p w14:paraId="37808CAC" w14:textId="32A7E46F" w:rsidR="00267039" w:rsidRPr="00D84BE7" w:rsidRDefault="00267039" w:rsidP="000B34E9">
      <w:pPr>
        <w:pStyle w:val="Akapitzlist"/>
        <w:numPr>
          <w:ilvl w:val="0"/>
          <w:numId w:val="38"/>
        </w:numPr>
        <w:spacing w:before="120" w:after="0" w:line="240" w:lineRule="auto"/>
        <w:jc w:val="both"/>
        <w:rPr>
          <w:rFonts w:asciiTheme="minorHAnsi" w:hAnsiTheme="minorHAnsi" w:cstheme="minorHAnsi"/>
          <w:bCs/>
          <w:sz w:val="22"/>
          <w:szCs w:val="22"/>
        </w:rPr>
      </w:pPr>
      <w:r w:rsidRPr="00D84BE7">
        <w:rPr>
          <w:rFonts w:asciiTheme="minorHAnsi" w:hAnsiTheme="minorHAnsi" w:cstheme="minorHAnsi"/>
          <w:bCs/>
          <w:sz w:val="22"/>
          <w:szCs w:val="22"/>
        </w:rPr>
        <w:t xml:space="preserve">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w:t>
      </w:r>
      <w:r w:rsidRPr="00D84BE7">
        <w:rPr>
          <w:rFonts w:asciiTheme="minorHAnsi" w:hAnsiTheme="minorHAnsi" w:cstheme="minorHAnsi"/>
          <w:bCs/>
          <w:sz w:val="22"/>
          <w:szCs w:val="22"/>
        </w:rPr>
        <w:lastRenderedPageBreak/>
        <w:t>ile został wpisany na listę na podstawie decyzji w sprawie wpisu na listę rozstrzygającej o zastosowaniu środka, o którym mowa w art. 1 pkt 3.</w:t>
      </w:r>
    </w:p>
    <w:p w14:paraId="456F9728" w14:textId="77777777" w:rsidR="00267039" w:rsidRDefault="00267039" w:rsidP="00267039">
      <w:pPr>
        <w:pStyle w:val="Akapitzlist"/>
        <w:spacing w:before="120" w:after="0" w:line="240" w:lineRule="auto"/>
        <w:ind w:left="360"/>
        <w:jc w:val="both"/>
        <w:rPr>
          <w:rFonts w:asciiTheme="minorHAnsi" w:hAnsiTheme="minorHAnsi" w:cstheme="minorHAnsi"/>
          <w:bCs/>
          <w:sz w:val="22"/>
          <w:szCs w:val="22"/>
        </w:rPr>
      </w:pPr>
      <w:r w:rsidRPr="00267039">
        <w:rPr>
          <w:rFonts w:asciiTheme="minorHAnsi" w:hAnsiTheme="minorHAnsi" w:cstheme="minorHAnsi"/>
          <w:bCs/>
          <w:sz w:val="22"/>
          <w:szCs w:val="22"/>
        </w:rPr>
        <w:t xml:space="preserve">Wykluczenie następuje na okres trwania okoliczności określonych powyżej. </w:t>
      </w:r>
    </w:p>
    <w:p w14:paraId="02211577" w14:textId="77777777" w:rsidR="00267039" w:rsidRPr="00267039" w:rsidRDefault="00267039" w:rsidP="000B34E9">
      <w:pPr>
        <w:pStyle w:val="Akapitzlist"/>
        <w:numPr>
          <w:ilvl w:val="0"/>
          <w:numId w:val="31"/>
        </w:numPr>
        <w:spacing w:before="120" w:after="0" w:line="240" w:lineRule="auto"/>
        <w:jc w:val="both"/>
        <w:rPr>
          <w:rFonts w:asciiTheme="minorHAnsi" w:hAnsiTheme="minorHAnsi" w:cstheme="minorHAnsi"/>
          <w:bCs/>
          <w:sz w:val="22"/>
          <w:szCs w:val="22"/>
        </w:rPr>
      </w:pPr>
      <w:r w:rsidRPr="00267039">
        <w:rPr>
          <w:rFonts w:asciiTheme="minorHAnsi" w:hAnsiTheme="minorHAnsi" w:cstheme="minorHAnsi"/>
          <w:b/>
          <w:sz w:val="22"/>
          <w:szCs w:val="22"/>
        </w:rPr>
        <w:t>Zamawiający wykluczy Wykonawcę na podstawie art. 5k Rozporządzenia (UE) 2022/576 w sprawie zmiany rozporządzenia (UE) nr 833/2014 dotyczącego środków ograniczających w związku z działaniami Rosji destabilizującymi sytuację na Ukrainie, które ustanawiają zakaz udziału rosyjskich wykonawców w zamówieniach publicznych i koncesjach udzielanych we wszystkich państwach członkowskich Unii Europejskiej, tj. będącego:</w:t>
      </w:r>
    </w:p>
    <w:p w14:paraId="6D2F105E" w14:textId="77777777" w:rsidR="007C2E29" w:rsidRDefault="00267039" w:rsidP="000B34E9">
      <w:pPr>
        <w:pStyle w:val="Akapitzlist"/>
        <w:numPr>
          <w:ilvl w:val="0"/>
          <w:numId w:val="39"/>
        </w:numPr>
        <w:spacing w:before="120" w:after="0" w:line="240" w:lineRule="auto"/>
        <w:jc w:val="both"/>
        <w:rPr>
          <w:rFonts w:asciiTheme="minorHAnsi" w:hAnsiTheme="minorHAnsi" w:cstheme="minorHAnsi"/>
          <w:bCs/>
          <w:sz w:val="22"/>
          <w:szCs w:val="22"/>
        </w:rPr>
      </w:pPr>
      <w:r w:rsidRPr="00267039">
        <w:rPr>
          <w:rFonts w:asciiTheme="minorHAnsi" w:hAnsiTheme="minorHAnsi" w:cstheme="minorHAnsi"/>
          <w:bCs/>
          <w:sz w:val="22"/>
          <w:szCs w:val="22"/>
        </w:rPr>
        <w:t>obywatelem rosyjskim, osobą fizyczną lub prawną, podmiotem lub organem z siedzibą w Rosji;</w:t>
      </w:r>
    </w:p>
    <w:p w14:paraId="4192713B" w14:textId="77777777" w:rsidR="007C2E29" w:rsidRDefault="00267039" w:rsidP="000B34E9">
      <w:pPr>
        <w:pStyle w:val="Akapitzlist"/>
        <w:numPr>
          <w:ilvl w:val="0"/>
          <w:numId w:val="39"/>
        </w:numPr>
        <w:spacing w:before="120" w:after="0" w:line="240" w:lineRule="auto"/>
        <w:jc w:val="both"/>
        <w:rPr>
          <w:rFonts w:asciiTheme="minorHAnsi" w:hAnsiTheme="minorHAnsi" w:cstheme="minorHAnsi"/>
          <w:bCs/>
          <w:sz w:val="22"/>
          <w:szCs w:val="22"/>
        </w:rPr>
      </w:pPr>
      <w:r w:rsidRPr="007C2E29">
        <w:rPr>
          <w:rFonts w:asciiTheme="minorHAnsi" w:hAnsiTheme="minorHAnsi" w:cstheme="minorHAnsi"/>
          <w:bCs/>
          <w:sz w:val="22"/>
          <w:szCs w:val="22"/>
        </w:rPr>
        <w:t>osobą prawną, podmiotem lub organem, do których prawa własności bezpośrednio lub pośrednio w ponad 50 % należą do obywateli rosyjskich lub osób fizycznych lub prawnych, podmiotów lub organów z siedzibą w Rosji;</w:t>
      </w:r>
    </w:p>
    <w:p w14:paraId="42EEEF85" w14:textId="77777777" w:rsidR="007C2E29" w:rsidRDefault="00267039" w:rsidP="000B34E9">
      <w:pPr>
        <w:pStyle w:val="Akapitzlist"/>
        <w:numPr>
          <w:ilvl w:val="0"/>
          <w:numId w:val="39"/>
        </w:numPr>
        <w:spacing w:before="120" w:after="0" w:line="240" w:lineRule="auto"/>
        <w:jc w:val="both"/>
        <w:rPr>
          <w:rFonts w:asciiTheme="minorHAnsi" w:hAnsiTheme="minorHAnsi" w:cstheme="minorHAnsi"/>
          <w:bCs/>
          <w:sz w:val="22"/>
          <w:szCs w:val="22"/>
        </w:rPr>
      </w:pPr>
      <w:r w:rsidRPr="007C2E29">
        <w:rPr>
          <w:rFonts w:asciiTheme="minorHAnsi" w:hAnsiTheme="minorHAnsi" w:cstheme="minorHAnsi"/>
          <w:bCs/>
          <w:sz w:val="22"/>
          <w:szCs w:val="22"/>
        </w:rPr>
        <w:t>osobą fizyczną lub prawną, podmiotem lub organem działającym w imieniu lub pod kierunkiem:</w:t>
      </w:r>
    </w:p>
    <w:p w14:paraId="627E1639" w14:textId="77777777" w:rsidR="007C2E29" w:rsidRDefault="00267039" w:rsidP="000B34E9">
      <w:pPr>
        <w:pStyle w:val="Akapitzlist"/>
        <w:numPr>
          <w:ilvl w:val="0"/>
          <w:numId w:val="40"/>
        </w:numPr>
        <w:spacing w:before="120" w:after="0" w:line="240" w:lineRule="auto"/>
        <w:jc w:val="both"/>
        <w:rPr>
          <w:rFonts w:asciiTheme="minorHAnsi" w:hAnsiTheme="minorHAnsi" w:cstheme="minorHAnsi"/>
          <w:bCs/>
          <w:sz w:val="22"/>
          <w:szCs w:val="22"/>
        </w:rPr>
      </w:pPr>
      <w:r w:rsidRPr="007C2E29">
        <w:rPr>
          <w:rFonts w:asciiTheme="minorHAnsi" w:hAnsiTheme="minorHAnsi" w:cstheme="minorHAnsi"/>
          <w:bCs/>
          <w:sz w:val="22"/>
          <w:szCs w:val="22"/>
        </w:rPr>
        <w:t>obywateli rosyjskich lub osób fizycznych lub prawnych, podmiotów lub organów z siedzibą w Rosji lub</w:t>
      </w:r>
    </w:p>
    <w:p w14:paraId="2EE1265B" w14:textId="5C0FBACC" w:rsidR="00267039" w:rsidRPr="007C2E29" w:rsidRDefault="00267039" w:rsidP="000B34E9">
      <w:pPr>
        <w:pStyle w:val="Akapitzlist"/>
        <w:numPr>
          <w:ilvl w:val="0"/>
          <w:numId w:val="40"/>
        </w:numPr>
        <w:spacing w:before="120" w:after="0" w:line="240" w:lineRule="auto"/>
        <w:jc w:val="both"/>
        <w:rPr>
          <w:rFonts w:asciiTheme="minorHAnsi" w:hAnsiTheme="minorHAnsi" w:cstheme="minorHAnsi"/>
          <w:bCs/>
          <w:sz w:val="22"/>
          <w:szCs w:val="22"/>
        </w:rPr>
      </w:pPr>
      <w:r w:rsidRPr="007C2E29">
        <w:rPr>
          <w:rFonts w:asciiTheme="minorHAnsi" w:hAnsiTheme="minorHAnsi" w:cstheme="minorHAnsi"/>
          <w:bCs/>
          <w:sz w:val="22"/>
          <w:szCs w:val="22"/>
        </w:rPr>
        <w:t>osób prawnych, podmiotów lub organów, do których prawa własności bezpośrednio lub pośrednio w ponad 50 % należą do obywateli rosyjskich lub osób fizycznych lub prawnych, podmiotów lub organów z siedzibą w Rosji,</w:t>
      </w:r>
    </w:p>
    <w:p w14:paraId="52F9E295" w14:textId="77777777" w:rsidR="00267039" w:rsidRDefault="00267039" w:rsidP="00267039">
      <w:pPr>
        <w:pStyle w:val="Akapitzlist"/>
        <w:spacing w:before="120" w:after="0" w:line="240" w:lineRule="auto"/>
        <w:ind w:left="360"/>
        <w:jc w:val="both"/>
        <w:rPr>
          <w:rFonts w:asciiTheme="minorHAnsi" w:hAnsiTheme="minorHAnsi" w:cstheme="minorHAnsi"/>
          <w:bCs/>
          <w:sz w:val="22"/>
          <w:szCs w:val="22"/>
        </w:rPr>
      </w:pPr>
      <w:r w:rsidRPr="00267039">
        <w:rPr>
          <w:rFonts w:asciiTheme="minorHAnsi" w:hAnsiTheme="minorHAnsi" w:cstheme="minorHAnsi"/>
          <w:bCs/>
          <w:sz w:val="22"/>
          <w:szCs w:val="22"/>
        </w:rPr>
        <w:t>a także</w:t>
      </w:r>
    </w:p>
    <w:p w14:paraId="1C7A3D4E" w14:textId="63157421" w:rsidR="00267039" w:rsidRPr="00267039" w:rsidRDefault="00267039" w:rsidP="000B34E9">
      <w:pPr>
        <w:pStyle w:val="Akapitzlist"/>
        <w:numPr>
          <w:ilvl w:val="0"/>
          <w:numId w:val="39"/>
        </w:numPr>
        <w:spacing w:before="120" w:after="0" w:line="240" w:lineRule="auto"/>
        <w:jc w:val="both"/>
        <w:rPr>
          <w:rFonts w:asciiTheme="minorHAnsi" w:hAnsiTheme="minorHAnsi" w:cstheme="minorHAnsi"/>
          <w:bCs/>
          <w:sz w:val="22"/>
          <w:szCs w:val="22"/>
        </w:rPr>
      </w:pPr>
      <w:r w:rsidRPr="00267039">
        <w:rPr>
          <w:rFonts w:asciiTheme="minorHAnsi" w:hAnsiTheme="minorHAnsi" w:cstheme="minorHAnsi"/>
          <w:bCs/>
          <w:sz w:val="22"/>
          <w:szCs w:val="22"/>
        </w:rPr>
        <w:t>podwykonawcą dostawców i podmiotem, na których zdolności wykonawca lub koncesjonariusz polega, w przypadku gdy przypada na nich ponad 10 % wartości zamówienia lub koncesji, jeżeli taki podwykonawca, dostawca, podmiot, na którego zdolności wykonawca polega, należy do którejkolwiek z kategorii podmiotów wymienionych w podpunktach 1-3.</w:t>
      </w:r>
    </w:p>
    <w:p w14:paraId="1A40C40D" w14:textId="15F08227" w:rsidR="003F32A6" w:rsidRPr="00744A0E" w:rsidRDefault="003F32A6" w:rsidP="000B34E9">
      <w:pPr>
        <w:pStyle w:val="Default"/>
        <w:numPr>
          <w:ilvl w:val="0"/>
          <w:numId w:val="31"/>
        </w:numPr>
        <w:jc w:val="both"/>
        <w:rPr>
          <w:rFonts w:asciiTheme="minorHAnsi" w:hAnsiTheme="minorHAnsi" w:cstheme="minorHAnsi"/>
          <w:b/>
          <w:iCs/>
          <w:color w:val="auto"/>
          <w:sz w:val="22"/>
          <w:szCs w:val="22"/>
        </w:rPr>
      </w:pPr>
      <w:r w:rsidRPr="00744A0E">
        <w:rPr>
          <w:rFonts w:asciiTheme="minorHAnsi" w:hAnsiTheme="minorHAnsi" w:cstheme="minorHAnsi"/>
          <w:bCs/>
          <w:iCs/>
          <w:color w:val="auto"/>
          <w:sz w:val="22"/>
          <w:szCs w:val="22"/>
        </w:rPr>
        <w:t>Wykonawca może zostać wykluczony przez zamawiającego na każdym etapie postępowania o udzielenie zamówienia.</w:t>
      </w:r>
    </w:p>
    <w:p w14:paraId="41ADE19E" w14:textId="5DA76874" w:rsidR="003F32A6" w:rsidRPr="00744A0E" w:rsidRDefault="003F32A6" w:rsidP="000B34E9">
      <w:pPr>
        <w:pStyle w:val="Default"/>
        <w:numPr>
          <w:ilvl w:val="0"/>
          <w:numId w:val="31"/>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Wykonawca nie podlega wykluczeniu w okolicznościach określonych w art. 108 ust. 1 pkt 1, 2 i 5, jeżeli udowodni zamawiającemu, że spełnił łącznie następujące przesłanki:</w:t>
      </w:r>
    </w:p>
    <w:p w14:paraId="3EB2851A" w14:textId="77777777" w:rsidR="00881634" w:rsidRPr="00744A0E" w:rsidRDefault="003F32A6" w:rsidP="00F20DC9">
      <w:pPr>
        <w:pStyle w:val="Default"/>
        <w:numPr>
          <w:ilvl w:val="0"/>
          <w:numId w:val="19"/>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naprawił lub zobowiązał się do naprawienia szkody wyrządzonej przestępstwem, wykroczeniem lub swoim nieprawidłowym postępowaniem, w tym poprzez zadośćuczynienie pieniężne;</w:t>
      </w:r>
    </w:p>
    <w:p w14:paraId="5324EE6B" w14:textId="77777777" w:rsidR="00881634" w:rsidRPr="00744A0E" w:rsidRDefault="003F32A6" w:rsidP="00F20DC9">
      <w:pPr>
        <w:pStyle w:val="Default"/>
        <w:numPr>
          <w:ilvl w:val="0"/>
          <w:numId w:val="19"/>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73965AAB" w14:textId="4ADB4EE5" w:rsidR="003F32A6" w:rsidRPr="00744A0E" w:rsidRDefault="003F32A6" w:rsidP="00F20DC9">
      <w:pPr>
        <w:pStyle w:val="Default"/>
        <w:numPr>
          <w:ilvl w:val="0"/>
          <w:numId w:val="19"/>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podjął konkretne środki techniczne, organizacyjne i kadrowe, odpowiednie dla zapobiegania dalszym przestępstwom, wykroczeniom lub nieprawidłowemu postępowaniu, w szczególności:</w:t>
      </w:r>
    </w:p>
    <w:p w14:paraId="771E25D2" w14:textId="77777777" w:rsidR="00881634" w:rsidRPr="00744A0E" w:rsidRDefault="003F32A6" w:rsidP="00F20DC9">
      <w:pPr>
        <w:pStyle w:val="Default"/>
        <w:numPr>
          <w:ilvl w:val="0"/>
          <w:numId w:val="20"/>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zerwał wszelkie powiązania z osobami lub podmiotami odpowiedzialnymi za nieprawidłowe postępowanie wykonawcy,</w:t>
      </w:r>
    </w:p>
    <w:p w14:paraId="47FFEBB6" w14:textId="77777777" w:rsidR="00881634" w:rsidRPr="00744A0E" w:rsidRDefault="003F32A6" w:rsidP="00F20DC9">
      <w:pPr>
        <w:pStyle w:val="Default"/>
        <w:numPr>
          <w:ilvl w:val="0"/>
          <w:numId w:val="20"/>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zreorganizował personel,</w:t>
      </w:r>
    </w:p>
    <w:p w14:paraId="32E6F25E" w14:textId="77777777" w:rsidR="00881634" w:rsidRPr="00744A0E" w:rsidRDefault="003F32A6" w:rsidP="00F20DC9">
      <w:pPr>
        <w:pStyle w:val="Default"/>
        <w:numPr>
          <w:ilvl w:val="0"/>
          <w:numId w:val="20"/>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wdrożył system sprawozdawczości i kontroli,</w:t>
      </w:r>
    </w:p>
    <w:p w14:paraId="0D00D5C3" w14:textId="77777777" w:rsidR="00881634" w:rsidRPr="00744A0E" w:rsidRDefault="003F32A6" w:rsidP="00F20DC9">
      <w:pPr>
        <w:pStyle w:val="Default"/>
        <w:numPr>
          <w:ilvl w:val="0"/>
          <w:numId w:val="20"/>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utworzył struktury audytu wewnętrznego do monitorowania przestrzegania przepisów, wewnętrznych regulacji lub standardów,</w:t>
      </w:r>
    </w:p>
    <w:p w14:paraId="67BC84F6" w14:textId="3E3832C7" w:rsidR="003F32A6" w:rsidRPr="00744A0E" w:rsidRDefault="003F32A6" w:rsidP="00F20DC9">
      <w:pPr>
        <w:pStyle w:val="Default"/>
        <w:numPr>
          <w:ilvl w:val="0"/>
          <w:numId w:val="20"/>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wprowadził wewnętrzne regulacje dotyczące odpowiedzialności i odszkodowań za nieprzestrzeganie przepisów, wewnętrznych regulacji lub standardów.</w:t>
      </w:r>
    </w:p>
    <w:p w14:paraId="4645C941" w14:textId="4782BBD2" w:rsidR="003F32A6" w:rsidRPr="00744A0E" w:rsidRDefault="003F32A6" w:rsidP="000B34E9">
      <w:pPr>
        <w:pStyle w:val="Default"/>
        <w:numPr>
          <w:ilvl w:val="0"/>
          <w:numId w:val="31"/>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Zamawiający ocenia, czy podjęte przez wykonawcę czynności, o których mowa w ust. 2, są wystarczające do wykazania jego rzetelności, uwzględniając wagę i szczególne okoliczności czynu wykonawcy. Jeżeli podjęte przez wykonawcę czynności, o których mowa w ust. 2, nie są wystarczające do wykazania jego rzetelności, zamawiający wyklucza wykonawcę.</w:t>
      </w:r>
    </w:p>
    <w:p w14:paraId="73C4F8A4" w14:textId="223E1BB9" w:rsidR="003F32A6" w:rsidRPr="00744A0E" w:rsidRDefault="003F32A6" w:rsidP="000B34E9">
      <w:pPr>
        <w:pStyle w:val="Default"/>
        <w:numPr>
          <w:ilvl w:val="0"/>
          <w:numId w:val="31"/>
        </w:numPr>
        <w:jc w:val="both"/>
        <w:rPr>
          <w:rFonts w:asciiTheme="minorHAnsi" w:hAnsiTheme="minorHAnsi" w:cstheme="minorHAnsi"/>
          <w:bCs/>
          <w:color w:val="auto"/>
          <w:sz w:val="22"/>
          <w:szCs w:val="22"/>
        </w:rPr>
      </w:pPr>
      <w:r w:rsidRPr="00744A0E">
        <w:rPr>
          <w:rFonts w:asciiTheme="minorHAnsi" w:hAnsiTheme="minorHAnsi" w:cstheme="minorHAnsi"/>
          <w:bCs/>
          <w:color w:val="auto"/>
          <w:sz w:val="22"/>
          <w:szCs w:val="22"/>
        </w:rPr>
        <w:t xml:space="preserve">Zamawiający w niniejszym postępowaniu wymaga, aby wykonawcy wykazując brak podstaw do wykluczenia złożyli wymagane </w:t>
      </w:r>
      <w:r w:rsidRPr="00CE0E6A">
        <w:rPr>
          <w:rFonts w:asciiTheme="minorHAnsi" w:hAnsiTheme="minorHAnsi" w:cstheme="minorHAnsi"/>
          <w:bCs/>
          <w:color w:val="auto"/>
          <w:sz w:val="22"/>
          <w:szCs w:val="22"/>
        </w:rPr>
        <w:t xml:space="preserve">oświadczenia / dokumenty do oferty. Na podstawie art. 125 ust. 1 ustawy </w:t>
      </w:r>
      <w:proofErr w:type="spellStart"/>
      <w:r w:rsidRPr="00CE0E6A">
        <w:rPr>
          <w:rFonts w:asciiTheme="minorHAnsi" w:hAnsiTheme="minorHAnsi" w:cstheme="minorHAnsi"/>
          <w:bCs/>
          <w:color w:val="auto"/>
          <w:sz w:val="22"/>
          <w:szCs w:val="22"/>
        </w:rPr>
        <w:t>Pzp</w:t>
      </w:r>
      <w:proofErr w:type="spellEnd"/>
      <w:r w:rsidRPr="00CE0E6A">
        <w:rPr>
          <w:rFonts w:asciiTheme="minorHAnsi" w:hAnsiTheme="minorHAnsi" w:cstheme="minorHAnsi"/>
          <w:bCs/>
          <w:color w:val="auto"/>
          <w:sz w:val="22"/>
          <w:szCs w:val="22"/>
        </w:rPr>
        <w:t xml:space="preserve"> </w:t>
      </w:r>
      <w:r w:rsidRPr="00CE0E6A">
        <w:rPr>
          <w:rFonts w:asciiTheme="minorHAnsi" w:hAnsiTheme="minorHAnsi" w:cstheme="minorHAnsi"/>
          <w:b/>
          <w:bCs/>
          <w:color w:val="auto"/>
          <w:sz w:val="22"/>
          <w:szCs w:val="22"/>
        </w:rPr>
        <w:t>w terminie składania ofert</w:t>
      </w:r>
      <w:r w:rsidRPr="00CE0E6A">
        <w:rPr>
          <w:rFonts w:asciiTheme="minorHAnsi" w:hAnsiTheme="minorHAnsi" w:cstheme="minorHAnsi"/>
          <w:bCs/>
          <w:color w:val="auto"/>
          <w:sz w:val="22"/>
          <w:szCs w:val="22"/>
        </w:rPr>
        <w:t xml:space="preserve"> </w:t>
      </w:r>
      <w:r w:rsidRPr="00CE0E6A">
        <w:rPr>
          <w:rFonts w:asciiTheme="minorHAnsi" w:hAnsiTheme="minorHAnsi" w:cstheme="minorHAnsi"/>
          <w:b/>
          <w:bCs/>
          <w:color w:val="auto"/>
          <w:sz w:val="22"/>
          <w:szCs w:val="22"/>
        </w:rPr>
        <w:t xml:space="preserve">każdy z wykonawców składa oświadczenie o braku podstaw do wykluczenia z postępowania </w:t>
      </w:r>
      <w:r w:rsidR="00881634" w:rsidRPr="00CE0E6A">
        <w:rPr>
          <w:rFonts w:asciiTheme="minorHAnsi" w:hAnsiTheme="minorHAnsi" w:cstheme="minorHAnsi"/>
          <w:b/>
          <w:bCs/>
          <w:color w:val="auto"/>
          <w:sz w:val="22"/>
          <w:szCs w:val="22"/>
        </w:rPr>
        <w:t>wg</w:t>
      </w:r>
      <w:r w:rsidRPr="00CE0E6A">
        <w:rPr>
          <w:rFonts w:asciiTheme="minorHAnsi" w:hAnsiTheme="minorHAnsi" w:cstheme="minorHAnsi"/>
          <w:bCs/>
          <w:color w:val="auto"/>
          <w:sz w:val="22"/>
          <w:szCs w:val="22"/>
        </w:rPr>
        <w:t xml:space="preserve"> </w:t>
      </w:r>
      <w:r w:rsidRPr="00CC38B6">
        <w:rPr>
          <w:rFonts w:asciiTheme="minorHAnsi" w:hAnsiTheme="minorHAnsi" w:cstheme="minorHAnsi"/>
          <w:b/>
          <w:bCs/>
          <w:color w:val="auto"/>
          <w:sz w:val="22"/>
          <w:szCs w:val="22"/>
        </w:rPr>
        <w:t>załącznik</w:t>
      </w:r>
      <w:r w:rsidR="00881634" w:rsidRPr="00CC38B6">
        <w:rPr>
          <w:rFonts w:asciiTheme="minorHAnsi" w:hAnsiTheme="minorHAnsi" w:cstheme="minorHAnsi"/>
          <w:b/>
          <w:bCs/>
          <w:color w:val="auto"/>
          <w:sz w:val="22"/>
          <w:szCs w:val="22"/>
        </w:rPr>
        <w:t>a</w:t>
      </w:r>
      <w:r w:rsidRPr="00CC38B6">
        <w:rPr>
          <w:rFonts w:asciiTheme="minorHAnsi" w:hAnsiTheme="minorHAnsi" w:cstheme="minorHAnsi"/>
          <w:b/>
          <w:bCs/>
          <w:color w:val="auto"/>
          <w:sz w:val="22"/>
          <w:szCs w:val="22"/>
        </w:rPr>
        <w:t xml:space="preserve"> nr </w:t>
      </w:r>
      <w:r w:rsidR="004C2BF8">
        <w:rPr>
          <w:rFonts w:asciiTheme="minorHAnsi" w:hAnsiTheme="minorHAnsi" w:cstheme="minorHAnsi"/>
          <w:b/>
          <w:bCs/>
          <w:color w:val="auto"/>
          <w:sz w:val="22"/>
          <w:szCs w:val="22"/>
        </w:rPr>
        <w:t>3</w:t>
      </w:r>
      <w:r w:rsidRPr="00CC38B6">
        <w:rPr>
          <w:rFonts w:asciiTheme="minorHAnsi" w:hAnsiTheme="minorHAnsi" w:cstheme="minorHAnsi"/>
          <w:b/>
          <w:bCs/>
          <w:color w:val="auto"/>
          <w:sz w:val="22"/>
          <w:szCs w:val="22"/>
        </w:rPr>
        <w:t xml:space="preserve"> do </w:t>
      </w:r>
      <w:r w:rsidRPr="00CC38B6">
        <w:rPr>
          <w:rFonts w:asciiTheme="minorHAnsi" w:hAnsiTheme="minorHAnsi" w:cstheme="minorHAnsi"/>
          <w:b/>
          <w:color w:val="auto"/>
          <w:sz w:val="22"/>
          <w:szCs w:val="22"/>
        </w:rPr>
        <w:t>SWZ</w:t>
      </w:r>
      <w:r w:rsidR="00C16F38" w:rsidRPr="00CE0E6A">
        <w:rPr>
          <w:rFonts w:asciiTheme="minorHAnsi" w:hAnsiTheme="minorHAnsi" w:cstheme="minorHAnsi"/>
          <w:bCs/>
          <w:color w:val="auto"/>
          <w:sz w:val="22"/>
          <w:szCs w:val="22"/>
        </w:rPr>
        <w:t>.</w:t>
      </w:r>
    </w:p>
    <w:p w14:paraId="622E82C0" w14:textId="32090E66" w:rsidR="003F32A6" w:rsidRPr="00744A0E" w:rsidRDefault="003F32A6" w:rsidP="000B34E9">
      <w:pPr>
        <w:pStyle w:val="Default"/>
        <w:numPr>
          <w:ilvl w:val="0"/>
          <w:numId w:val="31"/>
        </w:numPr>
        <w:jc w:val="both"/>
        <w:rPr>
          <w:rFonts w:asciiTheme="minorHAnsi" w:hAnsiTheme="minorHAnsi" w:cstheme="minorHAnsi"/>
          <w:bCs/>
          <w:color w:val="auto"/>
          <w:sz w:val="22"/>
          <w:szCs w:val="22"/>
        </w:rPr>
      </w:pPr>
      <w:r w:rsidRPr="00744A0E">
        <w:rPr>
          <w:rFonts w:asciiTheme="minorHAnsi" w:hAnsiTheme="minorHAnsi" w:cstheme="minorHAnsi"/>
          <w:bCs/>
          <w:color w:val="auto"/>
          <w:sz w:val="22"/>
          <w:szCs w:val="22"/>
        </w:rPr>
        <w:lastRenderedPageBreak/>
        <w:t xml:space="preserve">Zamawiający </w:t>
      </w:r>
      <w:r w:rsidRPr="00744A0E">
        <w:rPr>
          <w:rFonts w:asciiTheme="minorHAnsi" w:hAnsiTheme="minorHAnsi" w:cstheme="minorHAnsi"/>
          <w:b/>
          <w:bCs/>
          <w:color w:val="auto"/>
          <w:sz w:val="22"/>
          <w:szCs w:val="22"/>
        </w:rPr>
        <w:t>nie będzie wzywał</w:t>
      </w:r>
      <w:r w:rsidRPr="00744A0E">
        <w:rPr>
          <w:rFonts w:asciiTheme="minorHAnsi" w:hAnsiTheme="minorHAnsi" w:cstheme="minorHAnsi"/>
          <w:bCs/>
          <w:color w:val="auto"/>
          <w:sz w:val="22"/>
          <w:szCs w:val="22"/>
        </w:rPr>
        <w:t xml:space="preserve"> wykonawcę, którego oferta zostanie najwyżej oceniona do złożenia podmiotowych środków dowodowych potwierdzających brak podstaw wykluczenia z postępowania.</w:t>
      </w:r>
    </w:p>
    <w:p w14:paraId="12A4D8A8" w14:textId="3FACC20A" w:rsidR="003F32A6" w:rsidRPr="00744A0E" w:rsidRDefault="003F32A6" w:rsidP="000B34E9">
      <w:pPr>
        <w:pStyle w:val="Default"/>
        <w:numPr>
          <w:ilvl w:val="0"/>
          <w:numId w:val="31"/>
        </w:numPr>
        <w:jc w:val="both"/>
        <w:rPr>
          <w:rFonts w:asciiTheme="minorHAnsi" w:hAnsiTheme="minorHAnsi" w:cstheme="minorHAnsi"/>
          <w:bCs/>
          <w:color w:val="auto"/>
          <w:sz w:val="22"/>
          <w:szCs w:val="22"/>
        </w:rPr>
      </w:pPr>
      <w:r w:rsidRPr="00744A0E">
        <w:rPr>
          <w:rFonts w:asciiTheme="minorHAnsi" w:hAnsiTheme="minorHAnsi" w:cstheme="minorHAnsi"/>
          <w:bCs/>
          <w:color w:val="auto"/>
          <w:sz w:val="22"/>
          <w:szCs w:val="22"/>
        </w:rPr>
        <w:t>W przypadku wspólnego ubiegania się o zamówienie przez wykonawców, oświadczenie, o</w:t>
      </w:r>
      <w:r w:rsidR="00B421B3" w:rsidRPr="00744A0E">
        <w:rPr>
          <w:rFonts w:asciiTheme="minorHAnsi" w:hAnsiTheme="minorHAnsi" w:cstheme="minorHAnsi"/>
          <w:bCs/>
          <w:color w:val="auto"/>
          <w:sz w:val="22"/>
          <w:szCs w:val="22"/>
        </w:rPr>
        <w:t xml:space="preserve"> braku podstaw do wykluczenia z postępowania </w:t>
      </w:r>
      <w:r w:rsidRPr="00744A0E">
        <w:rPr>
          <w:rFonts w:asciiTheme="minorHAnsi" w:hAnsiTheme="minorHAnsi" w:cstheme="minorHAnsi"/>
          <w:bCs/>
          <w:color w:val="auto"/>
          <w:sz w:val="22"/>
          <w:szCs w:val="22"/>
        </w:rPr>
        <w:t xml:space="preserve">składa każdy z wykonawców. Oświadczenia te potwierdzają brak podstaw wykluczenia z postępowania. </w:t>
      </w:r>
    </w:p>
    <w:p w14:paraId="15EBE68E" w14:textId="5010EA02" w:rsidR="003F32A6" w:rsidRPr="00744A0E" w:rsidRDefault="003F32A6" w:rsidP="000B34E9">
      <w:pPr>
        <w:pStyle w:val="Default"/>
        <w:numPr>
          <w:ilvl w:val="0"/>
          <w:numId w:val="31"/>
        </w:numPr>
        <w:jc w:val="both"/>
        <w:rPr>
          <w:rFonts w:asciiTheme="minorHAnsi" w:hAnsiTheme="minorHAnsi" w:cstheme="minorHAnsi"/>
          <w:bCs/>
          <w:color w:val="FF0000"/>
          <w:sz w:val="22"/>
          <w:szCs w:val="22"/>
        </w:rPr>
      </w:pPr>
      <w:r w:rsidRPr="00744A0E">
        <w:rPr>
          <w:rFonts w:asciiTheme="minorHAnsi" w:hAnsiTheme="minorHAnsi" w:cstheme="minorHAnsi"/>
          <w:bCs/>
          <w:color w:val="auto"/>
          <w:sz w:val="22"/>
          <w:szCs w:val="22"/>
        </w:rPr>
        <w:t>Oświadczeni</w:t>
      </w:r>
      <w:r w:rsidR="00B421B3" w:rsidRPr="00744A0E">
        <w:rPr>
          <w:rFonts w:asciiTheme="minorHAnsi" w:hAnsiTheme="minorHAnsi" w:cstheme="minorHAnsi"/>
          <w:bCs/>
          <w:color w:val="auto"/>
          <w:sz w:val="22"/>
          <w:szCs w:val="22"/>
        </w:rPr>
        <w:t>e,</w:t>
      </w:r>
      <w:r w:rsidRPr="00744A0E">
        <w:rPr>
          <w:rFonts w:asciiTheme="minorHAnsi" w:hAnsiTheme="minorHAnsi" w:cstheme="minorHAnsi"/>
          <w:bCs/>
          <w:color w:val="auto"/>
          <w:sz w:val="22"/>
          <w:szCs w:val="22"/>
        </w:rPr>
        <w:t xml:space="preserve"> o którym mowa powyżej pod rygorem nieważności mu</w:t>
      </w:r>
      <w:r w:rsidR="00B421B3" w:rsidRPr="00744A0E">
        <w:rPr>
          <w:rFonts w:asciiTheme="minorHAnsi" w:hAnsiTheme="minorHAnsi" w:cstheme="minorHAnsi"/>
          <w:bCs/>
          <w:color w:val="auto"/>
          <w:sz w:val="22"/>
          <w:szCs w:val="22"/>
        </w:rPr>
        <w:t>si</w:t>
      </w:r>
      <w:r w:rsidRPr="00744A0E">
        <w:rPr>
          <w:rFonts w:asciiTheme="minorHAnsi" w:hAnsiTheme="minorHAnsi" w:cstheme="minorHAnsi"/>
          <w:bCs/>
          <w:color w:val="auto"/>
          <w:sz w:val="22"/>
          <w:szCs w:val="22"/>
        </w:rPr>
        <w:t xml:space="preserve"> być złożone w formie elektronicznej, w postaci elektronicznej podpisane podpisem zaufanym lub podpisem osobistym. Szczegóły i wymagania określono w rozdziale </w:t>
      </w:r>
      <w:r w:rsidR="00B421B3" w:rsidRPr="00744A0E">
        <w:rPr>
          <w:rFonts w:asciiTheme="minorHAnsi" w:hAnsiTheme="minorHAnsi" w:cstheme="minorHAnsi"/>
          <w:bCs/>
          <w:color w:val="auto"/>
          <w:sz w:val="22"/>
          <w:szCs w:val="22"/>
        </w:rPr>
        <w:t>XI.</w:t>
      </w:r>
    </w:p>
    <w:bookmarkEnd w:id="4"/>
    <w:p w14:paraId="6CEC1A42" w14:textId="77777777" w:rsidR="00FB0CEB" w:rsidRPr="00744A0E" w:rsidRDefault="00FB0CEB" w:rsidP="00395BD7">
      <w:pPr>
        <w:pStyle w:val="Akapitzlist"/>
        <w:spacing w:after="120" w:line="240" w:lineRule="auto"/>
        <w:ind w:left="357"/>
        <w:contextualSpacing w:val="0"/>
        <w:jc w:val="both"/>
        <w:rPr>
          <w:rFonts w:asciiTheme="minorHAnsi" w:hAnsiTheme="minorHAnsi" w:cstheme="minorHAnsi"/>
          <w:sz w:val="22"/>
          <w:szCs w:val="22"/>
        </w:rPr>
      </w:pPr>
    </w:p>
    <w:p w14:paraId="2BB64902" w14:textId="7E352D33" w:rsidR="003157D6" w:rsidRPr="00744A0E" w:rsidRDefault="00A9496A" w:rsidP="00F20DC9">
      <w:pPr>
        <w:pStyle w:val="Akapitzlist"/>
        <w:numPr>
          <w:ilvl w:val="0"/>
          <w:numId w:val="14"/>
        </w:numPr>
        <w:spacing w:after="120" w:line="240" w:lineRule="auto"/>
        <w:contextualSpacing w:val="0"/>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SPO</w:t>
      </w:r>
      <w:r w:rsidR="00C35CAA" w:rsidRPr="00744A0E">
        <w:rPr>
          <w:rFonts w:asciiTheme="minorHAnsi" w:hAnsiTheme="minorHAnsi" w:cstheme="minorHAnsi"/>
          <w:b/>
          <w:spacing w:val="0"/>
          <w:kern w:val="0"/>
          <w:sz w:val="22"/>
          <w:szCs w:val="22"/>
        </w:rPr>
        <w:t>SÓB OBLICZENIA CENY</w:t>
      </w:r>
    </w:p>
    <w:p w14:paraId="2CF5025D" w14:textId="5BFD89D2" w:rsidR="00C35CAA" w:rsidRPr="00CE0E6A" w:rsidRDefault="00C35CAA" w:rsidP="00F20DC9">
      <w:pPr>
        <w:pStyle w:val="Akapitzlist"/>
        <w:numPr>
          <w:ilvl w:val="0"/>
          <w:numId w:val="8"/>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 xml:space="preserve">Wykonawca </w:t>
      </w:r>
      <w:r w:rsidRPr="00CE0E6A">
        <w:rPr>
          <w:rFonts w:asciiTheme="minorHAnsi" w:hAnsiTheme="minorHAnsi" w:cstheme="minorHAnsi"/>
          <w:spacing w:val="0"/>
          <w:kern w:val="0"/>
          <w:sz w:val="22"/>
          <w:szCs w:val="22"/>
        </w:rPr>
        <w:t xml:space="preserve">poda cenę oferty w </w:t>
      </w:r>
      <w:r w:rsidRPr="00CE0E6A">
        <w:rPr>
          <w:rFonts w:asciiTheme="minorHAnsi" w:hAnsiTheme="minorHAnsi" w:cstheme="minorHAnsi"/>
          <w:b/>
          <w:spacing w:val="0"/>
          <w:kern w:val="0"/>
          <w:sz w:val="22"/>
          <w:szCs w:val="22"/>
        </w:rPr>
        <w:t>Formularzu Ofertowym</w:t>
      </w:r>
      <w:r w:rsidRPr="00CE0E6A">
        <w:rPr>
          <w:rFonts w:asciiTheme="minorHAnsi" w:hAnsiTheme="minorHAnsi" w:cstheme="minorHAnsi"/>
          <w:spacing w:val="0"/>
          <w:kern w:val="0"/>
          <w:sz w:val="22"/>
          <w:szCs w:val="22"/>
        </w:rPr>
        <w:t xml:space="preserve"> sporządzonym według wzoru stanowiącego </w:t>
      </w:r>
      <w:r w:rsidRPr="00CE0E6A">
        <w:rPr>
          <w:rFonts w:asciiTheme="minorHAnsi" w:hAnsiTheme="minorHAnsi" w:cstheme="minorHAnsi"/>
          <w:b/>
          <w:spacing w:val="0"/>
          <w:kern w:val="0"/>
          <w:sz w:val="22"/>
          <w:szCs w:val="22"/>
        </w:rPr>
        <w:t xml:space="preserve">Załącznik Nr </w:t>
      </w:r>
      <w:r w:rsidR="004C2BF8">
        <w:rPr>
          <w:rFonts w:asciiTheme="minorHAnsi" w:hAnsiTheme="minorHAnsi" w:cstheme="minorHAnsi"/>
          <w:b/>
          <w:spacing w:val="0"/>
          <w:kern w:val="0"/>
          <w:sz w:val="22"/>
          <w:szCs w:val="22"/>
        </w:rPr>
        <w:t>1</w:t>
      </w:r>
      <w:r w:rsidRPr="00CE0E6A">
        <w:rPr>
          <w:rFonts w:asciiTheme="minorHAnsi" w:hAnsiTheme="minorHAnsi" w:cstheme="minorHAnsi"/>
          <w:b/>
          <w:spacing w:val="0"/>
          <w:kern w:val="0"/>
          <w:sz w:val="22"/>
          <w:szCs w:val="22"/>
        </w:rPr>
        <w:t xml:space="preserve"> do SWZ</w:t>
      </w:r>
      <w:r w:rsidRPr="00CE0E6A">
        <w:rPr>
          <w:rFonts w:asciiTheme="minorHAnsi" w:hAnsiTheme="minorHAnsi" w:cstheme="minorHAnsi"/>
          <w:spacing w:val="0"/>
          <w:kern w:val="0"/>
          <w:sz w:val="22"/>
          <w:szCs w:val="22"/>
        </w:rPr>
        <w:t>, jako cenę brutto [z uwzględnieniem kwoty podatku od towarów i usług (VAT)] z wyszczególnieniem stawki podatku od towarów i usług (VAT).</w:t>
      </w:r>
    </w:p>
    <w:p w14:paraId="71151AE0" w14:textId="77777777" w:rsidR="008E4124" w:rsidRPr="00CE0E6A" w:rsidRDefault="00C35CAA" w:rsidP="008E4124">
      <w:pPr>
        <w:pStyle w:val="Akapitzlist"/>
        <w:numPr>
          <w:ilvl w:val="0"/>
          <w:numId w:val="8"/>
        </w:numPr>
        <w:spacing w:after="0" w:line="240" w:lineRule="auto"/>
        <w:ind w:left="357" w:hanging="357"/>
        <w:contextualSpacing w:val="0"/>
        <w:jc w:val="both"/>
        <w:rPr>
          <w:rFonts w:asciiTheme="minorHAnsi" w:hAnsiTheme="minorHAnsi" w:cstheme="minorHAnsi"/>
          <w:spacing w:val="0"/>
          <w:kern w:val="0"/>
          <w:sz w:val="22"/>
          <w:szCs w:val="22"/>
        </w:rPr>
      </w:pPr>
      <w:r w:rsidRPr="00CE0E6A">
        <w:rPr>
          <w:rFonts w:asciiTheme="minorHAnsi" w:hAnsiTheme="minorHAnsi" w:cstheme="minorHAnsi"/>
          <w:spacing w:val="0"/>
          <w:kern w:val="0"/>
          <w:sz w:val="22"/>
          <w:szCs w:val="22"/>
        </w:rPr>
        <w:t>Cena oferty stanowi wynagrodzenie ryczałtowe.</w:t>
      </w:r>
    </w:p>
    <w:p w14:paraId="2CE930D0" w14:textId="77777777" w:rsidR="00C35CAA" w:rsidRPr="00744A0E" w:rsidRDefault="00C35CAA" w:rsidP="00F20DC9">
      <w:pPr>
        <w:pStyle w:val="Akapitzlist"/>
        <w:numPr>
          <w:ilvl w:val="0"/>
          <w:numId w:val="8"/>
        </w:numPr>
        <w:spacing w:after="0" w:line="240" w:lineRule="auto"/>
        <w:ind w:left="357" w:hanging="357"/>
        <w:contextualSpacing w:val="0"/>
        <w:jc w:val="both"/>
        <w:rPr>
          <w:rFonts w:asciiTheme="minorHAnsi" w:hAnsiTheme="minorHAnsi" w:cstheme="minorHAnsi"/>
          <w:spacing w:val="0"/>
          <w:kern w:val="0"/>
          <w:sz w:val="22"/>
          <w:szCs w:val="22"/>
        </w:rPr>
      </w:pPr>
      <w:r w:rsidRPr="00CE0E6A">
        <w:rPr>
          <w:rFonts w:asciiTheme="minorHAnsi" w:hAnsiTheme="minorHAnsi" w:cstheme="minorHAnsi"/>
          <w:spacing w:val="0"/>
          <w:kern w:val="0"/>
          <w:sz w:val="22"/>
          <w:szCs w:val="22"/>
        </w:rPr>
        <w:t>Cena musi być wyrażona w złotych polskich (PLN), z dokładnością</w:t>
      </w:r>
      <w:r w:rsidRPr="00744A0E">
        <w:rPr>
          <w:rFonts w:asciiTheme="minorHAnsi" w:hAnsiTheme="minorHAnsi" w:cstheme="minorHAnsi"/>
          <w:spacing w:val="0"/>
          <w:kern w:val="0"/>
          <w:sz w:val="22"/>
          <w:szCs w:val="22"/>
        </w:rPr>
        <w:t xml:space="preserve"> nie większą niż dwa miejsca po przecinku.</w:t>
      </w:r>
    </w:p>
    <w:p w14:paraId="39528CCD" w14:textId="3ED8E6FE" w:rsidR="00C35CAA" w:rsidRPr="00744A0E" w:rsidRDefault="00C35CAA" w:rsidP="00F20DC9">
      <w:pPr>
        <w:pStyle w:val="Akapitzlist"/>
        <w:numPr>
          <w:ilvl w:val="0"/>
          <w:numId w:val="8"/>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Wykonawca poda w Formularzu Ofertowym stawkę podatku od towarów i usług</w:t>
      </w:r>
      <w:r w:rsidR="001C5718" w:rsidRPr="00744A0E">
        <w:rPr>
          <w:rFonts w:asciiTheme="minorHAnsi" w:hAnsiTheme="minorHAnsi" w:cstheme="minorHAnsi"/>
          <w:spacing w:val="0"/>
          <w:kern w:val="0"/>
          <w:sz w:val="22"/>
          <w:szCs w:val="22"/>
        </w:rPr>
        <w:t xml:space="preserve"> </w:t>
      </w:r>
      <w:r w:rsidRPr="00744A0E">
        <w:rPr>
          <w:rFonts w:asciiTheme="minorHAnsi" w:hAnsiTheme="minorHAnsi" w:cstheme="minorHAnsi"/>
          <w:spacing w:val="0"/>
          <w:kern w:val="0"/>
          <w:sz w:val="22"/>
          <w:szCs w:val="22"/>
        </w:rPr>
        <w:t xml:space="preserve">(VAT) właściwą dla przedmiotu zamówienia, obowiązującą według stanu prawnego na dzień składania ofert. Określenie ceny ofertowej z zastosowaniem nieprawidłowej stawki podatku od towarów i usług (VAT) potraktowane będzie, jako błąd w obliczeniu ceny i spowoduje odrzucenie oferty, jeżeli nie ziszczą się ustawowe przesłanki omyłki (na podstawie art. 226 ust. 1 pkt 10 </w:t>
      </w:r>
      <w:proofErr w:type="spellStart"/>
      <w:r w:rsidRPr="00744A0E">
        <w:rPr>
          <w:rFonts w:asciiTheme="minorHAnsi" w:hAnsiTheme="minorHAnsi" w:cstheme="minorHAnsi"/>
          <w:spacing w:val="0"/>
          <w:kern w:val="0"/>
          <w:sz w:val="22"/>
          <w:szCs w:val="22"/>
        </w:rPr>
        <w:t>pzp</w:t>
      </w:r>
      <w:proofErr w:type="spellEnd"/>
      <w:r w:rsidRPr="00744A0E">
        <w:rPr>
          <w:rFonts w:asciiTheme="minorHAnsi" w:hAnsiTheme="minorHAnsi" w:cstheme="minorHAnsi"/>
          <w:spacing w:val="0"/>
          <w:kern w:val="0"/>
          <w:sz w:val="22"/>
          <w:szCs w:val="22"/>
        </w:rPr>
        <w:t xml:space="preserve"> w związku z</w:t>
      </w:r>
      <w:r w:rsidR="001C5718" w:rsidRPr="00744A0E">
        <w:rPr>
          <w:rFonts w:asciiTheme="minorHAnsi" w:hAnsiTheme="minorHAnsi" w:cstheme="minorHAnsi"/>
          <w:spacing w:val="0"/>
          <w:kern w:val="0"/>
          <w:sz w:val="22"/>
          <w:szCs w:val="22"/>
        </w:rPr>
        <w:t xml:space="preserve"> </w:t>
      </w:r>
      <w:r w:rsidRPr="00744A0E">
        <w:rPr>
          <w:rFonts w:asciiTheme="minorHAnsi" w:hAnsiTheme="minorHAnsi" w:cstheme="minorHAnsi"/>
          <w:spacing w:val="0"/>
          <w:kern w:val="0"/>
          <w:sz w:val="22"/>
          <w:szCs w:val="22"/>
        </w:rPr>
        <w:t xml:space="preserve">art. 223 ust. 2 pkt 3 </w:t>
      </w:r>
      <w:proofErr w:type="spellStart"/>
      <w:r w:rsidRPr="00744A0E">
        <w:rPr>
          <w:rFonts w:asciiTheme="minorHAnsi" w:hAnsiTheme="minorHAnsi" w:cstheme="minorHAnsi"/>
          <w:spacing w:val="0"/>
          <w:kern w:val="0"/>
          <w:sz w:val="22"/>
          <w:szCs w:val="22"/>
        </w:rPr>
        <w:t>pzp</w:t>
      </w:r>
      <w:proofErr w:type="spellEnd"/>
      <w:r w:rsidRPr="00744A0E">
        <w:rPr>
          <w:rFonts w:asciiTheme="minorHAnsi" w:hAnsiTheme="minorHAnsi" w:cstheme="minorHAnsi"/>
          <w:spacing w:val="0"/>
          <w:kern w:val="0"/>
          <w:sz w:val="22"/>
          <w:szCs w:val="22"/>
        </w:rPr>
        <w:t>).</w:t>
      </w:r>
    </w:p>
    <w:p w14:paraId="1FB0AA3A" w14:textId="77777777" w:rsidR="00C35CAA" w:rsidRPr="00744A0E" w:rsidRDefault="00C35CAA" w:rsidP="00F20DC9">
      <w:pPr>
        <w:pStyle w:val="Akapitzlist"/>
        <w:numPr>
          <w:ilvl w:val="0"/>
          <w:numId w:val="8"/>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Rozliczenia między Zamawiającym a Wykonawcą będą prowadzone w złotych polskich (PLN).</w:t>
      </w:r>
    </w:p>
    <w:p w14:paraId="7B4569FB" w14:textId="77777777" w:rsidR="00BD4412" w:rsidRPr="00744A0E" w:rsidRDefault="00C35CAA" w:rsidP="00F20DC9">
      <w:pPr>
        <w:pStyle w:val="Akapitzlist"/>
        <w:numPr>
          <w:ilvl w:val="0"/>
          <w:numId w:val="8"/>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W przypadku rozbieżności pomiędzy ceną ryczałtową podaną cyfrowo a słownie, jako wartość właściwa zostanie przyjęta cena ryczałtowa podana słownie.</w:t>
      </w:r>
    </w:p>
    <w:p w14:paraId="282C3B8D" w14:textId="77777777" w:rsidR="00BD4412" w:rsidRPr="00744A0E" w:rsidRDefault="00BD4412" w:rsidP="00F20DC9">
      <w:pPr>
        <w:pStyle w:val="Akapitzlist"/>
        <w:numPr>
          <w:ilvl w:val="0"/>
          <w:numId w:val="8"/>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z w:val="22"/>
          <w:szCs w:val="22"/>
        </w:rPr>
        <w:t xml:space="preserve">Jeżeli została złożona oferta, której wybór prowadziłby do powstania u zamawiającego obowiązku podatkowego zgodnie z ustawą z dnia 11 marca 2004 r. o podatku od towarów i usług (Dz. U. z 2018 r. poz. 2174, z </w:t>
      </w:r>
      <w:proofErr w:type="spellStart"/>
      <w:r w:rsidRPr="00744A0E">
        <w:rPr>
          <w:rFonts w:asciiTheme="minorHAnsi" w:hAnsiTheme="minorHAnsi" w:cstheme="minorHAnsi"/>
          <w:sz w:val="22"/>
          <w:szCs w:val="22"/>
        </w:rPr>
        <w:t>późn</w:t>
      </w:r>
      <w:proofErr w:type="spellEnd"/>
      <w:r w:rsidRPr="00744A0E">
        <w:rPr>
          <w:rFonts w:asciiTheme="minorHAnsi" w:hAnsiTheme="minorHAnsi" w:cstheme="minorHAnsi"/>
          <w:sz w:val="22"/>
          <w:szCs w:val="22"/>
        </w:rPr>
        <w:t>. zm.), dla celów zastosowania kryterium ceny lub kosztu zamawiający dolicza do przedstawionej w tej ofercie ceny kwotę podatku od towarów i usług, którą miałby obowiązek rozliczyć.</w:t>
      </w:r>
    </w:p>
    <w:p w14:paraId="74642CA4" w14:textId="45453BF7" w:rsidR="00BD4412" w:rsidRPr="00744A0E" w:rsidRDefault="00BD4412" w:rsidP="00F20DC9">
      <w:pPr>
        <w:pStyle w:val="Akapitzlist"/>
        <w:numPr>
          <w:ilvl w:val="0"/>
          <w:numId w:val="8"/>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z w:val="22"/>
          <w:szCs w:val="22"/>
        </w:rPr>
        <w:t>W ofercie Wykonawca ma obowiązek:</w:t>
      </w:r>
    </w:p>
    <w:p w14:paraId="42118BA9" w14:textId="23D2F751" w:rsidR="00BD4412" w:rsidRPr="00744A0E" w:rsidRDefault="00BD4412" w:rsidP="00F20DC9">
      <w:pPr>
        <w:pStyle w:val="Akapitzlist"/>
        <w:numPr>
          <w:ilvl w:val="1"/>
          <w:numId w:val="12"/>
        </w:numPr>
        <w:spacing w:after="0" w:line="240" w:lineRule="auto"/>
        <w:ind w:left="714" w:hanging="357"/>
        <w:contextualSpacing w:val="0"/>
        <w:jc w:val="both"/>
        <w:rPr>
          <w:rFonts w:asciiTheme="minorHAnsi" w:hAnsiTheme="minorHAnsi" w:cstheme="minorHAnsi"/>
          <w:sz w:val="22"/>
          <w:szCs w:val="22"/>
        </w:rPr>
      </w:pPr>
      <w:r w:rsidRPr="00744A0E">
        <w:rPr>
          <w:rFonts w:asciiTheme="minorHAnsi" w:hAnsiTheme="minorHAnsi" w:cstheme="minorHAnsi"/>
          <w:sz w:val="22"/>
          <w:szCs w:val="22"/>
        </w:rPr>
        <w:t>poinformowania zamawiającego, że wybór jego oferty będzie prowadził do powstania u zamawiającego obowiązku podatkowego;</w:t>
      </w:r>
    </w:p>
    <w:p w14:paraId="3627A471" w14:textId="19FEE8D2" w:rsidR="00BD4412" w:rsidRPr="00744A0E" w:rsidRDefault="00BD4412" w:rsidP="00F20DC9">
      <w:pPr>
        <w:pStyle w:val="Akapitzlist"/>
        <w:numPr>
          <w:ilvl w:val="1"/>
          <w:numId w:val="12"/>
        </w:numPr>
        <w:spacing w:after="0" w:line="240" w:lineRule="auto"/>
        <w:ind w:left="714" w:hanging="357"/>
        <w:contextualSpacing w:val="0"/>
        <w:jc w:val="both"/>
        <w:rPr>
          <w:rFonts w:asciiTheme="minorHAnsi" w:hAnsiTheme="minorHAnsi" w:cstheme="minorHAnsi"/>
          <w:sz w:val="22"/>
          <w:szCs w:val="22"/>
        </w:rPr>
      </w:pPr>
      <w:r w:rsidRPr="00744A0E">
        <w:rPr>
          <w:rFonts w:asciiTheme="minorHAnsi" w:hAnsiTheme="minorHAnsi" w:cstheme="minorHAnsi"/>
          <w:sz w:val="22"/>
          <w:szCs w:val="22"/>
        </w:rPr>
        <w:t>wskazania nazwy (rodzaju) towaru lub usługi, których dostawa lub świadczenie będą prowadziły do powstania obowiązku podatkowego;</w:t>
      </w:r>
    </w:p>
    <w:p w14:paraId="29DC58EC" w14:textId="63368419" w:rsidR="00BD4412" w:rsidRPr="00744A0E" w:rsidRDefault="00BD4412" w:rsidP="00F20DC9">
      <w:pPr>
        <w:pStyle w:val="Akapitzlist"/>
        <w:numPr>
          <w:ilvl w:val="1"/>
          <w:numId w:val="12"/>
        </w:numPr>
        <w:spacing w:after="0" w:line="240" w:lineRule="auto"/>
        <w:ind w:left="714" w:hanging="357"/>
        <w:contextualSpacing w:val="0"/>
        <w:jc w:val="both"/>
        <w:rPr>
          <w:rFonts w:asciiTheme="minorHAnsi" w:hAnsiTheme="minorHAnsi" w:cstheme="minorHAnsi"/>
          <w:sz w:val="22"/>
          <w:szCs w:val="22"/>
        </w:rPr>
      </w:pPr>
      <w:r w:rsidRPr="00744A0E">
        <w:rPr>
          <w:rFonts w:asciiTheme="minorHAnsi" w:hAnsiTheme="minorHAnsi" w:cstheme="minorHAnsi"/>
          <w:sz w:val="22"/>
          <w:szCs w:val="22"/>
        </w:rPr>
        <w:t>wskazania wartości towaru lub usługi objętego obowiązkiem podatkowym zamawiającego, bez kwoty podatku;</w:t>
      </w:r>
    </w:p>
    <w:p w14:paraId="230DCF9B" w14:textId="4365C0E1" w:rsidR="00BD4412" w:rsidRDefault="00BD4412" w:rsidP="00F20DC9">
      <w:pPr>
        <w:pStyle w:val="Akapitzlist"/>
        <w:numPr>
          <w:ilvl w:val="1"/>
          <w:numId w:val="12"/>
        </w:numPr>
        <w:spacing w:after="0" w:line="240" w:lineRule="auto"/>
        <w:ind w:left="714" w:hanging="357"/>
        <w:contextualSpacing w:val="0"/>
        <w:jc w:val="both"/>
        <w:rPr>
          <w:rFonts w:asciiTheme="minorHAnsi" w:hAnsiTheme="minorHAnsi" w:cstheme="minorHAnsi"/>
          <w:sz w:val="22"/>
          <w:szCs w:val="22"/>
        </w:rPr>
      </w:pPr>
      <w:r w:rsidRPr="00744A0E">
        <w:rPr>
          <w:rFonts w:asciiTheme="minorHAnsi" w:hAnsiTheme="minorHAnsi" w:cstheme="minorHAnsi"/>
          <w:sz w:val="22"/>
          <w:szCs w:val="22"/>
        </w:rPr>
        <w:t>wskazania stawki podatku od towarów i usług, która zgodnie z wiedzą wykonawcy, będzie miała zastosowanie.</w:t>
      </w:r>
    </w:p>
    <w:p w14:paraId="31A55866" w14:textId="69848DC1" w:rsidR="00CE0E6A" w:rsidRDefault="00CE0E6A" w:rsidP="00CE0E6A">
      <w:pPr>
        <w:spacing w:after="0" w:line="240" w:lineRule="auto"/>
        <w:jc w:val="both"/>
        <w:rPr>
          <w:rFonts w:asciiTheme="minorHAnsi" w:hAnsiTheme="minorHAnsi" w:cstheme="minorHAnsi"/>
          <w:sz w:val="22"/>
          <w:szCs w:val="22"/>
        </w:rPr>
      </w:pPr>
    </w:p>
    <w:p w14:paraId="1D3F028D" w14:textId="77777777" w:rsidR="00CE0E6A" w:rsidRPr="00CE0E6A" w:rsidRDefault="00CE0E6A" w:rsidP="00CE0E6A">
      <w:pPr>
        <w:spacing w:after="0" w:line="240" w:lineRule="auto"/>
        <w:jc w:val="both"/>
        <w:rPr>
          <w:rFonts w:asciiTheme="minorHAnsi" w:hAnsiTheme="minorHAnsi" w:cstheme="minorHAnsi"/>
          <w:sz w:val="22"/>
          <w:szCs w:val="22"/>
        </w:rPr>
      </w:pPr>
    </w:p>
    <w:p w14:paraId="51C073A6" w14:textId="63A1DEA7" w:rsidR="00C35CAA" w:rsidRPr="00744A0E" w:rsidRDefault="00A9496A"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OPIS KRYTERIÓW OCENY OFERT, WRAZ Z PODANIEM WAG TYCH K</w:t>
      </w:r>
      <w:r w:rsidR="00C35CAA" w:rsidRPr="00744A0E">
        <w:rPr>
          <w:rFonts w:asciiTheme="minorHAnsi" w:hAnsiTheme="minorHAnsi" w:cstheme="minorHAnsi"/>
          <w:b/>
          <w:spacing w:val="0"/>
          <w:kern w:val="0"/>
          <w:sz w:val="22"/>
          <w:szCs w:val="22"/>
        </w:rPr>
        <w:t>RYTERIÓW, I SPOSOBU OCENY OFERT</w:t>
      </w:r>
    </w:p>
    <w:p w14:paraId="0DEF2DB8" w14:textId="7C7EFAE0" w:rsidR="00191DE4" w:rsidRPr="00744A0E" w:rsidRDefault="00A01BEA" w:rsidP="000D22C9">
      <w:pPr>
        <w:pStyle w:val="Akapitzlist"/>
        <w:numPr>
          <w:ilvl w:val="0"/>
          <w:numId w:val="2"/>
        </w:numPr>
        <w:autoSpaceDE w:val="0"/>
        <w:autoSpaceDN w:val="0"/>
        <w:adjustRightInd w:val="0"/>
        <w:spacing w:after="120" w:line="240" w:lineRule="auto"/>
        <w:ind w:left="357" w:hanging="357"/>
        <w:jc w:val="both"/>
        <w:rPr>
          <w:rFonts w:asciiTheme="minorHAnsi" w:eastAsiaTheme="minorHAnsi" w:hAnsiTheme="minorHAnsi" w:cstheme="minorHAnsi"/>
          <w:color w:val="000000"/>
          <w:spacing w:val="0"/>
          <w:kern w:val="0"/>
          <w:sz w:val="22"/>
          <w:szCs w:val="22"/>
          <w:lang w:eastAsia="en-US"/>
        </w:rPr>
      </w:pPr>
      <w:r w:rsidRPr="00744A0E">
        <w:rPr>
          <w:rFonts w:asciiTheme="minorHAnsi" w:eastAsiaTheme="minorHAnsi" w:hAnsiTheme="minorHAnsi" w:cstheme="minorHAnsi"/>
          <w:color w:val="000000"/>
          <w:spacing w:val="0"/>
          <w:kern w:val="0"/>
          <w:sz w:val="22"/>
          <w:szCs w:val="22"/>
          <w:lang w:eastAsia="en-US"/>
        </w:rPr>
        <w:t xml:space="preserve">Przy wyborze oferty najkorzystniejszej </w:t>
      </w:r>
      <w:r w:rsidR="00B2629C">
        <w:rPr>
          <w:rFonts w:asciiTheme="minorHAnsi" w:eastAsiaTheme="minorHAnsi" w:hAnsiTheme="minorHAnsi" w:cstheme="minorHAnsi"/>
          <w:color w:val="000000"/>
          <w:spacing w:val="0"/>
          <w:kern w:val="0"/>
          <w:sz w:val="22"/>
          <w:szCs w:val="22"/>
          <w:lang w:eastAsia="en-US"/>
        </w:rPr>
        <w:t xml:space="preserve"> </w:t>
      </w:r>
      <w:r w:rsidRPr="00744A0E">
        <w:rPr>
          <w:rFonts w:asciiTheme="minorHAnsi" w:eastAsiaTheme="minorHAnsi" w:hAnsiTheme="minorHAnsi" w:cstheme="minorHAnsi"/>
          <w:color w:val="000000"/>
          <w:spacing w:val="0"/>
          <w:kern w:val="0"/>
          <w:sz w:val="22"/>
          <w:szCs w:val="22"/>
          <w:lang w:eastAsia="en-US"/>
        </w:rPr>
        <w:t>Zamawiający będzie kierował się następującymi kryteriami oceny ofert</w:t>
      </w:r>
      <w:r w:rsidR="00191DE4" w:rsidRPr="00744A0E">
        <w:rPr>
          <w:rFonts w:asciiTheme="minorHAnsi" w:eastAsiaTheme="minorHAnsi" w:hAnsiTheme="minorHAnsi" w:cstheme="minorHAnsi"/>
          <w:color w:val="000000"/>
          <w:spacing w:val="0"/>
          <w:kern w:val="0"/>
          <w:sz w:val="22"/>
          <w:szCs w:val="22"/>
          <w:lang w:eastAsia="en-US"/>
        </w:rPr>
        <w:t xml:space="preserve">: </w:t>
      </w:r>
    </w:p>
    <w:p w14:paraId="2BB99E0C" w14:textId="77777777" w:rsidR="00191DE4" w:rsidRPr="00744A0E" w:rsidRDefault="00191DE4" w:rsidP="000D22C9">
      <w:pPr>
        <w:numPr>
          <w:ilvl w:val="0"/>
          <w:numId w:val="1"/>
        </w:numPr>
        <w:autoSpaceDE w:val="0"/>
        <w:autoSpaceDN w:val="0"/>
        <w:adjustRightInd w:val="0"/>
        <w:spacing w:after="0" w:line="240" w:lineRule="auto"/>
        <w:jc w:val="both"/>
        <w:rPr>
          <w:rFonts w:asciiTheme="minorHAnsi" w:eastAsiaTheme="minorHAnsi" w:hAnsiTheme="minorHAnsi" w:cstheme="minorHAnsi"/>
          <w:b/>
          <w:color w:val="000000"/>
          <w:spacing w:val="0"/>
          <w:kern w:val="0"/>
          <w:sz w:val="22"/>
          <w:szCs w:val="22"/>
          <w:lang w:eastAsia="en-US"/>
        </w:rPr>
      </w:pPr>
      <w:r w:rsidRPr="00744A0E">
        <w:rPr>
          <w:rFonts w:asciiTheme="minorHAnsi" w:eastAsiaTheme="minorHAnsi" w:hAnsiTheme="minorHAnsi" w:cstheme="minorHAnsi"/>
          <w:b/>
          <w:color w:val="000000"/>
          <w:spacing w:val="0"/>
          <w:kern w:val="0"/>
          <w:sz w:val="22"/>
          <w:szCs w:val="22"/>
          <w:lang w:eastAsia="en-US"/>
        </w:rPr>
        <w:t xml:space="preserve">„Cena” – C; </w:t>
      </w:r>
    </w:p>
    <w:p w14:paraId="11DBDB1B" w14:textId="70F6CA09" w:rsidR="00B02CE0" w:rsidRPr="00B02CE0" w:rsidRDefault="00191DE4" w:rsidP="00B02CE0">
      <w:pPr>
        <w:numPr>
          <w:ilvl w:val="0"/>
          <w:numId w:val="1"/>
        </w:numPr>
        <w:autoSpaceDE w:val="0"/>
        <w:autoSpaceDN w:val="0"/>
        <w:adjustRightInd w:val="0"/>
        <w:spacing w:after="0" w:line="240" w:lineRule="auto"/>
        <w:ind w:left="714" w:hanging="357"/>
        <w:jc w:val="both"/>
        <w:rPr>
          <w:rFonts w:asciiTheme="minorHAnsi" w:eastAsiaTheme="minorHAnsi" w:hAnsiTheme="minorHAnsi" w:cstheme="minorHAnsi"/>
          <w:b/>
          <w:color w:val="000000"/>
          <w:spacing w:val="0"/>
          <w:kern w:val="0"/>
          <w:sz w:val="22"/>
          <w:szCs w:val="22"/>
          <w:lang w:eastAsia="en-US"/>
        </w:rPr>
      </w:pPr>
      <w:r w:rsidRPr="00744A0E">
        <w:rPr>
          <w:rFonts w:asciiTheme="minorHAnsi" w:eastAsiaTheme="minorHAnsi" w:hAnsiTheme="minorHAnsi" w:cstheme="minorHAnsi"/>
          <w:b/>
          <w:color w:val="000000"/>
          <w:spacing w:val="0"/>
          <w:kern w:val="0"/>
          <w:sz w:val="22"/>
          <w:szCs w:val="22"/>
          <w:lang w:eastAsia="en-US"/>
        </w:rPr>
        <w:t xml:space="preserve">„Okres gwarancji </w:t>
      </w:r>
      <w:r w:rsidR="006E0417">
        <w:rPr>
          <w:rFonts w:asciiTheme="minorHAnsi" w:eastAsiaTheme="minorHAnsi" w:hAnsiTheme="minorHAnsi" w:cstheme="minorHAnsi"/>
          <w:b/>
          <w:color w:val="000000"/>
          <w:spacing w:val="0"/>
          <w:kern w:val="0"/>
          <w:sz w:val="22"/>
          <w:szCs w:val="22"/>
          <w:lang w:eastAsia="en-US"/>
        </w:rPr>
        <w:t>jakości</w:t>
      </w:r>
      <w:r w:rsidRPr="00744A0E">
        <w:rPr>
          <w:rFonts w:asciiTheme="minorHAnsi" w:eastAsiaTheme="minorHAnsi" w:hAnsiTheme="minorHAnsi" w:cstheme="minorHAnsi"/>
          <w:b/>
          <w:color w:val="000000"/>
          <w:spacing w:val="0"/>
          <w:kern w:val="0"/>
          <w:sz w:val="22"/>
          <w:szCs w:val="22"/>
          <w:lang w:eastAsia="en-US"/>
        </w:rPr>
        <w:t>” – G.</w:t>
      </w:r>
    </w:p>
    <w:p w14:paraId="3AD33DF3" w14:textId="63058799" w:rsidR="00B02CE0" w:rsidRPr="00B02CE0" w:rsidRDefault="00B02CE0" w:rsidP="00B02CE0">
      <w:pPr>
        <w:spacing w:before="240" w:after="0"/>
        <w:jc w:val="both"/>
        <w:rPr>
          <w:rFonts w:asciiTheme="minorHAnsi" w:hAnsiTheme="minorHAnsi" w:cstheme="minorHAnsi"/>
          <w:b/>
          <w:bCs/>
          <w:sz w:val="22"/>
          <w:szCs w:val="22"/>
        </w:rPr>
      </w:pPr>
      <w:r w:rsidRPr="00B02CE0">
        <w:rPr>
          <w:rFonts w:asciiTheme="minorHAnsi" w:hAnsiTheme="minorHAnsi" w:cstheme="minorHAnsi"/>
          <w:b/>
          <w:bCs/>
          <w:sz w:val="22"/>
          <w:szCs w:val="22"/>
        </w:rPr>
        <w:t xml:space="preserve">A. Cena - 60% </w:t>
      </w:r>
    </w:p>
    <w:p w14:paraId="54FC694B" w14:textId="77777777" w:rsidR="00B02CE0" w:rsidRPr="00B02CE0" w:rsidRDefault="00B02CE0" w:rsidP="00B02CE0">
      <w:pPr>
        <w:spacing w:after="0"/>
        <w:jc w:val="both"/>
        <w:rPr>
          <w:rFonts w:asciiTheme="minorHAnsi" w:hAnsiTheme="minorHAnsi" w:cstheme="minorHAnsi"/>
          <w:b/>
          <w:bCs/>
          <w:sz w:val="22"/>
          <w:szCs w:val="22"/>
        </w:rPr>
      </w:pPr>
      <w:r w:rsidRPr="00B02CE0">
        <w:rPr>
          <w:rFonts w:asciiTheme="minorHAnsi" w:hAnsiTheme="minorHAnsi" w:cstheme="minorHAnsi"/>
          <w:b/>
          <w:bCs/>
          <w:sz w:val="22"/>
          <w:szCs w:val="22"/>
        </w:rPr>
        <w:lastRenderedPageBreak/>
        <w:t xml:space="preserve">B. Okres gwarancji jakości  - 40% </w:t>
      </w:r>
    </w:p>
    <w:p w14:paraId="7260502A" w14:textId="77777777" w:rsidR="00B02CE0" w:rsidRP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 xml:space="preserve"> </w:t>
      </w:r>
    </w:p>
    <w:p w14:paraId="73F04700" w14:textId="77777777" w:rsidR="00B02CE0" w:rsidRP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 xml:space="preserve">A/ Kryterium łącznej ceny brutto  </w:t>
      </w:r>
    </w:p>
    <w:p w14:paraId="430B4E30" w14:textId="199E84AF" w:rsid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 xml:space="preserve">Zastosowanie będzie miał następujący wzór, wykorzystywany przy ocenie oferty:        </w:t>
      </w:r>
    </w:p>
    <w:p w14:paraId="5B7CE8A0" w14:textId="38B85222" w:rsidR="007F1D0B" w:rsidRDefault="007F1D0B" w:rsidP="00B02CE0">
      <w:pPr>
        <w:spacing w:after="0"/>
        <w:jc w:val="both"/>
        <w:rPr>
          <w:rFonts w:asciiTheme="minorHAnsi" w:hAnsiTheme="minorHAnsi" w:cstheme="minorHAnsi"/>
          <w:sz w:val="22"/>
          <w:szCs w:val="22"/>
        </w:rPr>
      </w:pPr>
    </w:p>
    <w:p w14:paraId="23C36134" w14:textId="77777777" w:rsidR="00B02CE0" w:rsidRP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ab/>
        <w:t>Cena oferowana najniższa</w:t>
      </w:r>
    </w:p>
    <w:p w14:paraId="1974D299" w14:textId="77777777" w:rsidR="00B02CE0" w:rsidRP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 xml:space="preserve">A =        -----------------------------------------  x 100 pkt  x 60% </w:t>
      </w:r>
    </w:p>
    <w:p w14:paraId="31BFEEBB" w14:textId="77777777" w:rsidR="00B02CE0" w:rsidRP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 xml:space="preserve"> </w:t>
      </w:r>
      <w:r w:rsidRPr="00B02CE0">
        <w:rPr>
          <w:rFonts w:asciiTheme="minorHAnsi" w:hAnsiTheme="minorHAnsi" w:cstheme="minorHAnsi"/>
          <w:sz w:val="22"/>
          <w:szCs w:val="22"/>
        </w:rPr>
        <w:tab/>
        <w:t xml:space="preserve">   Cena oferty badanej </w:t>
      </w:r>
    </w:p>
    <w:p w14:paraId="09FEB42D" w14:textId="77777777" w:rsidR="0060557C" w:rsidRDefault="0060557C" w:rsidP="00B02CE0">
      <w:pPr>
        <w:spacing w:after="0"/>
        <w:jc w:val="both"/>
        <w:rPr>
          <w:rFonts w:asciiTheme="minorHAnsi" w:hAnsiTheme="minorHAnsi" w:cstheme="minorHAnsi"/>
          <w:sz w:val="22"/>
          <w:szCs w:val="22"/>
        </w:rPr>
      </w:pPr>
    </w:p>
    <w:p w14:paraId="5CB9734B" w14:textId="6A8EF94B" w:rsidR="00B02CE0" w:rsidRP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 xml:space="preserve">B/ Kryterium okresu gwarancji jakości  </w:t>
      </w:r>
    </w:p>
    <w:p w14:paraId="4B6C644E" w14:textId="4D9CC307" w:rsid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 xml:space="preserve">Zastosowanie będzie miał następujący wzór, wykorzystywany przy ocenie oferty:                                        </w:t>
      </w:r>
    </w:p>
    <w:p w14:paraId="3AF241F7" w14:textId="77777777" w:rsidR="00BA5B2D" w:rsidRDefault="00BA5B2D" w:rsidP="00B02CE0">
      <w:pPr>
        <w:spacing w:after="0"/>
        <w:jc w:val="both"/>
        <w:rPr>
          <w:rFonts w:asciiTheme="minorHAnsi" w:hAnsiTheme="minorHAnsi" w:cstheme="minorHAnsi"/>
          <w:sz w:val="22"/>
          <w:szCs w:val="22"/>
        </w:rPr>
      </w:pPr>
    </w:p>
    <w:p w14:paraId="0AB33595" w14:textId="77777777" w:rsidR="00755209" w:rsidRPr="00B02CE0" w:rsidRDefault="00755209" w:rsidP="00B02CE0">
      <w:pPr>
        <w:spacing w:after="0"/>
        <w:jc w:val="both"/>
        <w:rPr>
          <w:rFonts w:asciiTheme="minorHAnsi" w:hAnsiTheme="minorHAnsi" w:cstheme="minorHAnsi"/>
          <w:sz w:val="22"/>
          <w:szCs w:val="22"/>
        </w:rPr>
      </w:pPr>
    </w:p>
    <w:p w14:paraId="1850F448" w14:textId="77777777" w:rsidR="00B02CE0" w:rsidRP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 xml:space="preserve">                     Okres gwarancji jakości oferty badanej w miesiącach      </w:t>
      </w:r>
    </w:p>
    <w:p w14:paraId="74B82FDE" w14:textId="27A46C1A" w:rsidR="00B02CE0" w:rsidRP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 xml:space="preserve"> B=    ----------------------------------------------</w:t>
      </w:r>
      <w:r>
        <w:rPr>
          <w:rFonts w:asciiTheme="minorHAnsi" w:hAnsiTheme="minorHAnsi" w:cstheme="minorHAnsi"/>
          <w:sz w:val="22"/>
          <w:szCs w:val="22"/>
        </w:rPr>
        <w:t>-----------</w:t>
      </w:r>
      <w:r w:rsidRPr="00B02CE0">
        <w:rPr>
          <w:rFonts w:asciiTheme="minorHAnsi" w:hAnsiTheme="minorHAnsi" w:cstheme="minorHAnsi"/>
          <w:sz w:val="22"/>
          <w:szCs w:val="22"/>
        </w:rPr>
        <w:t xml:space="preserve">------------------------   x 100 pkt  x 40%                        </w:t>
      </w:r>
      <w:r w:rsidRPr="00B02CE0">
        <w:rPr>
          <w:rFonts w:asciiTheme="minorHAnsi" w:hAnsiTheme="minorHAnsi" w:cstheme="minorHAnsi"/>
          <w:sz w:val="22"/>
          <w:szCs w:val="22"/>
        </w:rPr>
        <w:tab/>
        <w:t xml:space="preserve">Najdłuższy okres gwarancji jakości spośród badanych ofert </w:t>
      </w:r>
    </w:p>
    <w:p w14:paraId="4AD94C03" w14:textId="77777777" w:rsidR="00E825C6" w:rsidRDefault="00E825C6" w:rsidP="00E825C6">
      <w:pPr>
        <w:pStyle w:val="Akapitzlist"/>
        <w:autoSpaceDE w:val="0"/>
        <w:autoSpaceDN w:val="0"/>
        <w:adjustRightInd w:val="0"/>
        <w:spacing w:after="120" w:line="240" w:lineRule="auto"/>
        <w:ind w:left="357"/>
        <w:jc w:val="both"/>
        <w:rPr>
          <w:rFonts w:asciiTheme="minorHAnsi" w:eastAsiaTheme="minorHAnsi" w:hAnsiTheme="minorHAnsi" w:cstheme="minorHAnsi"/>
          <w:color w:val="000000"/>
          <w:spacing w:val="0"/>
          <w:kern w:val="0"/>
          <w:sz w:val="22"/>
          <w:szCs w:val="22"/>
          <w:lang w:eastAsia="en-US"/>
        </w:rPr>
      </w:pPr>
    </w:p>
    <w:p w14:paraId="63DACEAF" w14:textId="56D1D4B0" w:rsidR="00191DE4" w:rsidRPr="00744A0E" w:rsidRDefault="00191DE4" w:rsidP="00F8278E">
      <w:pPr>
        <w:pStyle w:val="Akapitzlist"/>
        <w:numPr>
          <w:ilvl w:val="0"/>
          <w:numId w:val="2"/>
        </w:numPr>
        <w:autoSpaceDE w:val="0"/>
        <w:autoSpaceDN w:val="0"/>
        <w:adjustRightInd w:val="0"/>
        <w:spacing w:after="120" w:line="240" w:lineRule="auto"/>
        <w:ind w:left="357" w:hanging="357"/>
        <w:jc w:val="both"/>
        <w:rPr>
          <w:rFonts w:asciiTheme="minorHAnsi" w:eastAsiaTheme="minorHAnsi" w:hAnsiTheme="minorHAnsi" w:cstheme="minorHAnsi"/>
          <w:color w:val="000000"/>
          <w:spacing w:val="0"/>
          <w:kern w:val="0"/>
          <w:sz w:val="22"/>
          <w:szCs w:val="22"/>
          <w:lang w:eastAsia="en-US"/>
        </w:rPr>
      </w:pPr>
      <w:r w:rsidRPr="00744A0E">
        <w:rPr>
          <w:rFonts w:asciiTheme="minorHAnsi" w:eastAsiaTheme="minorHAnsi" w:hAnsiTheme="minorHAnsi" w:cstheme="minorHAnsi"/>
          <w:color w:val="000000"/>
          <w:spacing w:val="0"/>
          <w:kern w:val="0"/>
          <w:sz w:val="22"/>
          <w:szCs w:val="22"/>
          <w:lang w:eastAsia="en-US"/>
        </w:rPr>
        <w:t xml:space="preserve">Ocena punktowa w kryterium „Cena” dokonana zostanie na podstawie całkowitej ceny oferty brutto wskazanej przez Wykonawcę w ofercie i przeliczona według wzoru opisanego w tabeli powyżej. </w:t>
      </w:r>
    </w:p>
    <w:p w14:paraId="18C979B4" w14:textId="007E2B1B" w:rsidR="006963FE" w:rsidRPr="00744A0E" w:rsidRDefault="00191DE4" w:rsidP="00F8278E">
      <w:pPr>
        <w:pStyle w:val="Akapitzlist"/>
        <w:numPr>
          <w:ilvl w:val="0"/>
          <w:numId w:val="2"/>
        </w:numPr>
        <w:autoSpaceDE w:val="0"/>
        <w:autoSpaceDN w:val="0"/>
        <w:adjustRightInd w:val="0"/>
        <w:spacing w:after="120" w:line="240" w:lineRule="auto"/>
        <w:ind w:left="357" w:hanging="357"/>
        <w:jc w:val="both"/>
        <w:rPr>
          <w:rFonts w:asciiTheme="minorHAnsi" w:eastAsiaTheme="minorHAnsi" w:hAnsiTheme="minorHAnsi" w:cstheme="minorHAnsi"/>
          <w:color w:val="FF0000"/>
          <w:spacing w:val="0"/>
          <w:kern w:val="0"/>
          <w:sz w:val="22"/>
          <w:szCs w:val="22"/>
          <w:lang w:eastAsia="en-US"/>
        </w:rPr>
      </w:pPr>
      <w:r w:rsidRPr="00744A0E">
        <w:rPr>
          <w:rFonts w:asciiTheme="minorHAnsi" w:eastAsiaTheme="minorHAnsi" w:hAnsiTheme="minorHAnsi" w:cstheme="minorHAnsi"/>
          <w:color w:val="000000"/>
          <w:spacing w:val="0"/>
          <w:kern w:val="0"/>
          <w:sz w:val="22"/>
          <w:szCs w:val="22"/>
          <w:lang w:eastAsia="en-US"/>
        </w:rPr>
        <w:t xml:space="preserve">Ocena punktowa w kryterium „Okres gwarancji </w:t>
      </w:r>
      <w:r w:rsidR="00962F88">
        <w:rPr>
          <w:rFonts w:asciiTheme="minorHAnsi" w:eastAsiaTheme="minorHAnsi" w:hAnsiTheme="minorHAnsi" w:cstheme="minorHAnsi"/>
          <w:color w:val="000000"/>
          <w:spacing w:val="0"/>
          <w:kern w:val="0"/>
          <w:sz w:val="22"/>
          <w:szCs w:val="22"/>
          <w:lang w:eastAsia="en-US"/>
        </w:rPr>
        <w:t>jakości</w:t>
      </w:r>
      <w:r w:rsidRPr="00744A0E">
        <w:rPr>
          <w:rFonts w:asciiTheme="minorHAnsi" w:eastAsiaTheme="minorHAnsi" w:hAnsiTheme="minorHAnsi" w:cstheme="minorHAnsi"/>
          <w:color w:val="000000"/>
          <w:spacing w:val="0"/>
          <w:kern w:val="0"/>
          <w:sz w:val="22"/>
          <w:szCs w:val="22"/>
          <w:lang w:eastAsia="en-US"/>
        </w:rPr>
        <w:t xml:space="preserve">” dokonana zostanie według zasad opisanych powyżej na podstawie okresu gwarancji wskazanego przez Wykonawcę w formularzu oferty (minimalny okres gwarancji i rękojmi wynosi </w:t>
      </w:r>
      <w:r w:rsidR="00BA5B2D">
        <w:rPr>
          <w:rFonts w:asciiTheme="minorHAnsi" w:eastAsiaTheme="minorHAnsi" w:hAnsiTheme="minorHAnsi" w:cstheme="minorHAnsi"/>
          <w:b/>
          <w:color w:val="000000"/>
          <w:spacing w:val="0"/>
          <w:kern w:val="0"/>
          <w:sz w:val="22"/>
          <w:szCs w:val="22"/>
          <w:lang w:eastAsia="en-US"/>
        </w:rPr>
        <w:t>24</w:t>
      </w:r>
      <w:r w:rsidR="00FC49CD" w:rsidRPr="00744A0E">
        <w:rPr>
          <w:rFonts w:asciiTheme="minorHAnsi" w:eastAsiaTheme="minorHAnsi" w:hAnsiTheme="minorHAnsi" w:cstheme="minorHAnsi"/>
          <w:b/>
          <w:color w:val="000000"/>
          <w:spacing w:val="0"/>
          <w:kern w:val="0"/>
          <w:sz w:val="22"/>
          <w:szCs w:val="22"/>
          <w:lang w:eastAsia="en-US"/>
        </w:rPr>
        <w:t xml:space="preserve"> miesięcy</w:t>
      </w:r>
      <w:r w:rsidR="0028561F">
        <w:rPr>
          <w:rFonts w:asciiTheme="minorHAnsi" w:eastAsiaTheme="minorHAnsi" w:hAnsiTheme="minorHAnsi" w:cstheme="minorHAnsi"/>
          <w:b/>
          <w:color w:val="000000"/>
          <w:spacing w:val="0"/>
          <w:kern w:val="0"/>
          <w:sz w:val="22"/>
          <w:szCs w:val="22"/>
          <w:lang w:eastAsia="en-US"/>
        </w:rPr>
        <w:t xml:space="preserve"> a maksymalny 60 miesięcy</w:t>
      </w:r>
      <w:r w:rsidRPr="00744A0E">
        <w:rPr>
          <w:rFonts w:asciiTheme="minorHAnsi" w:eastAsiaTheme="minorHAnsi" w:hAnsiTheme="minorHAnsi" w:cstheme="minorHAnsi"/>
          <w:color w:val="000000"/>
          <w:spacing w:val="0"/>
          <w:kern w:val="0"/>
          <w:sz w:val="22"/>
          <w:szCs w:val="22"/>
          <w:lang w:eastAsia="en-US"/>
        </w:rPr>
        <w:t xml:space="preserve">). </w:t>
      </w:r>
    </w:p>
    <w:p w14:paraId="744FEE88" w14:textId="2F89E7C5" w:rsidR="006963FE" w:rsidRPr="00744A0E" w:rsidRDefault="006963FE" w:rsidP="00F8278E">
      <w:pPr>
        <w:pStyle w:val="Akapitzlist"/>
        <w:numPr>
          <w:ilvl w:val="0"/>
          <w:numId w:val="2"/>
        </w:numPr>
        <w:autoSpaceDE w:val="0"/>
        <w:autoSpaceDN w:val="0"/>
        <w:adjustRightInd w:val="0"/>
        <w:spacing w:after="120" w:line="240" w:lineRule="auto"/>
        <w:ind w:left="357" w:hanging="357"/>
        <w:jc w:val="both"/>
        <w:rPr>
          <w:rFonts w:asciiTheme="minorHAnsi" w:eastAsiaTheme="minorHAnsi" w:hAnsiTheme="minorHAnsi" w:cstheme="minorHAnsi"/>
          <w:color w:val="FF0000"/>
          <w:spacing w:val="0"/>
          <w:kern w:val="0"/>
          <w:sz w:val="22"/>
          <w:szCs w:val="22"/>
          <w:lang w:eastAsia="en-US"/>
        </w:rPr>
      </w:pPr>
      <w:r w:rsidRPr="00744A0E">
        <w:rPr>
          <w:rFonts w:asciiTheme="minorHAnsi" w:hAnsiTheme="minorHAnsi" w:cstheme="minorHAnsi"/>
          <w:b/>
          <w:sz w:val="22"/>
          <w:szCs w:val="22"/>
        </w:rPr>
        <w:t xml:space="preserve">Wykonawca winien wypełnić w Formularzu ofertowym, stanowiącym </w:t>
      </w:r>
      <w:r w:rsidRPr="00CC38B6">
        <w:rPr>
          <w:rFonts w:asciiTheme="minorHAnsi" w:hAnsiTheme="minorHAnsi" w:cstheme="minorHAnsi"/>
          <w:b/>
          <w:sz w:val="22"/>
          <w:szCs w:val="22"/>
        </w:rPr>
        <w:t xml:space="preserve">załącznik nr </w:t>
      </w:r>
      <w:r w:rsidR="004C2BF8">
        <w:rPr>
          <w:rFonts w:asciiTheme="minorHAnsi" w:hAnsiTheme="minorHAnsi" w:cstheme="minorHAnsi"/>
          <w:b/>
          <w:sz w:val="22"/>
          <w:szCs w:val="22"/>
        </w:rPr>
        <w:t>1</w:t>
      </w:r>
      <w:r w:rsidRPr="00CC38B6">
        <w:rPr>
          <w:rFonts w:asciiTheme="minorHAnsi" w:hAnsiTheme="minorHAnsi" w:cstheme="minorHAnsi"/>
          <w:b/>
          <w:sz w:val="22"/>
          <w:szCs w:val="22"/>
        </w:rPr>
        <w:t xml:space="preserve"> do SWZ</w:t>
      </w:r>
      <w:r w:rsidRPr="00744A0E">
        <w:rPr>
          <w:rFonts w:asciiTheme="minorHAnsi" w:hAnsiTheme="minorHAnsi" w:cstheme="minorHAnsi"/>
          <w:b/>
          <w:sz w:val="22"/>
          <w:szCs w:val="22"/>
        </w:rPr>
        <w:t xml:space="preserve"> część dotyczącą kryterium „</w:t>
      </w:r>
      <w:r w:rsidR="003F1B95">
        <w:rPr>
          <w:rFonts w:asciiTheme="minorHAnsi" w:hAnsiTheme="minorHAnsi" w:cstheme="minorHAnsi"/>
          <w:b/>
          <w:sz w:val="22"/>
          <w:szCs w:val="22"/>
        </w:rPr>
        <w:t>O</w:t>
      </w:r>
      <w:r w:rsidRPr="00744A0E">
        <w:rPr>
          <w:rFonts w:asciiTheme="minorHAnsi" w:hAnsiTheme="minorHAnsi" w:cstheme="minorHAnsi"/>
          <w:b/>
          <w:sz w:val="22"/>
          <w:szCs w:val="22"/>
        </w:rPr>
        <w:t>kres gwarancji jakości”</w:t>
      </w:r>
      <w:r w:rsidRPr="00744A0E">
        <w:rPr>
          <w:rFonts w:asciiTheme="minorHAnsi" w:hAnsiTheme="minorHAnsi" w:cstheme="minorHAnsi"/>
          <w:sz w:val="22"/>
          <w:szCs w:val="22"/>
        </w:rPr>
        <w:t xml:space="preserve">. W tej części formularza zadeklarowany okres zostanie przyjęty do w/w punktacji i będzie obowiązywał w umowie i po jej realizacji. W przypadku braku złożonej deklaracji zamawiający przyjmie wymagany </w:t>
      </w:r>
      <w:r w:rsidR="00B2629C">
        <w:rPr>
          <w:rFonts w:asciiTheme="minorHAnsi" w:hAnsiTheme="minorHAnsi" w:cstheme="minorHAnsi"/>
          <w:sz w:val="22"/>
          <w:szCs w:val="22"/>
        </w:rPr>
        <w:t>24</w:t>
      </w:r>
      <w:r w:rsidRPr="00744A0E">
        <w:rPr>
          <w:rFonts w:asciiTheme="minorHAnsi" w:hAnsiTheme="minorHAnsi" w:cstheme="minorHAnsi"/>
          <w:sz w:val="22"/>
          <w:szCs w:val="22"/>
        </w:rPr>
        <w:t xml:space="preserve"> miesięczny okres gwarancji i rękojmi.</w:t>
      </w:r>
    </w:p>
    <w:p w14:paraId="277D97C2" w14:textId="77777777" w:rsidR="00191DE4" w:rsidRPr="00744A0E" w:rsidRDefault="00191DE4" w:rsidP="00F8278E">
      <w:pPr>
        <w:pStyle w:val="Akapitzlist"/>
        <w:numPr>
          <w:ilvl w:val="0"/>
          <w:numId w:val="2"/>
        </w:numPr>
        <w:autoSpaceDE w:val="0"/>
        <w:autoSpaceDN w:val="0"/>
        <w:adjustRightInd w:val="0"/>
        <w:spacing w:after="120" w:line="240" w:lineRule="auto"/>
        <w:ind w:left="357" w:hanging="357"/>
        <w:jc w:val="both"/>
        <w:rPr>
          <w:rFonts w:asciiTheme="minorHAnsi" w:eastAsiaTheme="minorHAnsi" w:hAnsiTheme="minorHAnsi" w:cstheme="minorHAnsi"/>
          <w:color w:val="FF0000"/>
          <w:spacing w:val="0"/>
          <w:kern w:val="0"/>
          <w:sz w:val="22"/>
          <w:szCs w:val="22"/>
          <w:lang w:eastAsia="en-US"/>
        </w:rPr>
      </w:pPr>
      <w:r w:rsidRPr="00744A0E">
        <w:rPr>
          <w:rFonts w:asciiTheme="minorHAnsi" w:eastAsiaTheme="minorHAnsi" w:hAnsiTheme="minorHAnsi" w:cstheme="minorHAnsi"/>
          <w:color w:val="000000"/>
          <w:spacing w:val="0"/>
          <w:kern w:val="0"/>
          <w:sz w:val="22"/>
          <w:szCs w:val="22"/>
          <w:lang w:eastAsia="en-US"/>
        </w:rPr>
        <w:t xml:space="preserve">Punktacja przyznawana ofertom w poszczególnych kryteriach będzie liczona z dokładnością do dwóch miejsc po przecinku. Najwyższa liczba punktów wyznaczy najkorzystniejszą ofertę. </w:t>
      </w:r>
    </w:p>
    <w:p w14:paraId="1833B975" w14:textId="7F575A52" w:rsidR="00191DE4" w:rsidRPr="00744A0E" w:rsidRDefault="00191DE4" w:rsidP="00F8278E">
      <w:pPr>
        <w:pStyle w:val="Akapitzlist"/>
        <w:numPr>
          <w:ilvl w:val="0"/>
          <w:numId w:val="2"/>
        </w:numPr>
        <w:autoSpaceDE w:val="0"/>
        <w:autoSpaceDN w:val="0"/>
        <w:adjustRightInd w:val="0"/>
        <w:spacing w:after="120" w:line="240" w:lineRule="auto"/>
        <w:ind w:left="357" w:hanging="357"/>
        <w:jc w:val="both"/>
        <w:rPr>
          <w:rFonts w:asciiTheme="minorHAnsi" w:eastAsiaTheme="minorHAnsi" w:hAnsiTheme="minorHAnsi" w:cstheme="minorHAnsi"/>
          <w:color w:val="FF0000"/>
          <w:spacing w:val="0"/>
          <w:kern w:val="0"/>
          <w:sz w:val="22"/>
          <w:szCs w:val="22"/>
          <w:lang w:eastAsia="en-US"/>
        </w:rPr>
      </w:pPr>
      <w:r w:rsidRPr="00744A0E">
        <w:rPr>
          <w:rFonts w:asciiTheme="minorHAnsi" w:eastAsiaTheme="minorHAnsi" w:hAnsiTheme="minorHAnsi" w:cstheme="minorHAnsi"/>
          <w:color w:val="000000"/>
          <w:spacing w:val="0"/>
          <w:kern w:val="0"/>
          <w:sz w:val="22"/>
          <w:szCs w:val="22"/>
          <w:lang w:eastAsia="en-US"/>
        </w:rPr>
        <w:t>Zamawiający udzieli zamówienia Wykonawcy, którego oferta odpowiadać będzie wszystkim wymaganiom przeds</w:t>
      </w:r>
      <w:r w:rsidR="00A01BEA" w:rsidRPr="00744A0E">
        <w:rPr>
          <w:rFonts w:asciiTheme="minorHAnsi" w:eastAsiaTheme="minorHAnsi" w:hAnsiTheme="minorHAnsi" w:cstheme="minorHAnsi"/>
          <w:color w:val="000000"/>
          <w:spacing w:val="0"/>
          <w:kern w:val="0"/>
          <w:sz w:val="22"/>
          <w:szCs w:val="22"/>
          <w:lang w:eastAsia="en-US"/>
        </w:rPr>
        <w:t>tawionym w ustawie PZP oraz w S</w:t>
      </w:r>
      <w:r w:rsidRPr="00744A0E">
        <w:rPr>
          <w:rFonts w:asciiTheme="minorHAnsi" w:eastAsiaTheme="minorHAnsi" w:hAnsiTheme="minorHAnsi" w:cstheme="minorHAnsi"/>
          <w:color w:val="000000"/>
          <w:spacing w:val="0"/>
          <w:kern w:val="0"/>
          <w:sz w:val="22"/>
          <w:szCs w:val="22"/>
          <w:lang w:eastAsia="en-US"/>
        </w:rPr>
        <w:t xml:space="preserve">WZ i zostanie oceniona jako najkorzystniejsza w oparciu o podane kryteria wyboru. </w:t>
      </w:r>
    </w:p>
    <w:p w14:paraId="53E7938B" w14:textId="534F3968" w:rsidR="00C35CAA" w:rsidRPr="00744A0E" w:rsidRDefault="00191DE4" w:rsidP="00F8278E">
      <w:pPr>
        <w:pStyle w:val="Akapitzlist"/>
        <w:numPr>
          <w:ilvl w:val="0"/>
          <w:numId w:val="2"/>
        </w:numPr>
        <w:autoSpaceDE w:val="0"/>
        <w:autoSpaceDN w:val="0"/>
        <w:adjustRightInd w:val="0"/>
        <w:spacing w:after="0" w:line="240" w:lineRule="auto"/>
        <w:ind w:left="357" w:hanging="357"/>
        <w:contextualSpacing w:val="0"/>
        <w:jc w:val="both"/>
        <w:rPr>
          <w:rFonts w:asciiTheme="minorHAnsi" w:eastAsiaTheme="minorHAnsi" w:hAnsiTheme="minorHAnsi" w:cstheme="minorHAnsi"/>
          <w:color w:val="FF0000"/>
          <w:spacing w:val="0"/>
          <w:kern w:val="0"/>
          <w:sz w:val="22"/>
          <w:szCs w:val="22"/>
          <w:lang w:eastAsia="en-US"/>
        </w:rPr>
      </w:pPr>
      <w:r w:rsidRPr="00744A0E">
        <w:rPr>
          <w:rFonts w:asciiTheme="minorHAnsi" w:eastAsiaTheme="minorHAnsi" w:hAnsiTheme="minorHAnsi" w:cstheme="minorHAnsi"/>
          <w:color w:val="000000"/>
          <w:spacing w:val="0"/>
          <w:kern w:val="0"/>
          <w:sz w:val="22"/>
          <w:szCs w:val="22"/>
          <w:lang w:eastAsia="en-US"/>
        </w:rPr>
        <w:t xml:space="preserve">Jeżeli nie można </w:t>
      </w:r>
      <w:r w:rsidR="00A01BEA" w:rsidRPr="00744A0E">
        <w:rPr>
          <w:rFonts w:asciiTheme="minorHAnsi" w:eastAsiaTheme="minorHAnsi" w:hAnsiTheme="minorHAnsi" w:cstheme="minorHAnsi"/>
          <w:color w:val="000000"/>
          <w:spacing w:val="0"/>
          <w:kern w:val="0"/>
          <w:sz w:val="22"/>
          <w:szCs w:val="22"/>
          <w:lang w:eastAsia="en-US"/>
        </w:rPr>
        <w:t>wybrać</w:t>
      </w:r>
      <w:r w:rsidRPr="00744A0E">
        <w:rPr>
          <w:rFonts w:asciiTheme="minorHAnsi" w:eastAsiaTheme="minorHAnsi" w:hAnsiTheme="minorHAnsi" w:cstheme="minorHAnsi"/>
          <w:color w:val="000000"/>
          <w:spacing w:val="0"/>
          <w:kern w:val="0"/>
          <w:sz w:val="22"/>
          <w:szCs w:val="22"/>
          <w:lang w:eastAsia="en-US"/>
        </w:rPr>
        <w:t xml:space="preserve"> najkorzystniejszej </w:t>
      </w:r>
      <w:r w:rsidR="00A01BEA" w:rsidRPr="00744A0E">
        <w:rPr>
          <w:rFonts w:asciiTheme="minorHAnsi" w:eastAsiaTheme="minorHAnsi" w:hAnsiTheme="minorHAnsi" w:cstheme="minorHAnsi"/>
          <w:color w:val="000000"/>
          <w:spacing w:val="0"/>
          <w:kern w:val="0"/>
          <w:sz w:val="22"/>
          <w:szCs w:val="22"/>
          <w:lang w:eastAsia="en-US"/>
        </w:rPr>
        <w:t xml:space="preserve">oferty </w:t>
      </w:r>
      <w:r w:rsidRPr="00744A0E">
        <w:rPr>
          <w:rFonts w:asciiTheme="minorHAnsi" w:eastAsiaTheme="minorHAnsi" w:hAnsiTheme="minorHAnsi" w:cstheme="minorHAnsi"/>
          <w:color w:val="000000"/>
          <w:spacing w:val="0"/>
          <w:kern w:val="0"/>
          <w:sz w:val="22"/>
          <w:szCs w:val="22"/>
          <w:lang w:eastAsia="en-US"/>
        </w:rPr>
        <w:t>z</w:t>
      </w:r>
      <w:r w:rsidR="00A01BEA" w:rsidRPr="00744A0E">
        <w:rPr>
          <w:rFonts w:asciiTheme="minorHAnsi" w:eastAsiaTheme="minorHAnsi" w:hAnsiTheme="minorHAnsi" w:cstheme="minorHAnsi"/>
          <w:color w:val="000000"/>
          <w:spacing w:val="0"/>
          <w:kern w:val="0"/>
          <w:sz w:val="22"/>
          <w:szCs w:val="22"/>
          <w:lang w:eastAsia="en-US"/>
        </w:rPr>
        <w:t xml:space="preserve"> uwagi </w:t>
      </w:r>
      <w:r w:rsidRPr="00744A0E">
        <w:rPr>
          <w:rFonts w:asciiTheme="minorHAnsi" w:eastAsiaTheme="minorHAnsi" w:hAnsiTheme="minorHAnsi" w:cstheme="minorHAnsi"/>
          <w:color w:val="000000"/>
          <w:spacing w:val="0"/>
          <w:kern w:val="0"/>
          <w:sz w:val="22"/>
          <w:szCs w:val="22"/>
          <w:lang w:eastAsia="en-US"/>
        </w:rPr>
        <w:t xml:space="preserve">na to, że dwie lub więcej ofert przedstawia taki sam bilans ceny i </w:t>
      </w:r>
      <w:r w:rsidR="00A01BEA" w:rsidRPr="00744A0E">
        <w:rPr>
          <w:rFonts w:asciiTheme="minorHAnsi" w:eastAsiaTheme="minorHAnsi" w:hAnsiTheme="minorHAnsi" w:cstheme="minorHAnsi"/>
          <w:color w:val="000000"/>
          <w:spacing w:val="0"/>
          <w:kern w:val="0"/>
          <w:sz w:val="22"/>
          <w:szCs w:val="22"/>
          <w:lang w:eastAsia="en-US"/>
        </w:rPr>
        <w:t>innych</w:t>
      </w:r>
      <w:r w:rsidRPr="00744A0E">
        <w:rPr>
          <w:rFonts w:asciiTheme="minorHAnsi" w:eastAsiaTheme="minorHAnsi" w:hAnsiTheme="minorHAnsi" w:cstheme="minorHAnsi"/>
          <w:color w:val="000000"/>
          <w:spacing w:val="0"/>
          <w:kern w:val="0"/>
          <w:sz w:val="22"/>
          <w:szCs w:val="22"/>
          <w:lang w:eastAsia="en-US"/>
        </w:rPr>
        <w:t xml:space="preserve"> kryteriów oceny ofert, Zamawiający </w:t>
      </w:r>
      <w:r w:rsidR="00A01BEA" w:rsidRPr="00744A0E">
        <w:rPr>
          <w:rFonts w:asciiTheme="minorHAnsi" w:eastAsiaTheme="minorHAnsi" w:hAnsiTheme="minorHAnsi" w:cstheme="minorHAnsi"/>
          <w:color w:val="000000"/>
          <w:spacing w:val="0"/>
          <w:kern w:val="0"/>
          <w:sz w:val="22"/>
          <w:szCs w:val="22"/>
          <w:lang w:eastAsia="en-US"/>
        </w:rPr>
        <w:t xml:space="preserve">wybiera </w:t>
      </w:r>
      <w:r w:rsidRPr="00744A0E">
        <w:rPr>
          <w:rFonts w:asciiTheme="minorHAnsi" w:eastAsiaTheme="minorHAnsi" w:hAnsiTheme="minorHAnsi" w:cstheme="minorHAnsi"/>
          <w:color w:val="000000"/>
          <w:spacing w:val="0"/>
          <w:kern w:val="0"/>
          <w:sz w:val="22"/>
          <w:szCs w:val="22"/>
          <w:lang w:eastAsia="en-US"/>
        </w:rPr>
        <w:t xml:space="preserve">spośród tych ofert </w:t>
      </w:r>
      <w:r w:rsidR="00A01BEA" w:rsidRPr="00744A0E">
        <w:rPr>
          <w:rFonts w:asciiTheme="minorHAnsi" w:eastAsiaTheme="minorHAnsi" w:hAnsiTheme="minorHAnsi" w:cstheme="minorHAnsi"/>
          <w:color w:val="000000"/>
          <w:spacing w:val="0"/>
          <w:kern w:val="0"/>
          <w:sz w:val="22"/>
          <w:szCs w:val="22"/>
          <w:lang w:eastAsia="en-US"/>
        </w:rPr>
        <w:t>ofertę, która otrzymała najwyższą ocenę w kryterium o najwyższej wadze.</w:t>
      </w:r>
    </w:p>
    <w:p w14:paraId="215A2CA4" w14:textId="42D93448" w:rsidR="00FC513F" w:rsidRDefault="00FC513F" w:rsidP="00395BD7">
      <w:pPr>
        <w:pStyle w:val="Akapitzlist"/>
        <w:autoSpaceDE w:val="0"/>
        <w:autoSpaceDN w:val="0"/>
        <w:adjustRightInd w:val="0"/>
        <w:spacing w:after="120" w:line="240" w:lineRule="auto"/>
        <w:ind w:left="357"/>
        <w:contextualSpacing w:val="0"/>
        <w:jc w:val="both"/>
        <w:rPr>
          <w:rFonts w:asciiTheme="minorHAnsi" w:eastAsiaTheme="minorHAnsi" w:hAnsiTheme="minorHAnsi" w:cstheme="minorHAnsi"/>
          <w:color w:val="FF0000"/>
          <w:spacing w:val="0"/>
          <w:kern w:val="0"/>
          <w:sz w:val="22"/>
          <w:szCs w:val="22"/>
          <w:lang w:eastAsia="en-US"/>
        </w:rPr>
      </w:pPr>
    </w:p>
    <w:p w14:paraId="3ED3B642" w14:textId="3EA7FF85" w:rsidR="00C35CAA" w:rsidRPr="00744A0E" w:rsidRDefault="00A9496A"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bookmarkStart w:id="5" w:name="_Hlk125565891"/>
      <w:r w:rsidRPr="00744A0E">
        <w:rPr>
          <w:rFonts w:asciiTheme="minorHAnsi" w:hAnsiTheme="minorHAnsi" w:cstheme="minorHAnsi"/>
          <w:b/>
          <w:spacing w:val="0"/>
          <w:kern w:val="0"/>
          <w:sz w:val="22"/>
          <w:szCs w:val="22"/>
        </w:rPr>
        <w:t xml:space="preserve">INFORMACJE O FORMALNOŚCIACH, JAKIE MUSZĄ ZOSTAĆ DOPEŁNIONE PO WYBORZE OFERTY </w:t>
      </w:r>
      <w:r w:rsidR="00C16F38">
        <w:rPr>
          <w:rFonts w:asciiTheme="minorHAnsi" w:hAnsiTheme="minorHAnsi" w:cstheme="minorHAnsi"/>
          <w:b/>
          <w:spacing w:val="0"/>
          <w:kern w:val="0"/>
          <w:sz w:val="22"/>
          <w:szCs w:val="22"/>
        </w:rPr>
        <w:br/>
      </w:r>
      <w:r w:rsidRPr="00744A0E">
        <w:rPr>
          <w:rFonts w:asciiTheme="minorHAnsi" w:hAnsiTheme="minorHAnsi" w:cstheme="minorHAnsi"/>
          <w:b/>
          <w:spacing w:val="0"/>
          <w:kern w:val="0"/>
          <w:sz w:val="22"/>
          <w:szCs w:val="22"/>
        </w:rPr>
        <w:t>W CELU ZAWARCIA UMOWY W</w:t>
      </w:r>
      <w:r w:rsidR="0038482B" w:rsidRPr="00744A0E">
        <w:rPr>
          <w:rFonts w:asciiTheme="minorHAnsi" w:hAnsiTheme="minorHAnsi" w:cstheme="minorHAnsi"/>
          <w:b/>
          <w:spacing w:val="0"/>
          <w:kern w:val="0"/>
          <w:sz w:val="22"/>
          <w:szCs w:val="22"/>
        </w:rPr>
        <w:t xml:space="preserve"> SPRAWIE ZAMÓWIENIA PUBLICZNEGO</w:t>
      </w:r>
    </w:p>
    <w:p w14:paraId="61599306" w14:textId="1EC83CC8" w:rsidR="0050225D" w:rsidRPr="0050225D" w:rsidRDefault="0050225D" w:rsidP="0050225D">
      <w:pPr>
        <w:pStyle w:val="Akapitzlist"/>
        <w:numPr>
          <w:ilvl w:val="0"/>
          <w:numId w:val="9"/>
        </w:numPr>
        <w:spacing w:after="0" w:line="240" w:lineRule="auto"/>
        <w:ind w:left="426" w:hanging="426"/>
        <w:jc w:val="both"/>
        <w:rPr>
          <w:rFonts w:asciiTheme="minorHAnsi" w:hAnsiTheme="minorHAnsi" w:cstheme="minorHAnsi"/>
          <w:spacing w:val="0"/>
          <w:kern w:val="0"/>
          <w:sz w:val="22"/>
          <w:szCs w:val="22"/>
        </w:rPr>
      </w:pPr>
      <w:r w:rsidRPr="0050225D">
        <w:rPr>
          <w:rFonts w:asciiTheme="minorHAnsi" w:hAnsiTheme="minorHAnsi" w:cstheme="minorHAnsi"/>
          <w:spacing w:val="0"/>
          <w:kern w:val="0"/>
          <w:sz w:val="22"/>
          <w:szCs w:val="22"/>
        </w:rPr>
        <w:t xml:space="preserve">Zamawiający zawrze umowę w sprawie zamówienia publicznego z Wykonawcą, którego oferta zostanie uznana za najkorzystniejszą, w terminie określonym w art. </w:t>
      </w:r>
      <w:r w:rsidR="005B647A">
        <w:rPr>
          <w:rFonts w:asciiTheme="minorHAnsi" w:hAnsiTheme="minorHAnsi" w:cstheme="minorHAnsi"/>
          <w:spacing w:val="0"/>
          <w:kern w:val="0"/>
          <w:sz w:val="22"/>
          <w:szCs w:val="22"/>
        </w:rPr>
        <w:t>308 ust. 2</w:t>
      </w:r>
      <w:r w:rsidRPr="0050225D">
        <w:rPr>
          <w:rFonts w:asciiTheme="minorHAnsi" w:hAnsiTheme="minorHAnsi" w:cstheme="minorHAnsi"/>
          <w:spacing w:val="0"/>
          <w:kern w:val="0"/>
          <w:sz w:val="22"/>
          <w:szCs w:val="22"/>
        </w:rPr>
        <w:t xml:space="preserve"> ustawy </w:t>
      </w:r>
      <w:proofErr w:type="spellStart"/>
      <w:r w:rsidRPr="0050225D">
        <w:rPr>
          <w:rFonts w:asciiTheme="minorHAnsi" w:hAnsiTheme="minorHAnsi" w:cstheme="minorHAnsi"/>
          <w:spacing w:val="0"/>
          <w:kern w:val="0"/>
          <w:sz w:val="22"/>
          <w:szCs w:val="22"/>
        </w:rPr>
        <w:t>Pzp</w:t>
      </w:r>
      <w:proofErr w:type="spellEnd"/>
      <w:r w:rsidRPr="0050225D">
        <w:rPr>
          <w:rFonts w:asciiTheme="minorHAnsi" w:hAnsiTheme="minorHAnsi" w:cstheme="minorHAnsi"/>
          <w:spacing w:val="0"/>
          <w:kern w:val="0"/>
          <w:sz w:val="22"/>
          <w:szCs w:val="22"/>
        </w:rPr>
        <w:t>.</w:t>
      </w:r>
    </w:p>
    <w:p w14:paraId="2322FC40" w14:textId="48CB82FC" w:rsidR="0038482B" w:rsidRPr="00744A0E" w:rsidRDefault="0038482B" w:rsidP="00F20DC9">
      <w:pPr>
        <w:pStyle w:val="Akapitzlist"/>
        <w:numPr>
          <w:ilvl w:val="0"/>
          <w:numId w:val="9"/>
        </w:numPr>
        <w:spacing w:after="0" w:line="240" w:lineRule="auto"/>
        <w:ind w:left="357" w:hanging="357"/>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Zamawiający może zawrzeć umowę̨ w sprawie zamówienia publicznego przed upływem terminu, o którym mowa w ust. 1, jeżeli w postepowaniu o udzielenie zamówienia złożono tylko jedną ofertę̨.</w:t>
      </w:r>
    </w:p>
    <w:p w14:paraId="258C4F60" w14:textId="77777777" w:rsidR="0038482B" w:rsidRPr="00744A0E" w:rsidRDefault="0038482B" w:rsidP="00F20DC9">
      <w:pPr>
        <w:pStyle w:val="Akapitzlist"/>
        <w:numPr>
          <w:ilvl w:val="0"/>
          <w:numId w:val="9"/>
        </w:numPr>
        <w:spacing w:after="0" w:line="240" w:lineRule="auto"/>
        <w:ind w:left="357" w:hanging="357"/>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Wykonawca, którego oferta została wybrana jako najkorzystniejsza, zostanie poinformowany przez Zamawiającego o miejscu i terminie podpisania umowy.</w:t>
      </w:r>
    </w:p>
    <w:p w14:paraId="733A28F5" w14:textId="18B33EAE" w:rsidR="0038482B" w:rsidRPr="00CE0E6A" w:rsidRDefault="0038482B" w:rsidP="00F20DC9">
      <w:pPr>
        <w:pStyle w:val="Akapitzlist"/>
        <w:numPr>
          <w:ilvl w:val="0"/>
          <w:numId w:val="9"/>
        </w:numPr>
        <w:spacing w:after="0" w:line="240" w:lineRule="auto"/>
        <w:ind w:left="357" w:hanging="357"/>
        <w:jc w:val="both"/>
        <w:rPr>
          <w:rFonts w:asciiTheme="minorHAnsi" w:hAnsiTheme="minorHAnsi" w:cstheme="minorHAnsi"/>
          <w:spacing w:val="0"/>
          <w:kern w:val="0"/>
          <w:sz w:val="22"/>
          <w:szCs w:val="22"/>
        </w:rPr>
      </w:pPr>
      <w:r w:rsidRPr="00CE0E6A">
        <w:rPr>
          <w:rFonts w:asciiTheme="minorHAnsi" w:hAnsiTheme="minorHAnsi" w:cstheme="minorHAnsi"/>
          <w:spacing w:val="0"/>
          <w:kern w:val="0"/>
          <w:sz w:val="22"/>
          <w:szCs w:val="22"/>
        </w:rPr>
        <w:lastRenderedPageBreak/>
        <w:t xml:space="preserve">Wykonawca, o którym mowa w ust. 1, ma obowiązek zawrzeć umowę w sprawie zamówienia na warunkach określonych w projektowanych postanowieniach umowy, które stanowią </w:t>
      </w:r>
      <w:r w:rsidRPr="00CC38B6">
        <w:rPr>
          <w:rFonts w:asciiTheme="minorHAnsi" w:hAnsiTheme="minorHAnsi" w:cstheme="minorHAnsi"/>
          <w:b/>
          <w:spacing w:val="0"/>
          <w:kern w:val="0"/>
          <w:sz w:val="22"/>
          <w:szCs w:val="22"/>
        </w:rPr>
        <w:t xml:space="preserve">Załącznik Nr </w:t>
      </w:r>
      <w:r w:rsidR="00827243">
        <w:rPr>
          <w:rFonts w:asciiTheme="minorHAnsi" w:hAnsiTheme="minorHAnsi" w:cstheme="minorHAnsi"/>
          <w:b/>
          <w:spacing w:val="0"/>
          <w:kern w:val="0"/>
          <w:sz w:val="22"/>
          <w:szCs w:val="22"/>
        </w:rPr>
        <w:t>2</w:t>
      </w:r>
      <w:r w:rsidRPr="00CC38B6">
        <w:rPr>
          <w:rFonts w:asciiTheme="minorHAnsi" w:hAnsiTheme="minorHAnsi" w:cstheme="minorHAnsi"/>
          <w:b/>
          <w:spacing w:val="0"/>
          <w:kern w:val="0"/>
          <w:sz w:val="22"/>
          <w:szCs w:val="22"/>
        </w:rPr>
        <w:t xml:space="preserve"> do SWZ</w:t>
      </w:r>
      <w:r w:rsidRPr="00CE0E6A">
        <w:rPr>
          <w:rFonts w:asciiTheme="minorHAnsi" w:hAnsiTheme="minorHAnsi" w:cstheme="minorHAnsi"/>
          <w:spacing w:val="0"/>
          <w:kern w:val="0"/>
          <w:sz w:val="22"/>
          <w:szCs w:val="22"/>
        </w:rPr>
        <w:t>. Umowa zostanie uzupełniona o zapisy wynikające ze złożonej oferty.</w:t>
      </w:r>
    </w:p>
    <w:p w14:paraId="0ADC84B6" w14:textId="77777777" w:rsidR="00560316" w:rsidRPr="00744A0E" w:rsidRDefault="0038482B" w:rsidP="00F20DC9">
      <w:pPr>
        <w:pStyle w:val="Akapitzlist"/>
        <w:numPr>
          <w:ilvl w:val="0"/>
          <w:numId w:val="9"/>
        </w:numPr>
        <w:spacing w:after="0" w:line="240" w:lineRule="auto"/>
        <w:ind w:left="357" w:hanging="357"/>
        <w:jc w:val="both"/>
        <w:rPr>
          <w:rFonts w:asciiTheme="minorHAnsi" w:hAnsiTheme="minorHAnsi" w:cstheme="minorHAnsi"/>
          <w:spacing w:val="0"/>
          <w:kern w:val="0"/>
          <w:sz w:val="22"/>
          <w:szCs w:val="22"/>
        </w:rPr>
      </w:pPr>
      <w:r w:rsidRPr="00CE0E6A">
        <w:rPr>
          <w:rFonts w:asciiTheme="minorHAnsi" w:hAnsiTheme="minorHAnsi" w:cstheme="minorHAnsi"/>
          <w:spacing w:val="0"/>
          <w:kern w:val="0"/>
          <w:sz w:val="22"/>
          <w:szCs w:val="22"/>
        </w:rPr>
        <w:t>Przed podpisaniem</w:t>
      </w:r>
      <w:r w:rsidRPr="00744A0E">
        <w:rPr>
          <w:rFonts w:asciiTheme="minorHAnsi" w:hAnsiTheme="minorHAnsi" w:cstheme="minorHAnsi"/>
          <w:spacing w:val="0"/>
          <w:kern w:val="0"/>
          <w:sz w:val="22"/>
          <w:szCs w:val="22"/>
        </w:rPr>
        <w:t xml:space="preserve"> umowy Wykonawcy wspólnie ubiegający się o udzielenie zamówienia (w przypadku wyboru ich oferty jako najkorzystniejszej) przedstawią Zamawiającemu umowę regulującą współpracę tych Wykonawców.</w:t>
      </w:r>
    </w:p>
    <w:p w14:paraId="2E360DC3" w14:textId="1BC66C1D" w:rsidR="00671CDF" w:rsidRPr="001F123E" w:rsidRDefault="0038482B" w:rsidP="001F123E">
      <w:pPr>
        <w:pStyle w:val="Akapitzlist"/>
        <w:numPr>
          <w:ilvl w:val="0"/>
          <w:numId w:val="9"/>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Jeżeli Wykonawca, którego oferta została wybrana jako najkorzystniejsza, uchyla się̨ od zawarcia umowy w sprawie zamówienia publicznego Zamawiający może dokonać ponownego badania i oceny ofert spośród ofert pozostałych w postepow</w:t>
      </w:r>
      <w:r w:rsidR="006554B1" w:rsidRPr="00744A0E">
        <w:rPr>
          <w:rFonts w:asciiTheme="minorHAnsi" w:hAnsiTheme="minorHAnsi" w:cstheme="minorHAnsi"/>
          <w:spacing w:val="0"/>
          <w:kern w:val="0"/>
          <w:sz w:val="22"/>
          <w:szCs w:val="22"/>
        </w:rPr>
        <w:t>aniu Wykonawców albo unieważnić</w:t>
      </w:r>
      <w:r w:rsidRPr="00744A0E">
        <w:rPr>
          <w:rFonts w:asciiTheme="minorHAnsi" w:hAnsiTheme="minorHAnsi" w:cstheme="minorHAnsi"/>
          <w:spacing w:val="0"/>
          <w:kern w:val="0"/>
          <w:sz w:val="22"/>
          <w:szCs w:val="22"/>
        </w:rPr>
        <w:t xml:space="preserve"> postepowanie.</w:t>
      </w:r>
    </w:p>
    <w:p w14:paraId="03AE13A8" w14:textId="77777777" w:rsidR="0060557C" w:rsidRPr="00744A0E" w:rsidRDefault="0060557C" w:rsidP="00671CDF">
      <w:pPr>
        <w:pStyle w:val="Akapitzlist"/>
        <w:spacing w:after="120" w:line="240" w:lineRule="auto"/>
        <w:ind w:left="357"/>
        <w:contextualSpacing w:val="0"/>
        <w:jc w:val="both"/>
        <w:rPr>
          <w:rFonts w:asciiTheme="minorHAnsi" w:hAnsiTheme="minorHAnsi" w:cstheme="minorHAnsi"/>
          <w:spacing w:val="0"/>
          <w:kern w:val="0"/>
          <w:sz w:val="22"/>
          <w:szCs w:val="22"/>
        </w:rPr>
      </w:pPr>
    </w:p>
    <w:p w14:paraId="5A1E0ADA" w14:textId="511F1C94" w:rsidR="002873A4" w:rsidRPr="00744A0E" w:rsidRDefault="00A9496A"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POUCZENIE O ŚRODKACH OCHRONY PR</w:t>
      </w:r>
      <w:r w:rsidR="0038482B" w:rsidRPr="00744A0E">
        <w:rPr>
          <w:rFonts w:asciiTheme="minorHAnsi" w:hAnsiTheme="minorHAnsi" w:cstheme="minorHAnsi"/>
          <w:b/>
          <w:spacing w:val="0"/>
          <w:kern w:val="0"/>
          <w:sz w:val="22"/>
          <w:szCs w:val="22"/>
        </w:rPr>
        <w:t>AWNEJ PRZYSŁUGUJĄCYCH WYKONAWCY</w:t>
      </w:r>
    </w:p>
    <w:p w14:paraId="0D23D70F" w14:textId="77777777"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w:t>
      </w:r>
    </w:p>
    <w:p w14:paraId="4C5BDF48" w14:textId="77777777"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Środki ochrony prawnej wobec ogłoszenia wszczynającego postępowanie o udzielenie zamówienia lub ogłoszenia o konkursie oraz dokumentów zamówienia przysługują również organizacjom wpisanym na listę, o której mowa w art. 469 pkt 15, oraz Rzecznikowi Małych i Średnich Przedsiębiorców.</w:t>
      </w:r>
    </w:p>
    <w:p w14:paraId="2353A498" w14:textId="77777777"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Postępowanie odwoławcze jest prowadzone w języku polskim.</w:t>
      </w:r>
    </w:p>
    <w:p w14:paraId="3D3D290E" w14:textId="77777777"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Wszystkie dokumenty przedstawia się w języku polskim, a jeżeli zostały sporządzone w języku obcym, strona oraz uczestnik postępowania odwoławczego, który się na nie powołuje, przedstawia ich tłumaczenie na język polski. W uzasadnionych przypadkach Izba może żądać przedstawienia tłumaczenia dokumentu na język polski poświadczonego przez tłumacza przysięgłego.</w:t>
      </w:r>
    </w:p>
    <w:p w14:paraId="25389B39" w14:textId="398BA4C7"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Odwołanie przysługuje na:</w:t>
      </w:r>
    </w:p>
    <w:p w14:paraId="2AD0175D" w14:textId="77777777" w:rsidR="006963FE" w:rsidRPr="00744A0E" w:rsidRDefault="006963FE" w:rsidP="00F20DC9">
      <w:pPr>
        <w:pStyle w:val="Default"/>
        <w:numPr>
          <w:ilvl w:val="0"/>
          <w:numId w:val="22"/>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niezgodną z przepisami ustawy czynność zamawiającego, podjętą w postępowaniu o udzielenie zamówienia, o zawarcie umowy ramowej, dynamicznym systemie zakupów, systemie kwalifikowania wykonawców lub konkursie, w tym na projektowane postanowienie umowy;</w:t>
      </w:r>
    </w:p>
    <w:p w14:paraId="45D79CA0" w14:textId="77777777" w:rsidR="006963FE" w:rsidRPr="00744A0E" w:rsidRDefault="006963FE" w:rsidP="00F20DC9">
      <w:pPr>
        <w:pStyle w:val="Default"/>
        <w:numPr>
          <w:ilvl w:val="0"/>
          <w:numId w:val="22"/>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zaniechanie czynności w postępowaniu o udzielenie zamówienia, o zawarcie umowy ramowej, dynamicznym systemie zakupów, systemie kwalifikowania wykonawców lub konkursie, do której zamawiający był obowiązany na podstawie ustawy;</w:t>
      </w:r>
    </w:p>
    <w:p w14:paraId="0B201637" w14:textId="7EC0CF24" w:rsidR="006963FE" w:rsidRPr="00744A0E" w:rsidRDefault="006963FE" w:rsidP="00F20DC9">
      <w:pPr>
        <w:pStyle w:val="Default"/>
        <w:numPr>
          <w:ilvl w:val="0"/>
          <w:numId w:val="22"/>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zaniechanie przeprowadzenia postępowania o udzielenie zamówienia lub zorganizowania konkursu na podstawie ustawy, mimo że zamawiający był do tego obowiązany.</w:t>
      </w:r>
    </w:p>
    <w:p w14:paraId="161AA2EB" w14:textId="77777777"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Odwołanie wnosi się do Prezesa Izby.</w:t>
      </w:r>
    </w:p>
    <w:p w14:paraId="2DED197A" w14:textId="77777777"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Odwołujący przekazuje kopię odwołania zamawiającemu przed upływem terminu do wniesienia odwołania w taki sposób, aby mógł on zapoznać się z jego treścią przed upływem tego terminu.</w:t>
      </w:r>
    </w:p>
    <w:p w14:paraId="62B93244" w14:textId="77777777"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Domniemywa się, że zamawiający mógł zapoznać się z treścią odwołania przed upływem terminu do jego wniesienia, jeżeli przekazanie jego kopii nastąpiło przed upływem terminu do jego wniesienia przy użyciu środków komunikacji elektronicznej.</w:t>
      </w:r>
    </w:p>
    <w:p w14:paraId="75337140" w14:textId="75CA3A15"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Odwołanie zawiera:</w:t>
      </w:r>
    </w:p>
    <w:p w14:paraId="6744EB44" w14:textId="77777777" w:rsidR="006963FE"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imię i nazwisko albo nazwę, miejsce zamieszkania albo siedzibę, numer telefonu oraz adres poczty elektronicznej odwołującego oraz imię i nazwisko przedstawiciela (przedstawicieli);</w:t>
      </w:r>
    </w:p>
    <w:p w14:paraId="08C4E85E" w14:textId="77777777" w:rsidR="006963FE"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nazwę i siedzibę zamawiającego, numer telefonu oraz adres poczty elektronicznej zamawiającego;</w:t>
      </w:r>
    </w:p>
    <w:p w14:paraId="5992BEB8" w14:textId="77777777" w:rsidR="006963FE"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numer Powszechnego Elektronicznego Systemu Ewidencji Ludności (PESEL) lub NIP odwołującego będącego osobą fizyczną, jeżeli jest on obowiązany do jego posiadania albo posiada go nie mając takiego obowiązku;</w:t>
      </w:r>
    </w:p>
    <w:p w14:paraId="5A0A22F5" w14:textId="77777777" w:rsidR="006963FE"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numer w Krajowym Rejestrze Sądowym, a w przypadku jego braku - numer w innym właściwym rejestrze, ewidencji lub NIP odwołującego niebędącego osobą fizyczną, który nie ma obowiązku wpisu we właściwym rejestrze lub ewidencji, jeżeli jest on obowiązany do jego posiadania;</w:t>
      </w:r>
    </w:p>
    <w:p w14:paraId="52E3B728" w14:textId="77777777" w:rsidR="006963FE"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określenie przedmiotu zamówienia;</w:t>
      </w:r>
    </w:p>
    <w:p w14:paraId="2512BC98" w14:textId="77777777" w:rsidR="006963FE"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lastRenderedPageBreak/>
        <w:t>wskazanie numeru ogłoszenia w przypadku zamieszczenia w Biuletynie Zamówień Publicznych albo publikacji w Dzienniku Urzędowym Unii Europejskiej;</w:t>
      </w:r>
    </w:p>
    <w:p w14:paraId="27732D36" w14:textId="77777777" w:rsidR="006F273F"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wskazanie czynności lub zaniechania czynności zamawiającego, której zarzuca się niezgodność z przepisami ustawy</w:t>
      </w:r>
      <w:r w:rsidR="006F273F" w:rsidRPr="00744A0E">
        <w:rPr>
          <w:rFonts w:asciiTheme="minorHAnsi" w:hAnsiTheme="minorHAnsi" w:cstheme="minorHAnsi"/>
          <w:color w:val="auto"/>
          <w:sz w:val="22"/>
          <w:szCs w:val="22"/>
        </w:rPr>
        <w:t>,</w:t>
      </w:r>
    </w:p>
    <w:p w14:paraId="40C5A450" w14:textId="77777777" w:rsidR="006F273F"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zwięzłe przedstawienie zarzutów;</w:t>
      </w:r>
    </w:p>
    <w:p w14:paraId="1D623C49" w14:textId="77777777" w:rsidR="006F273F"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żądanie co do sposobu rozstrzygnięcia odwołania;</w:t>
      </w:r>
    </w:p>
    <w:p w14:paraId="43AF8A20" w14:textId="77777777" w:rsidR="006F273F"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wskazanie okoliczności faktycznych i prawnych uzasadniających wniesienie odwołania oraz dowodów na poparcie przytoczonych okoliczności</w:t>
      </w:r>
      <w:r w:rsidR="006F273F" w:rsidRPr="00744A0E">
        <w:rPr>
          <w:rFonts w:asciiTheme="minorHAnsi" w:hAnsiTheme="minorHAnsi" w:cstheme="minorHAnsi"/>
          <w:color w:val="auto"/>
          <w:sz w:val="22"/>
          <w:szCs w:val="22"/>
        </w:rPr>
        <w:t>,</w:t>
      </w:r>
    </w:p>
    <w:p w14:paraId="4CB0C7E0" w14:textId="77777777" w:rsidR="006F273F"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podpis odwołującego albo jego przedstawiciela lub przedstawicieli;</w:t>
      </w:r>
    </w:p>
    <w:p w14:paraId="71D1ADA8" w14:textId="054BEC31" w:rsidR="006963FE"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wykaz załączników.</w:t>
      </w:r>
    </w:p>
    <w:p w14:paraId="13FFEFAF" w14:textId="34F0BF6E"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Do odwołania dołącza się:</w:t>
      </w:r>
    </w:p>
    <w:p w14:paraId="770C2FD1" w14:textId="77777777" w:rsidR="006F273F" w:rsidRPr="00744A0E" w:rsidRDefault="006963FE" w:rsidP="00F20DC9">
      <w:pPr>
        <w:pStyle w:val="Default"/>
        <w:numPr>
          <w:ilvl w:val="0"/>
          <w:numId w:val="24"/>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dowód uiszczenia wpisu od odwołania w wymaganej wysokości;</w:t>
      </w:r>
    </w:p>
    <w:p w14:paraId="50B22B0C" w14:textId="77777777" w:rsidR="006F273F" w:rsidRPr="00744A0E" w:rsidRDefault="006963FE" w:rsidP="00F20DC9">
      <w:pPr>
        <w:pStyle w:val="Default"/>
        <w:numPr>
          <w:ilvl w:val="0"/>
          <w:numId w:val="24"/>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dowód przesłania kopii odwołania zamawiającemu;</w:t>
      </w:r>
    </w:p>
    <w:p w14:paraId="2E52C186" w14:textId="1E2A1D49" w:rsidR="006963FE" w:rsidRPr="00744A0E" w:rsidRDefault="006963FE" w:rsidP="00F20DC9">
      <w:pPr>
        <w:pStyle w:val="Default"/>
        <w:numPr>
          <w:ilvl w:val="0"/>
          <w:numId w:val="24"/>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dokument potwierdzający umocowanie do reprezentowania odwołującego.</w:t>
      </w:r>
    </w:p>
    <w:p w14:paraId="37D6F005" w14:textId="5E2A47AB"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Odwołanie podlega rozpoznaniu, jeżeli:</w:t>
      </w:r>
    </w:p>
    <w:p w14:paraId="59056AA6" w14:textId="77777777" w:rsidR="006F273F" w:rsidRPr="00744A0E" w:rsidRDefault="006963FE" w:rsidP="00F20DC9">
      <w:pPr>
        <w:pStyle w:val="Default"/>
        <w:numPr>
          <w:ilvl w:val="0"/>
          <w:numId w:val="25"/>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nie zawiera braków formalnych;</w:t>
      </w:r>
    </w:p>
    <w:p w14:paraId="0B76FB6E" w14:textId="5D106527" w:rsidR="006963FE" w:rsidRPr="00744A0E" w:rsidRDefault="006963FE" w:rsidP="00F20DC9">
      <w:pPr>
        <w:pStyle w:val="Default"/>
        <w:numPr>
          <w:ilvl w:val="0"/>
          <w:numId w:val="25"/>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uiszczono wpis w wymaganej wysokości.</w:t>
      </w:r>
    </w:p>
    <w:p w14:paraId="177E3AEC" w14:textId="77777777" w:rsidR="006F273F"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Wpis uiszcza się najpóźniej do dnia upływu terminu do wniesienia odwołania.</w:t>
      </w:r>
    </w:p>
    <w:p w14:paraId="671278DB" w14:textId="24742A0F"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Odwołanie wnosi się w przypadku zamówień, których wartość jest mniejsza niż progi unijne, w terminie:</w:t>
      </w:r>
    </w:p>
    <w:p w14:paraId="405E5C8D" w14:textId="77777777" w:rsidR="006F273F" w:rsidRPr="00744A0E" w:rsidRDefault="006963FE" w:rsidP="00F20DC9">
      <w:pPr>
        <w:pStyle w:val="Default"/>
        <w:numPr>
          <w:ilvl w:val="0"/>
          <w:numId w:val="26"/>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5 dni od dnia przekazania informacji o czynności zamawiającego stanowiącej podstawę jego wniesienia, jeżeli informacja została przekazana przy użyciu środków komunikacji elektronicznej,</w:t>
      </w:r>
    </w:p>
    <w:p w14:paraId="5E88BF8C" w14:textId="6379527C" w:rsidR="006963FE" w:rsidRPr="00744A0E" w:rsidRDefault="006963FE" w:rsidP="00F20DC9">
      <w:pPr>
        <w:pStyle w:val="Default"/>
        <w:numPr>
          <w:ilvl w:val="0"/>
          <w:numId w:val="26"/>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10 dni od dnia przekazania informacji o czynności zamawiającego stanowiącej podstawę jego wniesienia, jeżeli informacja została przekazana w sposób inny niż określony w lit. a.</w:t>
      </w:r>
    </w:p>
    <w:p w14:paraId="509B91ED" w14:textId="77777777" w:rsidR="006F273F"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Odwołanie wobec treści ogłoszenia wszczynającego postępowanie o udzielenie zamówienia lub konkurs lub wobec treści dokumentów zamówienia wnosi się w terminie 5 dni od dnia zamieszczenia ogłoszenia w Biuletynie Zamówień Publicznych lub dokumentów zamówienia na stronie internetowej, w przypadku zamówień, których wartość jest mniejsza niż progi unijne.</w:t>
      </w:r>
    </w:p>
    <w:p w14:paraId="5D232E7D" w14:textId="77777777" w:rsidR="006F273F"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Odwołanie w przypadkach innych niż określone powyżej wnosi się w terminie 5 dni od dnia, w którym powzięto lub przy zachowaniu należytej staranności można było powziąć wiadomość o okolicznościach stanowiących podstawę jego wniesienia, w przypadku zamówień, których wartość jest mniejsza niż progi unijne.</w:t>
      </w:r>
    </w:p>
    <w:p w14:paraId="215DAD35" w14:textId="77777777" w:rsidR="006F273F"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Zamawiający przesyła niezwłocznie, nie później niż w terminie 2 dni od dnia otrzymania, kopię odwołania innym wykonawcom uczestniczącym w postępowaniu o udzielenie zamówienia, a jeżeli odwołanie dotyczy treści ogłoszenia o zamówieniu lub dokumentów zamówienia, zamieszcza ją również na stronie internetowej, na której jest zamieszczone ogłoszenie o zamówieniu lub są udostępniane dokumenty zamówienia, wzywając wykonawców do przystąpienia do postępowania odwoławczego.</w:t>
      </w:r>
    </w:p>
    <w:p w14:paraId="358F5109" w14:textId="77777777" w:rsidR="00F8278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Wykonawca może zgłosić przystąpienie do postępowania odwoławczego w terminie 3 dni od dnia otrzymania kopii odwołania, wskazując stronę, do której przystępuje, i interes w uzyskaniu rozstrzygnięcia na korzyść strony, do której przystępuje.</w:t>
      </w:r>
    </w:p>
    <w:p w14:paraId="36E9E767" w14:textId="77777777" w:rsidR="00F8278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Zgłoszenie przystąpienia doręcza się Prezesowi Izby, a jego kopię przesyła się zamawiającemu oraz wykonawcy wnoszącemu odwołanie. Do zgłoszenia przystąpienia dołącza się dowód przesłania kopii zgłoszenia przystąpienia zamawiającemu oraz wykonawcy wnoszącemu odwołanie.</w:t>
      </w:r>
    </w:p>
    <w:p w14:paraId="46D5D0B6" w14:textId="77777777" w:rsidR="00F8278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Wykonawcy, którzy przystąpili do postępowania odwoławczego, stają się uczestnikami postępowania odwoławczego, jeżeli mają interes w tym, aby odwołanie zostało rozstrzygnięte na korzyść jednej ze stron.</w:t>
      </w:r>
    </w:p>
    <w:p w14:paraId="3B755510" w14:textId="5DCAC433"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 xml:space="preserve">Czynności uczestnika postępowania odwoławczego nie mogą pozostawać w sprzeczności z czynnościami i oświadczeniami strony, do której przystąpił, z wyjątkiem przypadku zgłoszenia </w:t>
      </w:r>
      <w:r w:rsidRPr="00744A0E">
        <w:rPr>
          <w:rFonts w:asciiTheme="minorHAnsi" w:hAnsiTheme="minorHAnsi" w:cstheme="minorHAnsi"/>
          <w:color w:val="auto"/>
          <w:sz w:val="22"/>
          <w:szCs w:val="22"/>
        </w:rPr>
        <w:lastRenderedPageBreak/>
        <w:t>sprzeciwu, o którym mowa w art. 523 ust. 1, przez uczestnika, który przystąpił do postępowania po stronie zamawiającego.</w:t>
      </w:r>
    </w:p>
    <w:p w14:paraId="1F4D1617" w14:textId="77777777" w:rsidR="006963FE" w:rsidRPr="00744A0E" w:rsidRDefault="006963FE" w:rsidP="004D634A">
      <w:pPr>
        <w:pStyle w:val="Default"/>
        <w:spacing w:before="240"/>
        <w:jc w:val="both"/>
        <w:rPr>
          <w:rFonts w:asciiTheme="minorHAnsi" w:hAnsiTheme="minorHAnsi" w:cstheme="minorHAnsi"/>
          <w:color w:val="auto"/>
          <w:sz w:val="22"/>
          <w:szCs w:val="22"/>
        </w:rPr>
      </w:pPr>
    </w:p>
    <w:p w14:paraId="61A66F72" w14:textId="2F4FB4C1" w:rsidR="00FC513F" w:rsidRPr="00744A0E" w:rsidRDefault="00A2667E" w:rsidP="00F20DC9">
      <w:pPr>
        <w:pStyle w:val="Default"/>
        <w:numPr>
          <w:ilvl w:val="0"/>
          <w:numId w:val="14"/>
        </w:numPr>
        <w:rPr>
          <w:rFonts w:asciiTheme="minorHAnsi" w:hAnsiTheme="minorHAnsi" w:cstheme="minorHAnsi"/>
          <w:b/>
          <w:sz w:val="22"/>
          <w:szCs w:val="22"/>
        </w:rPr>
      </w:pPr>
      <w:r w:rsidRPr="00744A0E">
        <w:rPr>
          <w:rFonts w:asciiTheme="minorHAnsi" w:hAnsiTheme="minorHAnsi" w:cstheme="minorHAnsi"/>
          <w:b/>
          <w:sz w:val="22"/>
          <w:szCs w:val="22"/>
        </w:rPr>
        <w:t>PODSTAWY WYKLUCZENIA, O KTÓRYCH MOWA W ART. 109 UST. 1</w:t>
      </w:r>
    </w:p>
    <w:p w14:paraId="3E972E64" w14:textId="77777777" w:rsidR="00A2667E" w:rsidRPr="00744A0E" w:rsidRDefault="00A2667E" w:rsidP="003F5828">
      <w:pPr>
        <w:spacing w:before="120"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 xml:space="preserve">O udzielenie zamówienia mogą ubiegać się Wykonawcy, którzy nie podlegają wykluczeniu </w:t>
      </w:r>
      <w:r w:rsidRPr="00744A0E">
        <w:rPr>
          <w:rFonts w:asciiTheme="minorHAnsi" w:hAnsiTheme="minorHAnsi" w:cstheme="minorHAnsi"/>
          <w:sz w:val="22"/>
          <w:szCs w:val="22"/>
        </w:rPr>
        <w:br/>
        <w:t xml:space="preserve">z postępowania na podstawie </w:t>
      </w:r>
      <w:r w:rsidRPr="003F1B95">
        <w:rPr>
          <w:rFonts w:asciiTheme="minorHAnsi" w:hAnsiTheme="minorHAnsi" w:cstheme="minorHAnsi"/>
          <w:b/>
          <w:sz w:val="22"/>
          <w:szCs w:val="22"/>
        </w:rPr>
        <w:t>art. 109 ust. 1 pkt 4).</w:t>
      </w:r>
    </w:p>
    <w:p w14:paraId="594ADB97" w14:textId="262E5CB1" w:rsidR="00671CDF" w:rsidRDefault="00A2667E" w:rsidP="001F123E">
      <w:p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 xml:space="preserve">Zgodnie </w:t>
      </w:r>
      <w:r w:rsidRPr="003F1B95">
        <w:rPr>
          <w:rFonts w:asciiTheme="minorHAnsi" w:hAnsiTheme="minorHAnsi" w:cstheme="minorHAnsi"/>
          <w:sz w:val="22"/>
          <w:szCs w:val="22"/>
        </w:rPr>
        <w:t>z art. 109 ust. 1 pkt 4)</w:t>
      </w:r>
      <w:r w:rsidRPr="00744A0E">
        <w:rPr>
          <w:rFonts w:asciiTheme="minorHAnsi" w:hAnsiTheme="minorHAnsi" w:cstheme="minorHAnsi"/>
          <w:sz w:val="22"/>
          <w:szCs w:val="22"/>
        </w:rPr>
        <w:t xml:space="preserve"> ustawy </w:t>
      </w:r>
      <w:proofErr w:type="spellStart"/>
      <w:r w:rsidR="00775A5E">
        <w:rPr>
          <w:rFonts w:asciiTheme="minorHAnsi" w:hAnsiTheme="minorHAnsi" w:cstheme="minorHAnsi"/>
          <w:sz w:val="22"/>
          <w:szCs w:val="22"/>
        </w:rPr>
        <w:t>Pzp</w:t>
      </w:r>
      <w:proofErr w:type="spellEnd"/>
      <w:r w:rsidR="00775A5E">
        <w:rPr>
          <w:rFonts w:asciiTheme="minorHAnsi" w:hAnsiTheme="minorHAnsi" w:cstheme="minorHAnsi"/>
          <w:sz w:val="22"/>
          <w:szCs w:val="22"/>
        </w:rPr>
        <w:t xml:space="preserve">, </w:t>
      </w:r>
      <w:r w:rsidRPr="00744A0E">
        <w:rPr>
          <w:rFonts w:asciiTheme="minorHAnsi" w:hAnsiTheme="minorHAnsi" w:cstheme="minorHAnsi"/>
          <w:sz w:val="22"/>
          <w:szCs w:val="22"/>
        </w:rPr>
        <w:t>z postępowania o udzielenie zamówienia Zamawiający wykluczy Wykonawcę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2B639D13" w14:textId="77777777" w:rsidR="0060557C" w:rsidRPr="00744A0E" w:rsidRDefault="0060557C" w:rsidP="00073149">
      <w:pPr>
        <w:spacing w:after="160" w:line="240" w:lineRule="auto"/>
        <w:jc w:val="both"/>
        <w:rPr>
          <w:rFonts w:asciiTheme="minorHAnsi" w:hAnsiTheme="minorHAnsi" w:cstheme="minorHAnsi"/>
          <w:sz w:val="22"/>
          <w:szCs w:val="22"/>
        </w:rPr>
      </w:pPr>
    </w:p>
    <w:p w14:paraId="490E421A" w14:textId="222C2295" w:rsidR="00FC513F" w:rsidRPr="00744A0E" w:rsidRDefault="00AE0568" w:rsidP="00F20DC9">
      <w:pPr>
        <w:pStyle w:val="Default"/>
        <w:numPr>
          <w:ilvl w:val="0"/>
          <w:numId w:val="14"/>
        </w:numPr>
        <w:jc w:val="both"/>
        <w:rPr>
          <w:rFonts w:asciiTheme="minorHAnsi" w:hAnsiTheme="minorHAnsi" w:cstheme="minorHAnsi"/>
          <w:b/>
          <w:sz w:val="22"/>
          <w:szCs w:val="22"/>
        </w:rPr>
      </w:pPr>
      <w:r w:rsidRPr="00744A0E">
        <w:rPr>
          <w:rFonts w:asciiTheme="minorHAnsi" w:hAnsiTheme="minorHAnsi" w:cstheme="minorHAnsi"/>
          <w:b/>
          <w:sz w:val="22"/>
          <w:szCs w:val="22"/>
        </w:rPr>
        <w:t>INFORMACJA O WARUNKACH UDZIAŁU W POSTĘPOWANIU, JEŻELI ZAMAWIAJĄCY JE PRZEWIDUJE</w:t>
      </w:r>
    </w:p>
    <w:p w14:paraId="446EAFA7" w14:textId="77777777" w:rsidR="00054C3D" w:rsidRPr="007E1BFA" w:rsidRDefault="00054C3D" w:rsidP="000B34E9">
      <w:pPr>
        <w:pStyle w:val="Akapitzlist"/>
        <w:numPr>
          <w:ilvl w:val="0"/>
          <w:numId w:val="47"/>
        </w:numPr>
        <w:spacing w:before="120" w:after="0" w:line="240" w:lineRule="auto"/>
        <w:ind w:left="357" w:hanging="357"/>
        <w:jc w:val="both"/>
        <w:rPr>
          <w:rFonts w:asciiTheme="minorHAnsi" w:hAnsiTheme="minorHAnsi" w:cstheme="minorHAnsi"/>
          <w:sz w:val="22"/>
          <w:szCs w:val="22"/>
        </w:rPr>
      </w:pPr>
      <w:r w:rsidRPr="007E1BFA">
        <w:rPr>
          <w:rFonts w:asciiTheme="minorHAnsi" w:hAnsiTheme="minorHAnsi" w:cstheme="minorHAnsi"/>
          <w:color w:val="000000"/>
          <w:kern w:val="0"/>
          <w:sz w:val="22"/>
          <w:szCs w:val="22"/>
          <w:lang w:eastAsia="en-US"/>
        </w:rPr>
        <w:t xml:space="preserve">Zgodnie z art. 112 ustawy </w:t>
      </w:r>
      <w:proofErr w:type="spellStart"/>
      <w:r w:rsidRPr="007E1BFA">
        <w:rPr>
          <w:rFonts w:asciiTheme="minorHAnsi" w:hAnsiTheme="minorHAnsi" w:cstheme="minorHAnsi"/>
          <w:color w:val="000000"/>
          <w:kern w:val="0"/>
          <w:sz w:val="22"/>
          <w:szCs w:val="22"/>
          <w:lang w:eastAsia="en-US"/>
        </w:rPr>
        <w:t>Pzp</w:t>
      </w:r>
      <w:proofErr w:type="spellEnd"/>
      <w:r w:rsidRPr="007E1BFA">
        <w:rPr>
          <w:rFonts w:asciiTheme="minorHAnsi" w:hAnsiTheme="minorHAnsi" w:cstheme="minorHAnsi"/>
          <w:color w:val="000000"/>
          <w:kern w:val="0"/>
          <w:sz w:val="22"/>
          <w:szCs w:val="22"/>
          <w:lang w:eastAsia="en-US"/>
        </w:rPr>
        <w:t>, o</w:t>
      </w:r>
      <w:r w:rsidRPr="007E1BFA">
        <w:rPr>
          <w:rFonts w:asciiTheme="minorHAnsi" w:hAnsiTheme="minorHAnsi" w:cstheme="minorHAnsi"/>
          <w:sz w:val="22"/>
          <w:szCs w:val="22"/>
        </w:rPr>
        <w:t xml:space="preserve"> udzielenie zamówienia mogą ubiegać się Wykonawcy, którzy nie podlegają wykluczeniu z postępowania oraz spełniają warunki udziału w postępowaniu dotyczące:</w:t>
      </w:r>
    </w:p>
    <w:p w14:paraId="109DC17E" w14:textId="2140E5D2" w:rsidR="009677CB" w:rsidRPr="009677CB" w:rsidRDefault="009677CB" w:rsidP="00054C3D">
      <w:pPr>
        <w:autoSpaceDE w:val="0"/>
        <w:autoSpaceDN w:val="0"/>
        <w:adjustRightInd w:val="0"/>
        <w:spacing w:after="27" w:line="240" w:lineRule="auto"/>
        <w:ind w:left="357"/>
        <w:jc w:val="both"/>
        <w:rPr>
          <w:rFonts w:asciiTheme="minorHAnsi" w:hAnsiTheme="minorHAnsi" w:cstheme="minorHAnsi"/>
          <w:color w:val="000000"/>
          <w:kern w:val="0"/>
          <w:sz w:val="22"/>
          <w:szCs w:val="22"/>
          <w:lang w:eastAsia="en-US"/>
        </w:rPr>
      </w:pPr>
      <w:r w:rsidRPr="009677CB">
        <w:rPr>
          <w:rFonts w:asciiTheme="minorHAnsi" w:hAnsiTheme="minorHAnsi" w:cstheme="minorHAnsi"/>
          <w:b/>
          <w:color w:val="000000"/>
          <w:kern w:val="0"/>
          <w:sz w:val="22"/>
          <w:szCs w:val="22"/>
          <w:lang w:eastAsia="en-US"/>
        </w:rPr>
        <w:t>1) Zdolności do występowania w obrocie gospodarczym:</w:t>
      </w:r>
      <w:r w:rsidRPr="009677CB">
        <w:rPr>
          <w:rFonts w:asciiTheme="minorHAnsi" w:hAnsiTheme="minorHAnsi" w:cstheme="minorHAnsi"/>
          <w:color w:val="000000"/>
          <w:kern w:val="0"/>
          <w:sz w:val="22"/>
          <w:szCs w:val="22"/>
          <w:lang w:eastAsia="en-US"/>
        </w:rPr>
        <w:t xml:space="preserve"> Zamawiający odstąpił od określenia warunków udziału w postępowaniu w tym zakresie. </w:t>
      </w:r>
    </w:p>
    <w:p w14:paraId="0F14CC17" w14:textId="7019D648" w:rsidR="009677CB" w:rsidRPr="001B7A60" w:rsidRDefault="009677CB" w:rsidP="00054C3D">
      <w:pPr>
        <w:autoSpaceDE w:val="0"/>
        <w:autoSpaceDN w:val="0"/>
        <w:adjustRightInd w:val="0"/>
        <w:spacing w:after="27" w:line="240" w:lineRule="auto"/>
        <w:ind w:left="357"/>
        <w:jc w:val="both"/>
        <w:rPr>
          <w:rFonts w:asciiTheme="minorHAnsi" w:hAnsiTheme="minorHAnsi" w:cstheme="minorHAnsi"/>
          <w:kern w:val="0"/>
          <w:sz w:val="22"/>
          <w:szCs w:val="22"/>
          <w:lang w:eastAsia="en-US"/>
        </w:rPr>
      </w:pPr>
      <w:r w:rsidRPr="001B7A60">
        <w:rPr>
          <w:rFonts w:asciiTheme="minorHAnsi" w:hAnsiTheme="minorHAnsi" w:cstheme="minorHAnsi"/>
          <w:b/>
          <w:kern w:val="0"/>
          <w:sz w:val="22"/>
          <w:szCs w:val="22"/>
          <w:lang w:eastAsia="en-US"/>
        </w:rPr>
        <w:t xml:space="preserve">2) Uprawnień do prowadzenia określonej działalności gospodarczej lub zawodowej, o ile wynika to z odrębnych przepisów: </w:t>
      </w:r>
      <w:r w:rsidR="0050225D" w:rsidRPr="009677CB">
        <w:rPr>
          <w:rFonts w:asciiTheme="minorHAnsi" w:hAnsiTheme="minorHAnsi" w:cstheme="minorHAnsi"/>
          <w:color w:val="000000"/>
          <w:kern w:val="0"/>
          <w:sz w:val="22"/>
          <w:szCs w:val="22"/>
          <w:lang w:eastAsia="en-US"/>
        </w:rPr>
        <w:t>Zamawiający odstąpił od określenia warunków udziału w postępowaniu w tym zakresie.</w:t>
      </w:r>
    </w:p>
    <w:p w14:paraId="2BE63C53" w14:textId="77777777" w:rsidR="009677CB" w:rsidRPr="009677CB" w:rsidRDefault="009677CB" w:rsidP="00054C3D">
      <w:pPr>
        <w:autoSpaceDE w:val="0"/>
        <w:autoSpaceDN w:val="0"/>
        <w:adjustRightInd w:val="0"/>
        <w:spacing w:after="27" w:line="240" w:lineRule="auto"/>
        <w:ind w:left="357"/>
        <w:jc w:val="both"/>
        <w:rPr>
          <w:rFonts w:asciiTheme="minorHAnsi" w:hAnsiTheme="minorHAnsi" w:cstheme="minorHAnsi"/>
          <w:color w:val="000000"/>
          <w:kern w:val="0"/>
          <w:sz w:val="22"/>
          <w:szCs w:val="22"/>
          <w:lang w:eastAsia="en-US"/>
        </w:rPr>
      </w:pPr>
      <w:r w:rsidRPr="009677CB">
        <w:rPr>
          <w:rFonts w:asciiTheme="minorHAnsi" w:hAnsiTheme="minorHAnsi" w:cstheme="minorHAnsi"/>
          <w:b/>
          <w:color w:val="000000"/>
          <w:kern w:val="0"/>
          <w:sz w:val="22"/>
          <w:szCs w:val="22"/>
          <w:lang w:eastAsia="en-US"/>
        </w:rPr>
        <w:t xml:space="preserve">3) Sytuacji ekonomicznej lub finansowej: </w:t>
      </w:r>
      <w:r w:rsidRPr="009677CB">
        <w:rPr>
          <w:rFonts w:asciiTheme="minorHAnsi" w:hAnsiTheme="minorHAnsi" w:cstheme="minorHAnsi"/>
          <w:color w:val="000000"/>
          <w:kern w:val="0"/>
          <w:sz w:val="22"/>
          <w:szCs w:val="22"/>
          <w:lang w:eastAsia="en-US"/>
        </w:rPr>
        <w:t xml:space="preserve">Zamawiający odstąpił od określenia warunków udziału w postępowaniu w tym zakresie. </w:t>
      </w:r>
    </w:p>
    <w:p w14:paraId="2F22CA82" w14:textId="3A6153F6" w:rsidR="0050225D" w:rsidRPr="00054C3D" w:rsidRDefault="009677CB" w:rsidP="00054C3D">
      <w:pPr>
        <w:autoSpaceDE w:val="0"/>
        <w:autoSpaceDN w:val="0"/>
        <w:adjustRightInd w:val="0"/>
        <w:spacing w:after="0" w:line="240" w:lineRule="auto"/>
        <w:ind w:left="357"/>
        <w:jc w:val="both"/>
        <w:rPr>
          <w:rFonts w:asciiTheme="minorHAnsi" w:hAnsiTheme="minorHAnsi" w:cstheme="minorHAnsi"/>
          <w:bCs/>
          <w:sz w:val="22"/>
          <w:szCs w:val="22"/>
        </w:rPr>
      </w:pPr>
      <w:r w:rsidRPr="00694F42">
        <w:rPr>
          <w:rFonts w:asciiTheme="minorHAnsi" w:hAnsiTheme="minorHAnsi" w:cstheme="minorHAnsi"/>
          <w:b/>
          <w:kern w:val="0"/>
          <w:sz w:val="22"/>
          <w:szCs w:val="22"/>
          <w:lang w:eastAsia="en-US"/>
        </w:rPr>
        <w:t xml:space="preserve">4) Zdolności technicznej lub zawodowej: </w:t>
      </w:r>
      <w:r w:rsidR="0050225D" w:rsidRPr="009677CB">
        <w:rPr>
          <w:rFonts w:asciiTheme="minorHAnsi" w:hAnsiTheme="minorHAnsi" w:cstheme="minorHAnsi"/>
          <w:color w:val="000000"/>
          <w:kern w:val="0"/>
          <w:sz w:val="22"/>
          <w:szCs w:val="22"/>
          <w:lang w:eastAsia="en-US"/>
        </w:rPr>
        <w:t>Zamawiający odstąpił od określenia warunków udziału w postępowaniu w tym zakresie.</w:t>
      </w:r>
    </w:p>
    <w:p w14:paraId="0E3F64D7" w14:textId="77777777" w:rsidR="009E0BC3" w:rsidRDefault="009E0BC3" w:rsidP="00073149">
      <w:pPr>
        <w:pStyle w:val="Default"/>
        <w:spacing w:after="160"/>
        <w:rPr>
          <w:rFonts w:asciiTheme="minorHAnsi" w:hAnsiTheme="minorHAnsi" w:cstheme="minorHAnsi"/>
          <w:sz w:val="22"/>
          <w:szCs w:val="22"/>
        </w:rPr>
      </w:pPr>
    </w:p>
    <w:p w14:paraId="430AC98B" w14:textId="0A724179" w:rsidR="00FC513F" w:rsidRPr="00B6343A" w:rsidRDefault="00AE0568" w:rsidP="00F20DC9">
      <w:pPr>
        <w:pStyle w:val="Default"/>
        <w:numPr>
          <w:ilvl w:val="0"/>
          <w:numId w:val="14"/>
        </w:numPr>
        <w:jc w:val="both"/>
        <w:rPr>
          <w:rFonts w:asciiTheme="minorHAnsi" w:hAnsiTheme="minorHAnsi" w:cstheme="minorHAnsi"/>
          <w:b/>
          <w:sz w:val="22"/>
          <w:szCs w:val="22"/>
        </w:rPr>
      </w:pPr>
      <w:r w:rsidRPr="00B6343A">
        <w:rPr>
          <w:rFonts w:asciiTheme="minorHAnsi" w:hAnsiTheme="minorHAnsi" w:cstheme="minorHAnsi"/>
          <w:b/>
          <w:sz w:val="22"/>
          <w:szCs w:val="22"/>
        </w:rPr>
        <w:t>INFORMACJA O PODMIOTOWYCH ŚRODKACH DOWODOWYCH, JEŻELI ZAMAWIAJĄCY BĘDZIE WYMAGAŁ ICH ZŁOŻENIA</w:t>
      </w:r>
    </w:p>
    <w:p w14:paraId="5A26EB01" w14:textId="355F2AE5" w:rsidR="005B2CC2" w:rsidRPr="00B6343A" w:rsidRDefault="005B2CC2" w:rsidP="005B2CC2">
      <w:pPr>
        <w:pStyle w:val="Akapitzlist"/>
        <w:numPr>
          <w:ilvl w:val="0"/>
          <w:numId w:val="55"/>
        </w:numPr>
        <w:spacing w:before="120" w:after="120" w:line="240" w:lineRule="auto"/>
        <w:ind w:left="425" w:hanging="425"/>
        <w:jc w:val="both"/>
        <w:rPr>
          <w:rFonts w:asciiTheme="minorHAnsi" w:hAnsiTheme="minorHAnsi" w:cstheme="minorHAnsi"/>
          <w:bCs/>
          <w:spacing w:val="0"/>
          <w:kern w:val="0"/>
          <w:sz w:val="22"/>
          <w:szCs w:val="22"/>
        </w:rPr>
      </w:pPr>
      <w:r w:rsidRPr="00B6343A">
        <w:rPr>
          <w:rFonts w:asciiTheme="minorHAnsi" w:hAnsiTheme="minorHAnsi" w:cstheme="minorHAnsi"/>
          <w:bCs/>
          <w:spacing w:val="0"/>
          <w:kern w:val="0"/>
          <w:sz w:val="22"/>
          <w:szCs w:val="22"/>
        </w:rPr>
        <w:t xml:space="preserve">Na potwierdzenie, że Wykonawca nie podlega wykluczeniu z postępowania, Wykonawca jest obowiązany do dołączenia do oferty oświadczenia, o którym mowa w art. 125 ust. 1 Ustawy PZP, zgodnie z </w:t>
      </w:r>
      <w:r w:rsidRPr="00B6343A">
        <w:rPr>
          <w:rFonts w:asciiTheme="minorHAnsi" w:hAnsiTheme="minorHAnsi" w:cstheme="minorHAnsi"/>
          <w:b/>
          <w:bCs/>
          <w:spacing w:val="0"/>
          <w:kern w:val="0"/>
          <w:sz w:val="22"/>
          <w:szCs w:val="22"/>
        </w:rPr>
        <w:t xml:space="preserve">załącznikiem nr </w:t>
      </w:r>
      <w:r w:rsidR="00827243">
        <w:rPr>
          <w:rFonts w:asciiTheme="minorHAnsi" w:hAnsiTheme="minorHAnsi" w:cstheme="minorHAnsi"/>
          <w:b/>
          <w:bCs/>
          <w:spacing w:val="0"/>
          <w:kern w:val="0"/>
          <w:sz w:val="22"/>
          <w:szCs w:val="22"/>
        </w:rPr>
        <w:t>3</w:t>
      </w:r>
      <w:r w:rsidRPr="00B6343A">
        <w:rPr>
          <w:rFonts w:asciiTheme="minorHAnsi" w:hAnsiTheme="minorHAnsi" w:cstheme="minorHAnsi"/>
          <w:b/>
          <w:bCs/>
          <w:spacing w:val="0"/>
          <w:kern w:val="0"/>
          <w:sz w:val="22"/>
          <w:szCs w:val="22"/>
        </w:rPr>
        <w:t xml:space="preserve"> do SWZ</w:t>
      </w:r>
      <w:r w:rsidRPr="00B6343A">
        <w:rPr>
          <w:rFonts w:asciiTheme="minorHAnsi" w:hAnsiTheme="minorHAnsi" w:cstheme="minorHAnsi"/>
          <w:bCs/>
          <w:spacing w:val="0"/>
          <w:kern w:val="0"/>
          <w:sz w:val="22"/>
          <w:szCs w:val="22"/>
        </w:rPr>
        <w:t>.</w:t>
      </w:r>
    </w:p>
    <w:p w14:paraId="023BBDC4" w14:textId="7144F929" w:rsidR="005B2CC2" w:rsidRPr="00B6343A" w:rsidRDefault="005B2CC2" w:rsidP="005B2CC2">
      <w:pPr>
        <w:pStyle w:val="Akapitzlist"/>
        <w:numPr>
          <w:ilvl w:val="0"/>
          <w:numId w:val="55"/>
        </w:numPr>
        <w:spacing w:before="120" w:after="120" w:line="240" w:lineRule="auto"/>
        <w:ind w:left="425" w:hanging="425"/>
        <w:jc w:val="both"/>
        <w:rPr>
          <w:rFonts w:asciiTheme="minorHAnsi" w:hAnsiTheme="minorHAnsi" w:cstheme="minorHAnsi"/>
          <w:bCs/>
          <w:spacing w:val="0"/>
          <w:kern w:val="0"/>
          <w:sz w:val="22"/>
          <w:szCs w:val="22"/>
        </w:rPr>
      </w:pPr>
      <w:r w:rsidRPr="00B6343A">
        <w:rPr>
          <w:rFonts w:asciiTheme="minorHAnsi" w:hAnsiTheme="minorHAnsi" w:cstheme="minorHAnsi"/>
          <w:bCs/>
          <w:spacing w:val="0"/>
          <w:kern w:val="0"/>
          <w:sz w:val="22"/>
          <w:szCs w:val="22"/>
        </w:rPr>
        <w:t>Zamawiający nie będzie wzywał wykonawcy, którego oferta została najwyżej oceniona, do złożenia w wyznaczonym terminie,</w:t>
      </w:r>
      <w:r w:rsidR="00C40ED7" w:rsidRPr="00B6343A">
        <w:rPr>
          <w:rFonts w:asciiTheme="minorHAnsi" w:hAnsiTheme="minorHAnsi" w:cstheme="minorHAnsi"/>
          <w:bCs/>
          <w:spacing w:val="0"/>
          <w:kern w:val="0"/>
          <w:sz w:val="22"/>
          <w:szCs w:val="22"/>
        </w:rPr>
        <w:t xml:space="preserve"> </w:t>
      </w:r>
      <w:r w:rsidRPr="00B6343A">
        <w:rPr>
          <w:rFonts w:asciiTheme="minorHAnsi" w:hAnsiTheme="minorHAnsi" w:cstheme="minorHAnsi"/>
          <w:bCs/>
          <w:spacing w:val="0"/>
          <w:kern w:val="0"/>
          <w:sz w:val="22"/>
          <w:szCs w:val="22"/>
        </w:rPr>
        <w:t>aktualnych na dzień złożenia podmiotowych środków dowodowych</w:t>
      </w:r>
      <w:r w:rsidR="00C40ED7" w:rsidRPr="00B6343A">
        <w:rPr>
          <w:rFonts w:asciiTheme="minorHAnsi" w:hAnsiTheme="minorHAnsi" w:cstheme="minorHAnsi"/>
          <w:bCs/>
          <w:spacing w:val="0"/>
          <w:kern w:val="0"/>
          <w:sz w:val="22"/>
          <w:szCs w:val="22"/>
        </w:rPr>
        <w:t xml:space="preserve"> potwierdzających brak podstaw wykluczenia.</w:t>
      </w:r>
    </w:p>
    <w:p w14:paraId="359EAD4F" w14:textId="40E925AE" w:rsidR="00F56939" w:rsidRPr="00B6343A" w:rsidRDefault="005B2CC2" w:rsidP="00F56939">
      <w:pPr>
        <w:pStyle w:val="Akapitzlist"/>
        <w:numPr>
          <w:ilvl w:val="0"/>
          <w:numId w:val="55"/>
        </w:numPr>
        <w:spacing w:after="120" w:line="240" w:lineRule="auto"/>
        <w:ind w:left="426" w:hanging="426"/>
        <w:jc w:val="both"/>
        <w:rPr>
          <w:rFonts w:asciiTheme="minorHAnsi" w:hAnsiTheme="minorHAnsi" w:cstheme="minorHAnsi"/>
          <w:bCs/>
          <w:spacing w:val="0"/>
          <w:kern w:val="0"/>
          <w:sz w:val="22"/>
          <w:szCs w:val="22"/>
        </w:rPr>
      </w:pPr>
      <w:r w:rsidRPr="00B6343A">
        <w:rPr>
          <w:rFonts w:asciiTheme="minorHAnsi" w:hAnsiTheme="minorHAnsi" w:cstheme="minorHAnsi"/>
          <w:sz w:val="22"/>
          <w:szCs w:val="22"/>
        </w:rPr>
        <w:t>Ze względu na odstąpienie od ustalenia warunków udziału w postępowaniu, Zamawiający nie wymaga złożenia podmiotowych środków dowodowych potwierdzających spełnienie warunków udziału w postępowaniu.</w:t>
      </w:r>
      <w:bookmarkEnd w:id="5"/>
    </w:p>
    <w:p w14:paraId="0BFAD006" w14:textId="49CA805B" w:rsidR="00AE0568" w:rsidRPr="00C40ED7" w:rsidRDefault="00073149" w:rsidP="00C40ED7">
      <w:pPr>
        <w:pStyle w:val="Akapitzlist"/>
        <w:spacing w:after="120" w:line="240" w:lineRule="auto"/>
        <w:ind w:left="426"/>
        <w:jc w:val="both"/>
        <w:rPr>
          <w:rFonts w:asciiTheme="minorHAnsi" w:hAnsiTheme="minorHAnsi" w:cstheme="minorHAnsi"/>
          <w:bCs/>
          <w:spacing w:val="0"/>
          <w:kern w:val="0"/>
          <w:sz w:val="22"/>
          <w:szCs w:val="22"/>
        </w:rPr>
      </w:pPr>
      <w:r w:rsidRPr="00C40ED7">
        <w:rPr>
          <w:rFonts w:asciiTheme="minorHAnsi" w:hAnsiTheme="minorHAnsi" w:cstheme="minorHAnsi"/>
          <w:sz w:val="22"/>
          <w:szCs w:val="22"/>
        </w:rPr>
        <w:tab/>
      </w:r>
    </w:p>
    <w:p w14:paraId="0FE2BB22" w14:textId="2B77D008" w:rsidR="00FC513F" w:rsidRPr="00744A0E" w:rsidRDefault="000828BD" w:rsidP="00F20DC9">
      <w:pPr>
        <w:pStyle w:val="Default"/>
        <w:numPr>
          <w:ilvl w:val="0"/>
          <w:numId w:val="14"/>
        </w:numPr>
        <w:jc w:val="both"/>
        <w:rPr>
          <w:rFonts w:asciiTheme="minorHAnsi" w:hAnsiTheme="minorHAnsi" w:cstheme="minorHAnsi"/>
          <w:b/>
          <w:sz w:val="22"/>
          <w:szCs w:val="22"/>
        </w:rPr>
      </w:pPr>
      <w:r w:rsidRPr="00744A0E">
        <w:rPr>
          <w:rFonts w:asciiTheme="minorHAnsi" w:hAnsiTheme="minorHAnsi" w:cstheme="minorHAnsi"/>
          <w:b/>
          <w:sz w:val="22"/>
          <w:szCs w:val="22"/>
        </w:rPr>
        <w:t>OPIS CZĘŚCI ZAMÓWIENIA, JEŻELI ZAMAWIAJĄCY DOPUSZCZA SKŁADANIE OFERT CZĘŚCIOWYCH</w:t>
      </w:r>
    </w:p>
    <w:p w14:paraId="58C95FAD" w14:textId="2ADAA637" w:rsidR="0050225D" w:rsidRDefault="006B5E4E" w:rsidP="0050225D">
      <w:pPr>
        <w:spacing w:before="120" w:after="120" w:line="240" w:lineRule="auto"/>
        <w:jc w:val="both"/>
        <w:rPr>
          <w:rFonts w:asciiTheme="minorHAnsi" w:hAnsiTheme="minorHAnsi" w:cstheme="minorHAnsi"/>
          <w:bCs/>
          <w:sz w:val="22"/>
          <w:szCs w:val="22"/>
        </w:rPr>
      </w:pPr>
      <w:r w:rsidRPr="006B5E4E">
        <w:rPr>
          <w:rFonts w:asciiTheme="minorHAnsi" w:hAnsiTheme="minorHAnsi" w:cstheme="minorHAnsi"/>
          <w:sz w:val="22"/>
          <w:szCs w:val="22"/>
        </w:rPr>
        <w:t xml:space="preserve">Zamówienie objęte niniejszym postępowaniem </w:t>
      </w:r>
      <w:r w:rsidR="00AB4129">
        <w:rPr>
          <w:rFonts w:asciiTheme="minorHAnsi" w:hAnsiTheme="minorHAnsi" w:cstheme="minorHAnsi"/>
          <w:sz w:val="22"/>
          <w:szCs w:val="22"/>
        </w:rPr>
        <w:t xml:space="preserve">nie </w:t>
      </w:r>
      <w:r w:rsidRPr="006B5E4E">
        <w:rPr>
          <w:rFonts w:asciiTheme="minorHAnsi" w:hAnsiTheme="minorHAnsi" w:cstheme="minorHAnsi"/>
          <w:sz w:val="22"/>
          <w:szCs w:val="22"/>
        </w:rPr>
        <w:t xml:space="preserve">zostało podzielone na </w:t>
      </w:r>
      <w:r w:rsidR="00AB4129" w:rsidRPr="00AB4129">
        <w:rPr>
          <w:rFonts w:asciiTheme="minorHAnsi" w:hAnsiTheme="minorHAnsi" w:cstheme="minorHAnsi"/>
          <w:bCs/>
          <w:sz w:val="22"/>
          <w:szCs w:val="22"/>
        </w:rPr>
        <w:t>części.</w:t>
      </w:r>
    </w:p>
    <w:p w14:paraId="7379FFFA" w14:textId="77777777" w:rsidR="00B6343A" w:rsidRPr="006B5E4E" w:rsidRDefault="00B6343A" w:rsidP="00B6343A">
      <w:pPr>
        <w:spacing w:line="240" w:lineRule="auto"/>
        <w:jc w:val="both"/>
        <w:rPr>
          <w:rFonts w:asciiTheme="minorHAnsi" w:hAnsiTheme="minorHAnsi" w:cstheme="minorHAnsi"/>
          <w:sz w:val="22"/>
          <w:szCs w:val="22"/>
        </w:rPr>
      </w:pPr>
      <w:r w:rsidRPr="006B5E4E">
        <w:rPr>
          <w:rFonts w:asciiTheme="minorHAnsi" w:hAnsiTheme="minorHAnsi" w:cstheme="minorHAnsi"/>
          <w:sz w:val="22"/>
          <w:szCs w:val="22"/>
        </w:rPr>
        <w:t xml:space="preserve">Wartość zamówienia jest niższa od tzw. progów unijnych które zobowiązują do implementacji dyrektyw UE. Dyrektywa 2014/24/UE w treści motywu 78 wskazuje, że aby zwiększyć konkurencję, instytucje zamawiające powinny w szczególności zachęcać do dzielenia dużych zamówień na części. Przedmiotowe zamówienie nie jest dużym zamówieniem w rozumieniu motywu 78 powołanej dyrektywy UE (dyrektywy stosuje się od tzw. progów UE, a dyrektywa posługuje się pojęciem dużego zamówienia na gruncie </w:t>
      </w:r>
      <w:r w:rsidRPr="006B5E4E">
        <w:rPr>
          <w:rFonts w:asciiTheme="minorHAnsi" w:hAnsiTheme="minorHAnsi" w:cstheme="minorHAnsi"/>
          <w:sz w:val="22"/>
          <w:szCs w:val="22"/>
        </w:rPr>
        <w:lastRenderedPageBreak/>
        <w:t xml:space="preserve">zamówień podlegających dyrektywie, a więc zamówienia o wartości znacznie przewyższającej tzw. progi UE). </w:t>
      </w:r>
    </w:p>
    <w:p w14:paraId="2A5E09B1" w14:textId="260640D5" w:rsidR="00B6343A" w:rsidRPr="006B5E4E" w:rsidRDefault="00B6343A" w:rsidP="00B6343A">
      <w:pPr>
        <w:spacing w:line="240" w:lineRule="auto"/>
        <w:jc w:val="both"/>
        <w:rPr>
          <w:rFonts w:asciiTheme="minorHAnsi" w:hAnsiTheme="minorHAnsi" w:cstheme="minorHAnsi"/>
          <w:sz w:val="22"/>
          <w:szCs w:val="22"/>
        </w:rPr>
      </w:pPr>
      <w:r w:rsidRPr="006B5E4E">
        <w:rPr>
          <w:rFonts w:asciiTheme="minorHAnsi" w:hAnsiTheme="minorHAnsi" w:cstheme="minorHAnsi"/>
          <w:sz w:val="22"/>
          <w:szCs w:val="22"/>
        </w:rPr>
        <w:t xml:space="preserve">Należy podkreślić, że dostarczone </w:t>
      </w:r>
      <w:r>
        <w:rPr>
          <w:rFonts w:asciiTheme="minorHAnsi" w:hAnsiTheme="minorHAnsi" w:cstheme="minorHAnsi"/>
          <w:sz w:val="22"/>
          <w:szCs w:val="22"/>
        </w:rPr>
        <w:t xml:space="preserve">wodomierze </w:t>
      </w:r>
      <w:r w:rsidRPr="006B5E4E">
        <w:rPr>
          <w:rFonts w:asciiTheme="minorHAnsi" w:hAnsiTheme="minorHAnsi" w:cstheme="minorHAnsi"/>
          <w:sz w:val="22"/>
          <w:szCs w:val="22"/>
        </w:rPr>
        <w:t>mus</w:t>
      </w:r>
      <w:r>
        <w:rPr>
          <w:rFonts w:asciiTheme="minorHAnsi" w:hAnsiTheme="minorHAnsi" w:cstheme="minorHAnsi"/>
          <w:sz w:val="22"/>
          <w:szCs w:val="22"/>
        </w:rPr>
        <w:t>zą</w:t>
      </w:r>
      <w:r w:rsidRPr="006B5E4E">
        <w:rPr>
          <w:rFonts w:asciiTheme="minorHAnsi" w:hAnsiTheme="minorHAnsi" w:cstheme="minorHAnsi"/>
          <w:sz w:val="22"/>
          <w:szCs w:val="22"/>
        </w:rPr>
        <w:t xml:space="preserve"> być kompatybilne z</w:t>
      </w:r>
      <w:r>
        <w:rPr>
          <w:rFonts w:asciiTheme="minorHAnsi" w:hAnsiTheme="minorHAnsi" w:cstheme="minorHAnsi"/>
          <w:sz w:val="22"/>
          <w:szCs w:val="22"/>
        </w:rPr>
        <w:t xml:space="preserve">e </w:t>
      </w:r>
      <w:r w:rsidRPr="006B5E4E">
        <w:rPr>
          <w:rFonts w:asciiTheme="minorHAnsi" w:hAnsiTheme="minorHAnsi" w:cstheme="minorHAnsi"/>
          <w:sz w:val="22"/>
          <w:szCs w:val="22"/>
        </w:rPr>
        <w:t xml:space="preserve">sprzętem komputerowym oraz </w:t>
      </w:r>
      <w:r>
        <w:rPr>
          <w:rFonts w:asciiTheme="minorHAnsi" w:hAnsiTheme="minorHAnsi" w:cstheme="minorHAnsi"/>
          <w:sz w:val="22"/>
          <w:szCs w:val="22"/>
        </w:rPr>
        <w:t xml:space="preserve">innymi </w:t>
      </w:r>
      <w:r w:rsidRPr="006B5E4E">
        <w:rPr>
          <w:rFonts w:asciiTheme="minorHAnsi" w:hAnsiTheme="minorHAnsi" w:cstheme="minorHAnsi"/>
          <w:sz w:val="22"/>
          <w:szCs w:val="22"/>
        </w:rPr>
        <w:t xml:space="preserve">urządzeniami sieciowymi, w związku z tym zamawiający nie dokonał podziału zamówienia na części. Dzielenie zamówienia na części pod kątem ilości w efekcie przyniosłoby wzrost cen w stosunku do całkowitego zakresu zamówienia, ze względu na konieczność odrębnego wliczania kosztów pośrednich przez każdego ze startujących wykonawców (np. koszty ubezpieczenia, transportu, koordynatorów, systemu utrzymania gwarancji). Niniejsze zamówienie dotyczy zakresu o zasięgu, który sprawia, iż wykonanie go w ramach jednej części i przez jednego wykonawcę będzie stanowić najbardziej efektywny z punktu widzenia technicznego i formalnego sposób realizacji. Zamawiający otrzyma również gwarancję na dostarczony przedmiot zamówienia od jednego wykonawcy, a w przypadku większej liczby wykonawców mogłyby wystąpić duże problemy z wyegzekwowaniem roszczeń. Zastosowany ewentualnie podział zamówienia na części nie zwiększyłby konkurencyjności w sektorze małych i średnich przedsiębiorstw – zakres zamówienia jest zakresem typowym, umożliwiającym złożenie oferty wykonawcom z grupy małych lub średnich przedsiębiorstw. Zgodnie z treścią motywu 78 dyrektywy, Instytucja zamawiająca powinna mieć obowiązek rozważenia celowości podziału zamówień na części, jednocześnie zachowując swobodę autonomicznego podejmowania decyzji na każdej podstawie, jaką uzna za stosowną, nie podlegając nadzorowi administracyjnemu ani sądowemu. </w:t>
      </w:r>
    </w:p>
    <w:p w14:paraId="74A6861E" w14:textId="77777777" w:rsidR="00B6343A" w:rsidRPr="006B5E4E" w:rsidRDefault="00B6343A" w:rsidP="00B6343A">
      <w:pPr>
        <w:spacing w:line="240" w:lineRule="auto"/>
        <w:jc w:val="both"/>
        <w:rPr>
          <w:rFonts w:asciiTheme="minorHAnsi" w:hAnsiTheme="minorHAnsi" w:cstheme="minorHAnsi"/>
          <w:sz w:val="22"/>
          <w:szCs w:val="22"/>
        </w:rPr>
      </w:pPr>
      <w:r w:rsidRPr="006B5E4E">
        <w:rPr>
          <w:rFonts w:asciiTheme="minorHAnsi" w:hAnsiTheme="minorHAnsi" w:cstheme="minorHAnsi"/>
          <w:sz w:val="22"/>
          <w:szCs w:val="22"/>
        </w:rPr>
        <w:t xml:space="preserve">Reasumując, zamawiający nie dokonał podziału zamówienia na części ze względu na to, że podział taki groziłby nadmiernymi trudnościami technicznymi oraz nadmiernymi kosztami wykonania zamówienia. Niedokonanie podziału zamówienia podyktowane było zatem względami ekonomicznymi, technicznymi, organizacyjnym oraz charakterem przedmiotu zamówienia. </w:t>
      </w:r>
    </w:p>
    <w:p w14:paraId="33741D4B" w14:textId="77777777" w:rsidR="00B6343A" w:rsidRPr="00ED6165" w:rsidRDefault="00B6343A" w:rsidP="00B6343A">
      <w:pPr>
        <w:spacing w:line="240" w:lineRule="auto"/>
        <w:jc w:val="both"/>
        <w:rPr>
          <w:rFonts w:asciiTheme="minorHAnsi" w:hAnsiTheme="minorHAnsi" w:cstheme="minorHAnsi"/>
          <w:sz w:val="22"/>
          <w:szCs w:val="22"/>
        </w:rPr>
      </w:pPr>
      <w:r w:rsidRPr="006B5E4E">
        <w:rPr>
          <w:rFonts w:asciiTheme="minorHAnsi" w:hAnsiTheme="minorHAnsi" w:cstheme="minorHAnsi"/>
          <w:sz w:val="22"/>
          <w:szCs w:val="22"/>
        </w:rPr>
        <w:t>Ponadto, istnieje ryzyko, że w przypadku podzielenia zamówienia na części, na którąś z nich mogłaby nie zostać złożona żadna oferta wykonawcy, co skutkowałoby tym, iż dany zakres mógłby nie zostać zrealizowany.</w:t>
      </w:r>
    </w:p>
    <w:p w14:paraId="74FEDE06" w14:textId="13F35A24" w:rsidR="00FC513F" w:rsidRPr="00744A0E" w:rsidRDefault="000828BD" w:rsidP="00F20DC9">
      <w:pPr>
        <w:pStyle w:val="Default"/>
        <w:numPr>
          <w:ilvl w:val="0"/>
          <w:numId w:val="14"/>
        </w:numPr>
        <w:jc w:val="both"/>
        <w:rPr>
          <w:rFonts w:asciiTheme="minorHAnsi" w:hAnsiTheme="minorHAnsi" w:cstheme="minorHAnsi"/>
          <w:b/>
          <w:sz w:val="22"/>
          <w:szCs w:val="22"/>
        </w:rPr>
      </w:pPr>
      <w:r w:rsidRPr="00744A0E">
        <w:rPr>
          <w:rFonts w:asciiTheme="minorHAnsi" w:hAnsiTheme="minorHAnsi" w:cstheme="minorHAnsi"/>
          <w:b/>
          <w:sz w:val="22"/>
          <w:szCs w:val="22"/>
        </w:rPr>
        <w:t xml:space="preserve">INFORMACJE DOTYCZĄCE OFERT WARIANTOWYCH, W TYM INFORMACJE O SPOSOBIE PRZEDSTAWIANIA OFERT WARIANTOWYCH ORAZ MINIMALNE WARUNKI, JAKIM MUSZĄ ODPOWIADAĆ OFERTY WARIANTOWE, JEŻELI ZAMAWIAJĄCY WYMAGA LUB DOPUSZCZA ICH SKŁADANIE; </w:t>
      </w:r>
    </w:p>
    <w:p w14:paraId="1C54FDE7" w14:textId="13537BAD" w:rsidR="000828BD" w:rsidRDefault="000828BD" w:rsidP="0050225D">
      <w:pPr>
        <w:pStyle w:val="Default"/>
        <w:spacing w:before="120"/>
        <w:rPr>
          <w:rFonts w:asciiTheme="minorHAnsi" w:hAnsiTheme="minorHAnsi" w:cstheme="minorHAnsi"/>
          <w:sz w:val="22"/>
          <w:szCs w:val="22"/>
        </w:rPr>
      </w:pPr>
      <w:r w:rsidRPr="00744A0E">
        <w:rPr>
          <w:rFonts w:asciiTheme="minorHAnsi" w:hAnsiTheme="minorHAnsi" w:cstheme="minorHAnsi"/>
          <w:sz w:val="22"/>
          <w:szCs w:val="22"/>
        </w:rPr>
        <w:t xml:space="preserve">Zamawiający nie dopuszcza składania ofert wariantowych. </w:t>
      </w:r>
    </w:p>
    <w:p w14:paraId="770A5138" w14:textId="77777777" w:rsidR="00A53DE8" w:rsidRPr="00744A0E" w:rsidRDefault="00A53DE8" w:rsidP="00395BD7">
      <w:pPr>
        <w:pStyle w:val="Default"/>
        <w:rPr>
          <w:rFonts w:asciiTheme="minorHAnsi" w:hAnsiTheme="minorHAnsi" w:cstheme="minorHAnsi"/>
          <w:sz w:val="22"/>
          <w:szCs w:val="22"/>
        </w:rPr>
      </w:pPr>
    </w:p>
    <w:p w14:paraId="7098815D" w14:textId="6B658469" w:rsidR="00FC513F" w:rsidRDefault="00617491" w:rsidP="00F20DC9">
      <w:pPr>
        <w:pStyle w:val="Default"/>
        <w:numPr>
          <w:ilvl w:val="0"/>
          <w:numId w:val="14"/>
        </w:numPr>
        <w:jc w:val="both"/>
        <w:rPr>
          <w:rFonts w:asciiTheme="minorHAnsi" w:hAnsiTheme="minorHAnsi" w:cstheme="minorHAnsi"/>
          <w:b/>
          <w:sz w:val="22"/>
          <w:szCs w:val="22"/>
        </w:rPr>
      </w:pPr>
      <w:r w:rsidRPr="00744A0E">
        <w:rPr>
          <w:rFonts w:asciiTheme="minorHAnsi" w:hAnsiTheme="minorHAnsi" w:cstheme="minorHAnsi"/>
          <w:b/>
          <w:sz w:val="22"/>
          <w:szCs w:val="22"/>
        </w:rPr>
        <w:t>WYMAGANIA W ZAKRESIE ZATRUDNIENIA NA PODSTAWIE STOSUNKU PRACY, W OKOLICZNOŚCIACH, O KTÓRYCH MOWA W ART. 95</w:t>
      </w:r>
    </w:p>
    <w:p w14:paraId="40CA3AA2" w14:textId="77777777" w:rsidR="00054C3D" w:rsidRPr="00296A14" w:rsidRDefault="00054C3D" w:rsidP="0050225D">
      <w:pPr>
        <w:autoSpaceDE w:val="0"/>
        <w:autoSpaceDN w:val="0"/>
        <w:adjustRightInd w:val="0"/>
        <w:spacing w:before="120" w:after="0" w:line="240" w:lineRule="auto"/>
        <w:jc w:val="both"/>
        <w:rPr>
          <w:rFonts w:asciiTheme="minorHAnsi" w:hAnsiTheme="minorHAnsi" w:cstheme="minorHAnsi"/>
          <w:color w:val="000000"/>
          <w:kern w:val="0"/>
          <w:sz w:val="22"/>
          <w:szCs w:val="22"/>
          <w:lang w:eastAsia="en-US"/>
        </w:rPr>
      </w:pPr>
      <w:r w:rsidRPr="00C04E2B">
        <w:rPr>
          <w:rFonts w:asciiTheme="minorHAnsi" w:hAnsiTheme="minorHAnsi" w:cstheme="minorHAnsi"/>
          <w:color w:val="000000"/>
          <w:kern w:val="0"/>
          <w:sz w:val="22"/>
          <w:szCs w:val="22"/>
          <w:lang w:eastAsia="en-US"/>
        </w:rPr>
        <w:t xml:space="preserve">Zamawiający nie określa </w:t>
      </w:r>
      <w:r>
        <w:rPr>
          <w:rFonts w:asciiTheme="minorHAnsi" w:hAnsiTheme="minorHAnsi" w:cstheme="minorHAnsi"/>
          <w:color w:val="000000"/>
          <w:kern w:val="0"/>
          <w:sz w:val="22"/>
          <w:szCs w:val="22"/>
          <w:lang w:eastAsia="en-US"/>
        </w:rPr>
        <w:t>w zakresie zatrudnienia na podstawie stosunku pracy</w:t>
      </w:r>
      <w:r w:rsidRPr="00C04E2B">
        <w:rPr>
          <w:rFonts w:asciiTheme="minorHAnsi" w:hAnsiTheme="minorHAnsi" w:cstheme="minorHAnsi"/>
          <w:color w:val="000000"/>
          <w:kern w:val="0"/>
          <w:sz w:val="22"/>
          <w:szCs w:val="22"/>
          <w:lang w:eastAsia="en-US"/>
        </w:rPr>
        <w:t xml:space="preserve">, ponieważ zakres wykonywanych czynności nie dotyczy zapisów, o których mowa w art. 22 § 1 Kodeksu Pracy. </w:t>
      </w:r>
    </w:p>
    <w:p w14:paraId="0DC45A56" w14:textId="77777777" w:rsidR="00054C3D" w:rsidRPr="00744A0E" w:rsidRDefault="00054C3D" w:rsidP="00054C3D">
      <w:pPr>
        <w:pStyle w:val="Default"/>
        <w:jc w:val="both"/>
        <w:rPr>
          <w:rFonts w:asciiTheme="minorHAnsi" w:hAnsiTheme="minorHAnsi" w:cstheme="minorHAnsi"/>
          <w:b/>
          <w:sz w:val="22"/>
          <w:szCs w:val="22"/>
        </w:rPr>
      </w:pPr>
    </w:p>
    <w:p w14:paraId="0D60F84C" w14:textId="5CB3A650" w:rsidR="00617491" w:rsidRPr="00744A0E" w:rsidRDefault="00617491" w:rsidP="00F20DC9">
      <w:pPr>
        <w:pStyle w:val="Default"/>
        <w:numPr>
          <w:ilvl w:val="0"/>
          <w:numId w:val="14"/>
        </w:numPr>
        <w:jc w:val="both"/>
        <w:rPr>
          <w:rFonts w:asciiTheme="minorHAnsi" w:hAnsiTheme="minorHAnsi" w:cstheme="minorHAnsi"/>
          <w:b/>
          <w:sz w:val="22"/>
          <w:szCs w:val="22"/>
        </w:rPr>
      </w:pPr>
      <w:r w:rsidRPr="00744A0E">
        <w:rPr>
          <w:rFonts w:asciiTheme="minorHAnsi" w:hAnsiTheme="minorHAnsi" w:cstheme="minorHAnsi"/>
          <w:b/>
          <w:sz w:val="22"/>
          <w:szCs w:val="22"/>
        </w:rPr>
        <w:t>INFORMACJA O ZASTRZEŻENIU MOŻLIWOŚCI UBIEGANIA SIĘ O UDZIELENIE ZAMÓWIENIA WYŁĄCZNIE PRZEZ WYKONAWCÓW, O KTÓRYCH MOWA W ART. 94</w:t>
      </w:r>
    </w:p>
    <w:p w14:paraId="1AD4D260" w14:textId="7FE82D27" w:rsidR="00617491" w:rsidRPr="00744A0E" w:rsidRDefault="00617491" w:rsidP="00991164">
      <w:pPr>
        <w:pStyle w:val="Default"/>
        <w:spacing w:before="240" w:after="240"/>
        <w:rPr>
          <w:rFonts w:asciiTheme="minorHAnsi" w:hAnsiTheme="minorHAnsi" w:cstheme="minorHAnsi"/>
          <w:sz w:val="22"/>
          <w:szCs w:val="22"/>
        </w:rPr>
      </w:pPr>
      <w:r w:rsidRPr="00744A0E">
        <w:rPr>
          <w:rFonts w:asciiTheme="minorHAnsi" w:hAnsiTheme="minorHAnsi" w:cstheme="minorHAnsi"/>
          <w:sz w:val="22"/>
          <w:szCs w:val="22"/>
        </w:rPr>
        <w:t xml:space="preserve">Zamawiający nie przewiduje zastrzeżeń w tym zakresie. </w:t>
      </w:r>
    </w:p>
    <w:p w14:paraId="7F9C220F" w14:textId="1A7CB9E8" w:rsidR="00617491" w:rsidRPr="00744A0E" w:rsidRDefault="00617491" w:rsidP="00F20DC9">
      <w:pPr>
        <w:pStyle w:val="Default"/>
        <w:numPr>
          <w:ilvl w:val="0"/>
          <w:numId w:val="14"/>
        </w:numPr>
        <w:rPr>
          <w:rFonts w:asciiTheme="minorHAnsi" w:hAnsiTheme="minorHAnsi" w:cstheme="minorHAnsi"/>
          <w:b/>
          <w:sz w:val="22"/>
          <w:szCs w:val="22"/>
        </w:rPr>
      </w:pPr>
      <w:r w:rsidRPr="00744A0E">
        <w:rPr>
          <w:rFonts w:asciiTheme="minorHAnsi" w:hAnsiTheme="minorHAnsi" w:cstheme="minorHAnsi"/>
          <w:b/>
          <w:sz w:val="22"/>
          <w:szCs w:val="22"/>
        </w:rPr>
        <w:t xml:space="preserve">WYMAGANIA DOTYCZĄCE WADIUM, W TYM JEGO KWOTĘ </w:t>
      </w:r>
    </w:p>
    <w:p w14:paraId="1E7CCCF9" w14:textId="34D025DA" w:rsidR="00991164" w:rsidRPr="00744A0E" w:rsidRDefault="00617491" w:rsidP="00991164">
      <w:pPr>
        <w:pStyle w:val="Default"/>
        <w:spacing w:before="240" w:after="240"/>
        <w:rPr>
          <w:rFonts w:asciiTheme="minorHAnsi" w:hAnsiTheme="minorHAnsi" w:cstheme="minorHAnsi"/>
          <w:sz w:val="22"/>
          <w:szCs w:val="22"/>
        </w:rPr>
      </w:pPr>
      <w:r w:rsidRPr="00744A0E">
        <w:rPr>
          <w:rFonts w:asciiTheme="minorHAnsi" w:hAnsiTheme="minorHAnsi" w:cstheme="minorHAnsi"/>
          <w:sz w:val="22"/>
          <w:szCs w:val="22"/>
        </w:rPr>
        <w:t>Z</w:t>
      </w:r>
      <w:r w:rsidR="00FC513F" w:rsidRPr="00744A0E">
        <w:rPr>
          <w:rFonts w:asciiTheme="minorHAnsi" w:hAnsiTheme="minorHAnsi" w:cstheme="minorHAnsi"/>
          <w:sz w:val="22"/>
          <w:szCs w:val="22"/>
        </w:rPr>
        <w:t>amawiający</w:t>
      </w:r>
      <w:r w:rsidRPr="00744A0E">
        <w:rPr>
          <w:rFonts w:asciiTheme="minorHAnsi" w:hAnsiTheme="minorHAnsi" w:cstheme="minorHAnsi"/>
          <w:sz w:val="22"/>
          <w:szCs w:val="22"/>
        </w:rPr>
        <w:t xml:space="preserve"> nie</w:t>
      </w:r>
      <w:r w:rsidR="00FC513F" w:rsidRPr="00744A0E">
        <w:rPr>
          <w:rFonts w:asciiTheme="minorHAnsi" w:hAnsiTheme="minorHAnsi" w:cstheme="minorHAnsi"/>
          <w:sz w:val="22"/>
          <w:szCs w:val="22"/>
        </w:rPr>
        <w:t xml:space="preserve"> przewiduje obowiąz</w:t>
      </w:r>
      <w:r w:rsidRPr="00744A0E">
        <w:rPr>
          <w:rFonts w:asciiTheme="minorHAnsi" w:hAnsiTheme="minorHAnsi" w:cstheme="minorHAnsi"/>
          <w:sz w:val="22"/>
          <w:szCs w:val="22"/>
        </w:rPr>
        <w:t>ku</w:t>
      </w:r>
      <w:r w:rsidR="00FC513F" w:rsidRPr="00744A0E">
        <w:rPr>
          <w:rFonts w:asciiTheme="minorHAnsi" w:hAnsiTheme="minorHAnsi" w:cstheme="minorHAnsi"/>
          <w:sz w:val="22"/>
          <w:szCs w:val="22"/>
        </w:rPr>
        <w:t xml:space="preserve"> wniesienia wadium</w:t>
      </w:r>
      <w:r w:rsidRPr="00744A0E">
        <w:rPr>
          <w:rFonts w:asciiTheme="minorHAnsi" w:hAnsiTheme="minorHAnsi" w:cstheme="minorHAnsi"/>
          <w:sz w:val="22"/>
          <w:szCs w:val="22"/>
        </w:rPr>
        <w:t>.</w:t>
      </w:r>
    </w:p>
    <w:p w14:paraId="4AB66692" w14:textId="2C794E1F" w:rsidR="00E15594" w:rsidRPr="00744A0E" w:rsidRDefault="00E15594" w:rsidP="00FB0CEB">
      <w:pPr>
        <w:pStyle w:val="Default"/>
        <w:numPr>
          <w:ilvl w:val="0"/>
          <w:numId w:val="14"/>
        </w:numPr>
        <w:jc w:val="both"/>
        <w:rPr>
          <w:rFonts w:asciiTheme="minorHAnsi" w:hAnsiTheme="minorHAnsi" w:cstheme="minorHAnsi"/>
          <w:b/>
          <w:sz w:val="22"/>
          <w:szCs w:val="22"/>
        </w:rPr>
      </w:pPr>
      <w:r w:rsidRPr="00744A0E">
        <w:rPr>
          <w:rFonts w:asciiTheme="minorHAnsi" w:hAnsiTheme="minorHAnsi" w:cstheme="minorHAnsi"/>
          <w:b/>
          <w:sz w:val="22"/>
          <w:szCs w:val="22"/>
        </w:rPr>
        <w:lastRenderedPageBreak/>
        <w:t>INFORMACJA O PRZEWIDYWANYCH ZAMÓWIENIACH, O KTÓRYCH MOWA W ART. 214 UST. 1 PKT 7 I 8</w:t>
      </w:r>
    </w:p>
    <w:p w14:paraId="1ECB5B95" w14:textId="01A2A941" w:rsidR="00FC513F" w:rsidRPr="00744A0E" w:rsidRDefault="00E15594" w:rsidP="00395BD7">
      <w:pPr>
        <w:pStyle w:val="Default"/>
        <w:spacing w:before="240"/>
        <w:rPr>
          <w:rFonts w:asciiTheme="minorHAnsi" w:hAnsiTheme="minorHAnsi" w:cstheme="minorHAnsi"/>
          <w:sz w:val="22"/>
          <w:szCs w:val="22"/>
        </w:rPr>
      </w:pPr>
      <w:r w:rsidRPr="00744A0E">
        <w:rPr>
          <w:rFonts w:asciiTheme="minorHAnsi" w:hAnsiTheme="minorHAnsi" w:cstheme="minorHAnsi"/>
          <w:sz w:val="22"/>
          <w:szCs w:val="22"/>
        </w:rPr>
        <w:t>Z</w:t>
      </w:r>
      <w:r w:rsidR="00FC513F" w:rsidRPr="00744A0E">
        <w:rPr>
          <w:rFonts w:asciiTheme="minorHAnsi" w:hAnsiTheme="minorHAnsi" w:cstheme="minorHAnsi"/>
          <w:sz w:val="22"/>
          <w:szCs w:val="22"/>
        </w:rPr>
        <w:t xml:space="preserve">amawiający </w:t>
      </w:r>
      <w:r w:rsidRPr="00744A0E">
        <w:rPr>
          <w:rFonts w:asciiTheme="minorHAnsi" w:hAnsiTheme="minorHAnsi" w:cstheme="minorHAnsi"/>
          <w:sz w:val="22"/>
          <w:szCs w:val="22"/>
        </w:rPr>
        <w:t xml:space="preserve">nie </w:t>
      </w:r>
      <w:r w:rsidR="00FC513F" w:rsidRPr="00744A0E">
        <w:rPr>
          <w:rFonts w:asciiTheme="minorHAnsi" w:hAnsiTheme="minorHAnsi" w:cstheme="minorHAnsi"/>
          <w:sz w:val="22"/>
          <w:szCs w:val="22"/>
        </w:rPr>
        <w:t>przewiduje udzielenie takich zamówień</w:t>
      </w:r>
      <w:r w:rsidRPr="00744A0E">
        <w:rPr>
          <w:rFonts w:asciiTheme="minorHAnsi" w:hAnsiTheme="minorHAnsi" w:cstheme="minorHAnsi"/>
          <w:sz w:val="22"/>
          <w:szCs w:val="22"/>
        </w:rPr>
        <w:t>.</w:t>
      </w:r>
    </w:p>
    <w:p w14:paraId="79720CDF" w14:textId="77777777" w:rsidR="00E15594" w:rsidRPr="00744A0E" w:rsidRDefault="00E15594" w:rsidP="00395BD7">
      <w:pPr>
        <w:pStyle w:val="Default"/>
        <w:rPr>
          <w:rFonts w:asciiTheme="minorHAnsi" w:hAnsiTheme="minorHAnsi" w:cstheme="minorHAnsi"/>
          <w:sz w:val="22"/>
          <w:szCs w:val="22"/>
        </w:rPr>
      </w:pPr>
    </w:p>
    <w:p w14:paraId="5EDDC8B0" w14:textId="08296DBF" w:rsidR="00FC513F" w:rsidRPr="00744A0E" w:rsidRDefault="00E15594" w:rsidP="00F20DC9">
      <w:pPr>
        <w:pStyle w:val="Default"/>
        <w:numPr>
          <w:ilvl w:val="0"/>
          <w:numId w:val="14"/>
        </w:numPr>
        <w:jc w:val="both"/>
        <w:rPr>
          <w:rFonts w:asciiTheme="minorHAnsi" w:hAnsiTheme="minorHAnsi" w:cstheme="minorHAnsi"/>
          <w:b/>
          <w:sz w:val="22"/>
          <w:szCs w:val="22"/>
        </w:rPr>
      </w:pPr>
      <w:r w:rsidRPr="00744A0E">
        <w:rPr>
          <w:rFonts w:asciiTheme="minorHAnsi" w:hAnsiTheme="minorHAnsi" w:cstheme="minorHAnsi"/>
          <w:b/>
          <w:sz w:val="22"/>
          <w:szCs w:val="22"/>
        </w:rPr>
        <w:t xml:space="preserve">INFORMACJE DOTYCZĄCE WALUT OBCYCH, W JAKICH MOGĄ BYĆ PROWADZONE ROZLICZENIA MIĘDZY ZAMAWIAJĄCYM A WYKONAWCĄ, </w:t>
      </w:r>
    </w:p>
    <w:p w14:paraId="70DB0303" w14:textId="6A6AE281" w:rsidR="00E15594" w:rsidRPr="00744A0E" w:rsidRDefault="00E15594" w:rsidP="00395BD7">
      <w:pPr>
        <w:pStyle w:val="Default"/>
        <w:rPr>
          <w:rFonts w:asciiTheme="minorHAnsi" w:hAnsiTheme="minorHAnsi" w:cstheme="minorHAnsi"/>
          <w:sz w:val="22"/>
          <w:szCs w:val="22"/>
        </w:rPr>
      </w:pPr>
    </w:p>
    <w:p w14:paraId="218062EE" w14:textId="4E5A88AF" w:rsidR="00E15594" w:rsidRPr="00744A0E" w:rsidRDefault="00E15594" w:rsidP="00395BD7">
      <w:pPr>
        <w:pStyle w:val="Default"/>
        <w:rPr>
          <w:rFonts w:asciiTheme="minorHAnsi" w:hAnsiTheme="minorHAnsi" w:cstheme="minorHAnsi"/>
          <w:sz w:val="22"/>
          <w:szCs w:val="22"/>
        </w:rPr>
      </w:pPr>
      <w:r w:rsidRPr="00744A0E">
        <w:rPr>
          <w:rFonts w:asciiTheme="minorHAnsi" w:hAnsiTheme="minorHAnsi" w:cstheme="minorHAnsi"/>
          <w:sz w:val="22"/>
          <w:szCs w:val="22"/>
        </w:rPr>
        <w:t>Zamawiający nie przewiduje rozliczenia w walutach obcych.</w:t>
      </w:r>
    </w:p>
    <w:p w14:paraId="743F9EC5" w14:textId="77777777" w:rsidR="00E15594" w:rsidRPr="00744A0E" w:rsidRDefault="00E15594" w:rsidP="00395BD7">
      <w:pPr>
        <w:pStyle w:val="Default"/>
        <w:rPr>
          <w:rFonts w:asciiTheme="minorHAnsi" w:hAnsiTheme="minorHAnsi" w:cstheme="minorHAnsi"/>
          <w:sz w:val="22"/>
          <w:szCs w:val="22"/>
        </w:rPr>
      </w:pPr>
    </w:p>
    <w:p w14:paraId="4D06236F" w14:textId="7E49EAA8" w:rsidR="00E15594" w:rsidRPr="00744A0E" w:rsidRDefault="00E15594" w:rsidP="00F20DC9">
      <w:pPr>
        <w:pStyle w:val="Default"/>
        <w:numPr>
          <w:ilvl w:val="0"/>
          <w:numId w:val="14"/>
        </w:numPr>
        <w:rPr>
          <w:rFonts w:asciiTheme="minorHAnsi" w:hAnsiTheme="minorHAnsi" w:cstheme="minorHAnsi"/>
          <w:b/>
          <w:sz w:val="22"/>
          <w:szCs w:val="22"/>
        </w:rPr>
      </w:pPr>
      <w:r w:rsidRPr="00744A0E">
        <w:rPr>
          <w:rFonts w:asciiTheme="minorHAnsi" w:hAnsiTheme="minorHAnsi" w:cstheme="minorHAnsi"/>
          <w:b/>
          <w:sz w:val="22"/>
          <w:szCs w:val="22"/>
        </w:rPr>
        <w:t>INFORMACJE DOTYCZĄCE ZWROTU KOSZTÓW UDZIAŁU W POSTĘPOWANIU</w:t>
      </w:r>
    </w:p>
    <w:p w14:paraId="7D68DE7A" w14:textId="79EE634D" w:rsidR="00FC513F" w:rsidRPr="00744A0E" w:rsidRDefault="00E15594" w:rsidP="00395BD7">
      <w:pPr>
        <w:pStyle w:val="Default"/>
        <w:spacing w:before="240"/>
        <w:rPr>
          <w:rFonts w:asciiTheme="minorHAnsi" w:hAnsiTheme="minorHAnsi" w:cstheme="minorHAnsi"/>
          <w:sz w:val="22"/>
          <w:szCs w:val="22"/>
        </w:rPr>
      </w:pPr>
      <w:r w:rsidRPr="00744A0E">
        <w:rPr>
          <w:rFonts w:asciiTheme="minorHAnsi" w:hAnsiTheme="minorHAnsi" w:cstheme="minorHAnsi"/>
          <w:sz w:val="22"/>
          <w:szCs w:val="22"/>
        </w:rPr>
        <w:t>Za</w:t>
      </w:r>
      <w:r w:rsidR="00FC513F" w:rsidRPr="00744A0E">
        <w:rPr>
          <w:rFonts w:asciiTheme="minorHAnsi" w:hAnsiTheme="minorHAnsi" w:cstheme="minorHAnsi"/>
          <w:sz w:val="22"/>
          <w:szCs w:val="22"/>
        </w:rPr>
        <w:t xml:space="preserve">mawiający </w:t>
      </w:r>
      <w:r w:rsidRPr="00744A0E">
        <w:rPr>
          <w:rFonts w:asciiTheme="minorHAnsi" w:hAnsiTheme="minorHAnsi" w:cstheme="minorHAnsi"/>
          <w:sz w:val="22"/>
          <w:szCs w:val="22"/>
        </w:rPr>
        <w:t xml:space="preserve">nie </w:t>
      </w:r>
      <w:r w:rsidR="00FC513F" w:rsidRPr="00744A0E">
        <w:rPr>
          <w:rFonts w:asciiTheme="minorHAnsi" w:hAnsiTheme="minorHAnsi" w:cstheme="minorHAnsi"/>
          <w:sz w:val="22"/>
          <w:szCs w:val="22"/>
        </w:rPr>
        <w:t>przewiduje zwrot</w:t>
      </w:r>
      <w:r w:rsidRPr="00744A0E">
        <w:rPr>
          <w:rFonts w:asciiTheme="minorHAnsi" w:hAnsiTheme="minorHAnsi" w:cstheme="minorHAnsi"/>
          <w:sz w:val="22"/>
          <w:szCs w:val="22"/>
        </w:rPr>
        <w:t>u</w:t>
      </w:r>
      <w:r w:rsidR="00837669">
        <w:rPr>
          <w:rFonts w:asciiTheme="minorHAnsi" w:hAnsiTheme="minorHAnsi" w:cstheme="minorHAnsi"/>
          <w:sz w:val="22"/>
          <w:szCs w:val="22"/>
        </w:rPr>
        <w:t xml:space="preserve"> kosztów udziału w postępowaniu</w:t>
      </w:r>
      <w:r w:rsidRPr="00744A0E">
        <w:rPr>
          <w:rFonts w:asciiTheme="minorHAnsi" w:hAnsiTheme="minorHAnsi" w:cstheme="minorHAnsi"/>
          <w:sz w:val="22"/>
          <w:szCs w:val="22"/>
        </w:rPr>
        <w:t>.</w:t>
      </w:r>
    </w:p>
    <w:p w14:paraId="4C6E331C" w14:textId="77777777" w:rsidR="00E15594" w:rsidRPr="00744A0E" w:rsidRDefault="00E15594" w:rsidP="00395BD7">
      <w:pPr>
        <w:pStyle w:val="Default"/>
        <w:rPr>
          <w:rFonts w:asciiTheme="minorHAnsi" w:hAnsiTheme="minorHAnsi" w:cstheme="minorHAnsi"/>
          <w:sz w:val="22"/>
          <w:szCs w:val="22"/>
        </w:rPr>
      </w:pPr>
    </w:p>
    <w:p w14:paraId="59D291BA" w14:textId="06601017" w:rsidR="00E15594" w:rsidRPr="00744A0E" w:rsidRDefault="00E15594" w:rsidP="00F20DC9">
      <w:pPr>
        <w:pStyle w:val="Default"/>
        <w:numPr>
          <w:ilvl w:val="0"/>
          <w:numId w:val="14"/>
        </w:numPr>
        <w:rPr>
          <w:rFonts w:asciiTheme="minorHAnsi" w:hAnsiTheme="minorHAnsi" w:cstheme="minorHAnsi"/>
          <w:b/>
          <w:sz w:val="22"/>
          <w:szCs w:val="22"/>
        </w:rPr>
      </w:pPr>
      <w:r w:rsidRPr="00744A0E">
        <w:rPr>
          <w:rFonts w:asciiTheme="minorHAnsi" w:hAnsiTheme="minorHAnsi" w:cstheme="minorHAnsi"/>
          <w:b/>
          <w:sz w:val="22"/>
          <w:szCs w:val="22"/>
        </w:rPr>
        <w:t xml:space="preserve">INFORMACJA O OBOWIĄZKU OSOBISTEGO WYKONANIA PRZEZ WYKONAWCĘ KLUCZOWYCH ZADAŃ, </w:t>
      </w:r>
    </w:p>
    <w:p w14:paraId="3A4878ED" w14:textId="580AC6AC" w:rsidR="00E15594" w:rsidRPr="00744A0E" w:rsidRDefault="00E15594" w:rsidP="00F8278E">
      <w:pPr>
        <w:pStyle w:val="Default"/>
        <w:spacing w:before="240" w:after="240"/>
        <w:rPr>
          <w:rFonts w:asciiTheme="minorHAnsi" w:hAnsiTheme="minorHAnsi" w:cstheme="minorHAnsi"/>
          <w:sz w:val="22"/>
          <w:szCs w:val="22"/>
        </w:rPr>
      </w:pPr>
      <w:r w:rsidRPr="00744A0E">
        <w:rPr>
          <w:rFonts w:asciiTheme="minorHAnsi" w:hAnsiTheme="minorHAnsi" w:cstheme="minorHAnsi"/>
          <w:sz w:val="22"/>
          <w:szCs w:val="22"/>
        </w:rPr>
        <w:t>Z</w:t>
      </w:r>
      <w:r w:rsidR="00FC513F" w:rsidRPr="00744A0E">
        <w:rPr>
          <w:rFonts w:asciiTheme="minorHAnsi" w:hAnsiTheme="minorHAnsi" w:cstheme="minorHAnsi"/>
          <w:sz w:val="22"/>
          <w:szCs w:val="22"/>
        </w:rPr>
        <w:t xml:space="preserve">amawiający </w:t>
      </w:r>
      <w:r w:rsidRPr="00744A0E">
        <w:rPr>
          <w:rFonts w:asciiTheme="minorHAnsi" w:hAnsiTheme="minorHAnsi" w:cstheme="minorHAnsi"/>
          <w:sz w:val="22"/>
          <w:szCs w:val="22"/>
        </w:rPr>
        <w:t xml:space="preserve">nie </w:t>
      </w:r>
      <w:r w:rsidR="00FC513F" w:rsidRPr="00744A0E">
        <w:rPr>
          <w:rFonts w:asciiTheme="minorHAnsi" w:hAnsiTheme="minorHAnsi" w:cstheme="minorHAnsi"/>
          <w:sz w:val="22"/>
          <w:szCs w:val="22"/>
        </w:rPr>
        <w:t>dokonuje zastrzeżenia</w:t>
      </w:r>
      <w:r w:rsidR="00837669">
        <w:rPr>
          <w:rFonts w:asciiTheme="minorHAnsi" w:hAnsiTheme="minorHAnsi" w:cstheme="minorHAnsi"/>
          <w:sz w:val="22"/>
          <w:szCs w:val="22"/>
        </w:rPr>
        <w:t xml:space="preserve"> obowiązku osobistego wykonania przez Wykonawcę kluczowych zadań</w:t>
      </w:r>
      <w:r w:rsidRPr="00744A0E">
        <w:rPr>
          <w:rFonts w:asciiTheme="minorHAnsi" w:hAnsiTheme="minorHAnsi" w:cstheme="minorHAnsi"/>
          <w:sz w:val="22"/>
          <w:szCs w:val="22"/>
        </w:rPr>
        <w:t>.</w:t>
      </w:r>
    </w:p>
    <w:p w14:paraId="1FD65012" w14:textId="0B151DB6" w:rsidR="00E15594" w:rsidRPr="00744A0E" w:rsidRDefault="00E15594" w:rsidP="00F20DC9">
      <w:pPr>
        <w:pStyle w:val="Default"/>
        <w:numPr>
          <w:ilvl w:val="0"/>
          <w:numId w:val="14"/>
        </w:numPr>
        <w:rPr>
          <w:rFonts w:asciiTheme="minorHAnsi" w:hAnsiTheme="minorHAnsi" w:cstheme="minorHAnsi"/>
          <w:b/>
          <w:sz w:val="22"/>
          <w:szCs w:val="22"/>
        </w:rPr>
      </w:pPr>
      <w:r w:rsidRPr="00744A0E">
        <w:rPr>
          <w:rFonts w:asciiTheme="minorHAnsi" w:hAnsiTheme="minorHAnsi" w:cstheme="minorHAnsi"/>
          <w:b/>
          <w:sz w:val="22"/>
          <w:szCs w:val="22"/>
        </w:rPr>
        <w:t>MAKSYMALNA LICZBA WYKONAWCÓW, Z KTÓRYMI ZAMAWIAJĄCY ZAWRZE UMOWĘ RAMOWĄ</w:t>
      </w:r>
    </w:p>
    <w:p w14:paraId="3B2BE6A8" w14:textId="72A9BFB9" w:rsidR="00FC513F" w:rsidRPr="00744A0E" w:rsidRDefault="00E15594" w:rsidP="00F8278E">
      <w:pPr>
        <w:pStyle w:val="Default"/>
        <w:spacing w:before="240" w:after="240"/>
        <w:rPr>
          <w:rFonts w:asciiTheme="minorHAnsi" w:hAnsiTheme="minorHAnsi" w:cstheme="minorHAnsi"/>
          <w:sz w:val="22"/>
          <w:szCs w:val="22"/>
        </w:rPr>
      </w:pPr>
      <w:r w:rsidRPr="00744A0E">
        <w:rPr>
          <w:rFonts w:asciiTheme="minorHAnsi" w:hAnsiTheme="minorHAnsi" w:cstheme="minorHAnsi"/>
          <w:sz w:val="22"/>
          <w:szCs w:val="22"/>
        </w:rPr>
        <w:t>Z</w:t>
      </w:r>
      <w:r w:rsidR="00FC513F" w:rsidRPr="00744A0E">
        <w:rPr>
          <w:rFonts w:asciiTheme="minorHAnsi" w:hAnsiTheme="minorHAnsi" w:cstheme="minorHAnsi"/>
          <w:sz w:val="22"/>
          <w:szCs w:val="22"/>
        </w:rPr>
        <w:t xml:space="preserve">amawiający </w:t>
      </w:r>
      <w:r w:rsidRPr="00744A0E">
        <w:rPr>
          <w:rFonts w:asciiTheme="minorHAnsi" w:hAnsiTheme="minorHAnsi" w:cstheme="minorHAnsi"/>
          <w:sz w:val="22"/>
          <w:szCs w:val="22"/>
        </w:rPr>
        <w:t xml:space="preserve">nie </w:t>
      </w:r>
      <w:r w:rsidR="00FC513F" w:rsidRPr="00744A0E">
        <w:rPr>
          <w:rFonts w:asciiTheme="minorHAnsi" w:hAnsiTheme="minorHAnsi" w:cstheme="minorHAnsi"/>
          <w:sz w:val="22"/>
          <w:szCs w:val="22"/>
        </w:rPr>
        <w:t>przewiduje zawarci</w:t>
      </w:r>
      <w:r w:rsidRPr="00744A0E">
        <w:rPr>
          <w:rFonts w:asciiTheme="minorHAnsi" w:hAnsiTheme="minorHAnsi" w:cstheme="minorHAnsi"/>
          <w:sz w:val="22"/>
          <w:szCs w:val="22"/>
        </w:rPr>
        <w:t>a</w:t>
      </w:r>
      <w:r w:rsidR="00FC513F" w:rsidRPr="00744A0E">
        <w:rPr>
          <w:rFonts w:asciiTheme="minorHAnsi" w:hAnsiTheme="minorHAnsi" w:cstheme="minorHAnsi"/>
          <w:sz w:val="22"/>
          <w:szCs w:val="22"/>
        </w:rPr>
        <w:t xml:space="preserve"> umowy ramowej</w:t>
      </w:r>
      <w:r w:rsidRPr="00744A0E">
        <w:rPr>
          <w:rFonts w:asciiTheme="minorHAnsi" w:hAnsiTheme="minorHAnsi" w:cstheme="minorHAnsi"/>
          <w:sz w:val="22"/>
          <w:szCs w:val="22"/>
        </w:rPr>
        <w:t>.</w:t>
      </w:r>
    </w:p>
    <w:p w14:paraId="3E63A9D5" w14:textId="4F8C1049" w:rsidR="00E15594" w:rsidRPr="00744A0E" w:rsidRDefault="00E15594" w:rsidP="00F20DC9">
      <w:pPr>
        <w:pStyle w:val="Default"/>
        <w:numPr>
          <w:ilvl w:val="0"/>
          <w:numId w:val="14"/>
        </w:numPr>
        <w:jc w:val="both"/>
        <w:rPr>
          <w:rFonts w:asciiTheme="minorHAnsi" w:hAnsiTheme="minorHAnsi" w:cstheme="minorHAnsi"/>
          <w:b/>
          <w:sz w:val="22"/>
          <w:szCs w:val="22"/>
        </w:rPr>
      </w:pPr>
      <w:r w:rsidRPr="00744A0E">
        <w:rPr>
          <w:rFonts w:asciiTheme="minorHAnsi" w:hAnsiTheme="minorHAnsi" w:cstheme="minorHAnsi"/>
          <w:b/>
          <w:sz w:val="22"/>
          <w:szCs w:val="22"/>
        </w:rPr>
        <w:t xml:space="preserve">INFORMACJA O PRZEWIDYWANYM WYBORZE NAJKORZYSTNIEJSZEJ OFERTY Z ZASTOSOWANIEM AUKCJI ELEKTRONICZNEJ WRAZ Z INFORMACJAMI, O KTÓRYCH MOWA W ART. 230, </w:t>
      </w:r>
    </w:p>
    <w:p w14:paraId="5BEC2E9B" w14:textId="77777777" w:rsidR="00E15594" w:rsidRDefault="00E15594" w:rsidP="00F8278E">
      <w:pPr>
        <w:pStyle w:val="Default"/>
        <w:spacing w:before="240"/>
        <w:rPr>
          <w:rFonts w:asciiTheme="minorHAnsi" w:hAnsiTheme="minorHAnsi" w:cstheme="minorHAnsi"/>
          <w:sz w:val="22"/>
          <w:szCs w:val="22"/>
        </w:rPr>
      </w:pPr>
      <w:r w:rsidRPr="00744A0E">
        <w:rPr>
          <w:rFonts w:asciiTheme="minorHAnsi" w:hAnsiTheme="minorHAnsi" w:cstheme="minorHAnsi"/>
          <w:sz w:val="22"/>
          <w:szCs w:val="22"/>
        </w:rPr>
        <w:t>Z</w:t>
      </w:r>
      <w:r w:rsidR="00FC513F" w:rsidRPr="00744A0E">
        <w:rPr>
          <w:rFonts w:asciiTheme="minorHAnsi" w:hAnsiTheme="minorHAnsi" w:cstheme="minorHAnsi"/>
          <w:sz w:val="22"/>
          <w:szCs w:val="22"/>
        </w:rPr>
        <w:t xml:space="preserve">amawiający </w:t>
      </w:r>
      <w:r w:rsidRPr="00744A0E">
        <w:rPr>
          <w:rFonts w:asciiTheme="minorHAnsi" w:hAnsiTheme="minorHAnsi" w:cstheme="minorHAnsi"/>
          <w:sz w:val="22"/>
          <w:szCs w:val="22"/>
        </w:rPr>
        <w:t xml:space="preserve">nie </w:t>
      </w:r>
      <w:r w:rsidR="00FC513F" w:rsidRPr="00744A0E">
        <w:rPr>
          <w:rFonts w:asciiTheme="minorHAnsi" w:hAnsiTheme="minorHAnsi" w:cstheme="minorHAnsi"/>
          <w:sz w:val="22"/>
          <w:szCs w:val="22"/>
        </w:rPr>
        <w:t>przewiduje aukcj</w:t>
      </w:r>
      <w:r w:rsidRPr="00744A0E">
        <w:rPr>
          <w:rFonts w:asciiTheme="minorHAnsi" w:hAnsiTheme="minorHAnsi" w:cstheme="minorHAnsi"/>
          <w:sz w:val="22"/>
          <w:szCs w:val="22"/>
        </w:rPr>
        <w:t>i</w:t>
      </w:r>
      <w:r w:rsidR="00FC513F" w:rsidRPr="00744A0E">
        <w:rPr>
          <w:rFonts w:asciiTheme="minorHAnsi" w:hAnsiTheme="minorHAnsi" w:cstheme="minorHAnsi"/>
          <w:sz w:val="22"/>
          <w:szCs w:val="22"/>
        </w:rPr>
        <w:t xml:space="preserve"> elektroniczn</w:t>
      </w:r>
      <w:r w:rsidRPr="00744A0E">
        <w:rPr>
          <w:rFonts w:asciiTheme="minorHAnsi" w:hAnsiTheme="minorHAnsi" w:cstheme="minorHAnsi"/>
          <w:sz w:val="22"/>
          <w:szCs w:val="22"/>
        </w:rPr>
        <w:t>ej.</w:t>
      </w:r>
    </w:p>
    <w:p w14:paraId="53149180" w14:textId="77777777" w:rsidR="00243644" w:rsidRPr="00744A0E" w:rsidRDefault="00243644" w:rsidP="00F8278E">
      <w:pPr>
        <w:pStyle w:val="Default"/>
        <w:spacing w:before="240"/>
        <w:rPr>
          <w:rFonts w:asciiTheme="minorHAnsi" w:hAnsiTheme="minorHAnsi" w:cstheme="minorHAnsi"/>
          <w:sz w:val="22"/>
          <w:szCs w:val="22"/>
        </w:rPr>
      </w:pPr>
    </w:p>
    <w:p w14:paraId="0D91A678" w14:textId="5B6E18FA" w:rsidR="001716F0" w:rsidRPr="00744A0E" w:rsidRDefault="001716F0" w:rsidP="00F20DC9">
      <w:pPr>
        <w:pStyle w:val="Default"/>
        <w:numPr>
          <w:ilvl w:val="0"/>
          <w:numId w:val="14"/>
        </w:numPr>
        <w:rPr>
          <w:rFonts w:asciiTheme="minorHAnsi" w:hAnsiTheme="minorHAnsi" w:cstheme="minorHAnsi"/>
          <w:b/>
          <w:sz w:val="22"/>
          <w:szCs w:val="22"/>
        </w:rPr>
      </w:pPr>
      <w:r w:rsidRPr="00744A0E">
        <w:rPr>
          <w:rFonts w:asciiTheme="minorHAnsi" w:hAnsiTheme="minorHAnsi" w:cstheme="minorHAnsi"/>
          <w:b/>
          <w:sz w:val="22"/>
          <w:szCs w:val="22"/>
        </w:rPr>
        <w:t>INFORMACJE DOTYCZĄCE ZABEZPIECZENIA NALEŻYTEGO WYKONANIA UMOWY</w:t>
      </w:r>
    </w:p>
    <w:p w14:paraId="47B086AA" w14:textId="77777777" w:rsidR="0050225D" w:rsidRPr="0050225D" w:rsidRDefault="0050225D" w:rsidP="0050225D">
      <w:pPr>
        <w:tabs>
          <w:tab w:val="center" w:pos="4536"/>
          <w:tab w:val="right" w:pos="9072"/>
        </w:tabs>
        <w:suppressAutoHyphens/>
        <w:spacing w:before="120" w:after="120" w:line="240" w:lineRule="auto"/>
        <w:contextualSpacing/>
        <w:jc w:val="both"/>
        <w:rPr>
          <w:rFonts w:asciiTheme="minorHAnsi" w:hAnsiTheme="minorHAnsi" w:cstheme="minorHAnsi"/>
          <w:spacing w:val="0"/>
          <w:kern w:val="0"/>
          <w:sz w:val="22"/>
          <w:szCs w:val="22"/>
          <w:lang w:eastAsia="ar-SA"/>
        </w:rPr>
      </w:pPr>
      <w:r w:rsidRPr="0050225D">
        <w:rPr>
          <w:rFonts w:asciiTheme="minorHAnsi" w:hAnsiTheme="minorHAnsi" w:cstheme="minorHAnsi"/>
          <w:spacing w:val="0"/>
          <w:kern w:val="0"/>
          <w:sz w:val="22"/>
          <w:szCs w:val="22"/>
          <w:lang w:eastAsia="ar-SA"/>
        </w:rPr>
        <w:t>Zamawiający nie wymaga wniesienia zabezpieczenia należytego wykonania umowy.</w:t>
      </w:r>
    </w:p>
    <w:p w14:paraId="265C8D96" w14:textId="77777777" w:rsidR="0050225D" w:rsidRPr="00CC36B3" w:rsidRDefault="0050225D" w:rsidP="00CC36B3">
      <w:pPr>
        <w:pStyle w:val="Akapitzlist"/>
        <w:autoSpaceDE w:val="0"/>
        <w:autoSpaceDN w:val="0"/>
        <w:adjustRightInd w:val="0"/>
        <w:spacing w:after="0" w:line="240" w:lineRule="auto"/>
        <w:ind w:left="180"/>
        <w:rPr>
          <w:color w:val="000000"/>
          <w:kern w:val="0"/>
          <w:sz w:val="24"/>
          <w:lang w:eastAsia="en-US"/>
        </w:rPr>
      </w:pPr>
    </w:p>
    <w:p w14:paraId="211B5487" w14:textId="77777777" w:rsidR="00CC36B3" w:rsidRPr="00CC36B3" w:rsidRDefault="00CC36B3" w:rsidP="00F20DC9">
      <w:pPr>
        <w:pStyle w:val="Akapitzlist"/>
        <w:numPr>
          <w:ilvl w:val="0"/>
          <w:numId w:val="14"/>
        </w:numPr>
        <w:autoSpaceDE w:val="0"/>
        <w:autoSpaceDN w:val="0"/>
        <w:adjustRightInd w:val="0"/>
        <w:spacing w:after="0" w:line="240" w:lineRule="auto"/>
        <w:rPr>
          <w:rFonts w:asciiTheme="minorHAnsi" w:hAnsiTheme="minorHAnsi" w:cstheme="minorHAnsi"/>
          <w:color w:val="000000"/>
          <w:kern w:val="0"/>
          <w:sz w:val="22"/>
          <w:szCs w:val="22"/>
          <w:lang w:eastAsia="en-US"/>
        </w:rPr>
      </w:pPr>
      <w:bookmarkStart w:id="6" w:name="_Hlk125566558"/>
      <w:r w:rsidRPr="00CC36B3">
        <w:rPr>
          <w:rFonts w:asciiTheme="minorHAnsi" w:hAnsiTheme="minorHAnsi" w:cstheme="minorHAnsi"/>
          <w:b/>
          <w:bCs/>
          <w:color w:val="000000"/>
          <w:kern w:val="0"/>
          <w:sz w:val="22"/>
          <w:szCs w:val="22"/>
          <w:lang w:eastAsia="en-US"/>
        </w:rPr>
        <w:t xml:space="preserve">KLAUZULA INFORMACYJNA DOTYCZĄCA PRZETWARZANIA DANYCH OSOBOWYCH: </w:t>
      </w:r>
    </w:p>
    <w:p w14:paraId="6DFD2AF5" w14:textId="77777777" w:rsidR="00CC36B3" w:rsidRPr="00CC36B3" w:rsidRDefault="00CC36B3" w:rsidP="00CC36B3">
      <w:pPr>
        <w:spacing w:before="120" w:after="0" w:line="240" w:lineRule="auto"/>
        <w:jc w:val="both"/>
        <w:rPr>
          <w:rFonts w:asciiTheme="minorHAnsi" w:hAnsiTheme="minorHAnsi" w:cstheme="minorHAnsi"/>
          <w:sz w:val="22"/>
          <w:szCs w:val="22"/>
        </w:rPr>
      </w:pPr>
      <w:r w:rsidRPr="00CC36B3">
        <w:rPr>
          <w:rFonts w:asciiTheme="minorHAnsi" w:hAnsiTheme="minorHAnsi" w:cstheme="minorHAnsi"/>
          <w:sz w:val="22"/>
          <w:szCs w:val="22"/>
        </w:rPr>
        <w:t>Zgodnie z art. 13 ust.1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w:t>
      </w:r>
    </w:p>
    <w:p w14:paraId="41860F10" w14:textId="77777777" w:rsidR="00E5073B" w:rsidRDefault="00CC36B3" w:rsidP="000B34E9">
      <w:pPr>
        <w:pStyle w:val="Akapitzlist"/>
        <w:numPr>
          <w:ilvl w:val="0"/>
          <w:numId w:val="41"/>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 xml:space="preserve">Administratorem zbieranych i przetwarzanych danych osobowych jest Urząd Miasta i Gminy Chodecz reprezentowany przez Burmistrza Miasta i Gminy Chodecz z siedzibą w </w:t>
      </w:r>
      <w:proofErr w:type="spellStart"/>
      <w:r w:rsidRPr="00E5073B">
        <w:rPr>
          <w:rFonts w:asciiTheme="minorHAnsi" w:hAnsiTheme="minorHAnsi" w:cstheme="minorHAnsi"/>
          <w:sz w:val="22"/>
          <w:szCs w:val="22"/>
        </w:rPr>
        <w:t>Chodczu</w:t>
      </w:r>
      <w:proofErr w:type="spellEnd"/>
      <w:r w:rsidRPr="00E5073B">
        <w:rPr>
          <w:rFonts w:asciiTheme="minorHAnsi" w:hAnsiTheme="minorHAnsi" w:cstheme="minorHAnsi"/>
          <w:sz w:val="22"/>
          <w:szCs w:val="22"/>
        </w:rPr>
        <w:t xml:space="preserve"> przy ul. Kaliska 2, tel. 54 284 80 70.</w:t>
      </w:r>
    </w:p>
    <w:p w14:paraId="45230218" w14:textId="60C0D1AA" w:rsidR="00E5073B" w:rsidRDefault="00CC36B3" w:rsidP="000B34E9">
      <w:pPr>
        <w:pStyle w:val="Akapitzlist"/>
        <w:numPr>
          <w:ilvl w:val="0"/>
          <w:numId w:val="41"/>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 xml:space="preserve">Kontakt z Inspektorem Ochrony Danych (IOD) e-mail: </w:t>
      </w:r>
      <w:hyperlink r:id="rId15" w:history="1">
        <w:r w:rsidR="00E5073B" w:rsidRPr="00EA5981">
          <w:rPr>
            <w:rStyle w:val="Hipercze"/>
            <w:rFonts w:asciiTheme="minorHAnsi" w:hAnsiTheme="minorHAnsi" w:cstheme="minorHAnsi"/>
            <w:sz w:val="22"/>
            <w:szCs w:val="22"/>
          </w:rPr>
          <w:t>iod@chodecz.pl</w:t>
        </w:r>
      </w:hyperlink>
    </w:p>
    <w:p w14:paraId="34C05235" w14:textId="77777777" w:rsidR="00E5073B" w:rsidRDefault="00CC36B3" w:rsidP="000B34E9">
      <w:pPr>
        <w:pStyle w:val="Akapitzlist"/>
        <w:numPr>
          <w:ilvl w:val="0"/>
          <w:numId w:val="41"/>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Pani/Pana dane osobowe przetwarzane będą na podstawie art. 6 ust. 1 lit. c RODO wyłącznie w celu prowadzenia przedmiotowego postępowania o udzielenie zamówienia publicznego oraz zawarcia umowy, a podstawą prawną ich przetwarzania jest obowiązek prawny stosowania sformalizowanych procedur udzielania zamówień publicznych spoczywający na Zamawiającym;</w:t>
      </w:r>
    </w:p>
    <w:p w14:paraId="03DE52B2" w14:textId="77777777" w:rsidR="00E5073B" w:rsidRDefault="00CC36B3" w:rsidP="000B34E9">
      <w:pPr>
        <w:pStyle w:val="Akapitzlist"/>
        <w:numPr>
          <w:ilvl w:val="0"/>
          <w:numId w:val="41"/>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 xml:space="preserve">odbiorcami Pani/Pana danych osobowych będą osoby lub podmioty, którym udostępniona zostanie dokumentacja postępowania w oparciu o art. 18 oraz art. 74 ust. 3 ustawy </w:t>
      </w:r>
      <w:proofErr w:type="spellStart"/>
      <w:r w:rsidRPr="00E5073B">
        <w:rPr>
          <w:rFonts w:asciiTheme="minorHAnsi" w:hAnsiTheme="minorHAnsi" w:cstheme="minorHAnsi"/>
          <w:sz w:val="22"/>
          <w:szCs w:val="22"/>
        </w:rPr>
        <w:t>pzp</w:t>
      </w:r>
      <w:proofErr w:type="spellEnd"/>
      <w:r w:rsidRPr="00E5073B">
        <w:rPr>
          <w:rFonts w:asciiTheme="minorHAnsi" w:hAnsiTheme="minorHAnsi" w:cstheme="minorHAnsi"/>
          <w:sz w:val="22"/>
          <w:szCs w:val="22"/>
        </w:rPr>
        <w:t>;</w:t>
      </w:r>
    </w:p>
    <w:p w14:paraId="0540ADC8" w14:textId="77777777" w:rsidR="00E5073B" w:rsidRDefault="00CC36B3" w:rsidP="000B34E9">
      <w:pPr>
        <w:pStyle w:val="Akapitzlist"/>
        <w:numPr>
          <w:ilvl w:val="0"/>
          <w:numId w:val="41"/>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 xml:space="preserve">Pani/Pana dane osobowe nie będą udostępniane osobom fizycznym lub podmiotom, które nie są do tego uprawnione. Dane osobowe mogą być udostępnione tylko i wyłącznie podmiotom uprawnionym </w:t>
      </w:r>
      <w:r w:rsidRPr="00E5073B">
        <w:rPr>
          <w:rFonts w:asciiTheme="minorHAnsi" w:hAnsiTheme="minorHAnsi" w:cstheme="minorHAnsi"/>
          <w:sz w:val="22"/>
          <w:szCs w:val="22"/>
        </w:rPr>
        <w:lastRenderedPageBreak/>
        <w:t>do ich pozyskania na podstawie przepisów prawa regulujących ich działalność. Udostępnienie danych osobowych w takich przypadkach odbywa się na pisemny wniosek.</w:t>
      </w:r>
    </w:p>
    <w:p w14:paraId="3B43ACBF" w14:textId="77777777" w:rsidR="00E5073B" w:rsidRDefault="00CC36B3" w:rsidP="000B34E9">
      <w:pPr>
        <w:pStyle w:val="Akapitzlist"/>
        <w:numPr>
          <w:ilvl w:val="0"/>
          <w:numId w:val="41"/>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 xml:space="preserve">Przekazywanie Pani/Pana danych osobowych podmiotom zewnętrznym bez wniosku może odbywać się w związku ze sprawami prowadzonymi w </w:t>
      </w:r>
      <w:proofErr w:type="spellStart"/>
      <w:r w:rsidRPr="00E5073B">
        <w:rPr>
          <w:rFonts w:asciiTheme="minorHAnsi" w:hAnsiTheme="minorHAnsi" w:cstheme="minorHAnsi"/>
          <w:sz w:val="22"/>
          <w:szCs w:val="22"/>
        </w:rPr>
        <w:t>UMiG</w:t>
      </w:r>
      <w:proofErr w:type="spellEnd"/>
      <w:r w:rsidRPr="00E5073B">
        <w:rPr>
          <w:rFonts w:asciiTheme="minorHAnsi" w:hAnsiTheme="minorHAnsi" w:cstheme="minorHAnsi"/>
          <w:sz w:val="22"/>
          <w:szCs w:val="22"/>
        </w:rPr>
        <w:t>, w celu realizacji interesu prawnego uczestników postępowania.</w:t>
      </w:r>
    </w:p>
    <w:p w14:paraId="6A4EDC9B" w14:textId="77777777" w:rsidR="00E5073B" w:rsidRDefault="00CC36B3" w:rsidP="000B34E9">
      <w:pPr>
        <w:pStyle w:val="Akapitzlist"/>
        <w:numPr>
          <w:ilvl w:val="0"/>
          <w:numId w:val="41"/>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Pani/Pana dane osobowe mogą być przekazywane do państw trzecich tylko i wyłącznie w celu realizacji interesu prawnego uczestników postępowania. Pod pojęciem państw trzecich rozumie się wszystkie kraje, które nie są państwami członkowskimi Unii Europejskiej.</w:t>
      </w:r>
    </w:p>
    <w:p w14:paraId="3E1C97DA" w14:textId="77777777" w:rsidR="00E5073B" w:rsidRDefault="00CC36B3" w:rsidP="000B34E9">
      <w:pPr>
        <w:pStyle w:val="Akapitzlist"/>
        <w:numPr>
          <w:ilvl w:val="0"/>
          <w:numId w:val="41"/>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Pani/Pana dane osobowe przetwarzane będą przez okres niezbędny do realizacji w celu przetwarzania danych tj. do czasu niezbędnego do zrealizowania Pani/Pana uprawnień.</w:t>
      </w:r>
    </w:p>
    <w:p w14:paraId="407573CF" w14:textId="47811557" w:rsidR="00CC36B3" w:rsidRPr="00E5073B" w:rsidRDefault="00CC36B3" w:rsidP="000B34E9">
      <w:pPr>
        <w:pStyle w:val="Akapitzlist"/>
        <w:numPr>
          <w:ilvl w:val="0"/>
          <w:numId w:val="41"/>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ma Pani/Pan prawo do:</w:t>
      </w:r>
    </w:p>
    <w:p w14:paraId="66A0F9FF" w14:textId="77777777" w:rsidR="00E5073B" w:rsidRDefault="00CC36B3" w:rsidP="000B34E9">
      <w:pPr>
        <w:pStyle w:val="Akapitzlist"/>
        <w:numPr>
          <w:ilvl w:val="0"/>
          <w:numId w:val="42"/>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dostępu do swoich danych osobowych,</w:t>
      </w:r>
    </w:p>
    <w:p w14:paraId="0715463A" w14:textId="77777777" w:rsidR="00E5073B" w:rsidRDefault="00CC36B3" w:rsidP="000B34E9">
      <w:pPr>
        <w:pStyle w:val="Akapitzlist"/>
        <w:numPr>
          <w:ilvl w:val="0"/>
          <w:numId w:val="42"/>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sprostowania swoich danych osobowych,</w:t>
      </w:r>
    </w:p>
    <w:p w14:paraId="30A209CB" w14:textId="77777777" w:rsidR="00E5073B" w:rsidRDefault="00CC36B3" w:rsidP="000B34E9">
      <w:pPr>
        <w:pStyle w:val="Akapitzlist"/>
        <w:numPr>
          <w:ilvl w:val="0"/>
          <w:numId w:val="42"/>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wniesienia skargi odnośnie nieprawidłowego przetwarzania danych osobowych do organu nadzorczego,</w:t>
      </w:r>
    </w:p>
    <w:p w14:paraId="3DAF4BFE" w14:textId="77777777" w:rsidR="00E5073B" w:rsidRDefault="00CC36B3" w:rsidP="000B34E9">
      <w:pPr>
        <w:pStyle w:val="Akapitzlist"/>
        <w:numPr>
          <w:ilvl w:val="0"/>
          <w:numId w:val="42"/>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usunięcia, ograniczenia lub wniesienia sprzeciwu wobec przetwarzania danych osobowych,</w:t>
      </w:r>
    </w:p>
    <w:p w14:paraId="24B8B5C0" w14:textId="30FB8F25" w:rsidR="00CC36B3" w:rsidRPr="00E5073B" w:rsidRDefault="00CC36B3" w:rsidP="000B34E9">
      <w:pPr>
        <w:pStyle w:val="Akapitzlist"/>
        <w:numPr>
          <w:ilvl w:val="0"/>
          <w:numId w:val="42"/>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przenoszenia danych, uzyskania kopii danych osobowych.</w:t>
      </w:r>
    </w:p>
    <w:p w14:paraId="78983788" w14:textId="77777777" w:rsidR="00E5073B" w:rsidRDefault="00CC36B3" w:rsidP="000B34E9">
      <w:pPr>
        <w:pStyle w:val="Akapitzlist"/>
        <w:numPr>
          <w:ilvl w:val="0"/>
          <w:numId w:val="41"/>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 xml:space="preserve">obowiązek podania przez Panią/Pana danych osobowych bezpośrednio Pani/Pana dotyczących jest wymogiem ustawowym określonym w przepisach ustawy </w:t>
      </w:r>
      <w:proofErr w:type="spellStart"/>
      <w:r w:rsidRPr="00E5073B">
        <w:rPr>
          <w:rFonts w:asciiTheme="minorHAnsi" w:hAnsiTheme="minorHAnsi" w:cstheme="minorHAnsi"/>
          <w:sz w:val="22"/>
          <w:szCs w:val="22"/>
        </w:rPr>
        <w:t>pzp</w:t>
      </w:r>
      <w:proofErr w:type="spellEnd"/>
      <w:r w:rsidRPr="00E5073B">
        <w:rPr>
          <w:rFonts w:asciiTheme="minorHAnsi" w:hAnsiTheme="minorHAnsi" w:cstheme="minorHAnsi"/>
          <w:sz w:val="22"/>
          <w:szCs w:val="22"/>
        </w:rPr>
        <w:t xml:space="preserve">, związanym z udziałem w postępowaniu o udzielenie zamówienia publicznego; konsekwencje niepodania określonych danych wynikają z ustawy </w:t>
      </w:r>
      <w:proofErr w:type="spellStart"/>
      <w:r w:rsidRPr="00E5073B">
        <w:rPr>
          <w:rFonts w:asciiTheme="minorHAnsi" w:hAnsiTheme="minorHAnsi" w:cstheme="minorHAnsi"/>
          <w:sz w:val="22"/>
          <w:szCs w:val="22"/>
        </w:rPr>
        <w:t>pzp</w:t>
      </w:r>
      <w:proofErr w:type="spellEnd"/>
      <w:r w:rsidRPr="00E5073B">
        <w:rPr>
          <w:rFonts w:asciiTheme="minorHAnsi" w:hAnsiTheme="minorHAnsi" w:cstheme="minorHAnsi"/>
          <w:sz w:val="22"/>
          <w:szCs w:val="22"/>
        </w:rPr>
        <w:t>;</w:t>
      </w:r>
    </w:p>
    <w:p w14:paraId="3E000B74" w14:textId="77777777" w:rsidR="00E5073B" w:rsidRDefault="00CC36B3" w:rsidP="000B34E9">
      <w:pPr>
        <w:pStyle w:val="Akapitzlist"/>
        <w:numPr>
          <w:ilvl w:val="0"/>
          <w:numId w:val="41"/>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w odniesieniu do Pani/Pana danych osobowych decyzje nie będą podejmowane w sposób zautomatyzowany, stosowanie do art. 22 RODO;</w:t>
      </w:r>
    </w:p>
    <w:p w14:paraId="46C54861" w14:textId="3EF7A84B" w:rsidR="00CC36B3" w:rsidRPr="00E5073B" w:rsidRDefault="00CC36B3" w:rsidP="000B34E9">
      <w:pPr>
        <w:pStyle w:val="Akapitzlist"/>
        <w:numPr>
          <w:ilvl w:val="0"/>
          <w:numId w:val="41"/>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 xml:space="preserve">Jednocześnie Zamawiający przypomina o ciążącym na Pani/Panu obowiązku informacyjnym wynikającym z art. 14 RODO względem osób fizycznych, których dane przekazane zostały Zamawiającemu w związku z prowadzonym postępowaniem i które Zamawiający pośrednio pozyska od wykonawcy biorącego udział w postępowaniu, chyba że ma zastosowanie co najmniej jedno z </w:t>
      </w:r>
      <w:proofErr w:type="spellStart"/>
      <w:r w:rsidRPr="00E5073B">
        <w:rPr>
          <w:rFonts w:asciiTheme="minorHAnsi" w:hAnsiTheme="minorHAnsi" w:cstheme="minorHAnsi"/>
          <w:sz w:val="22"/>
          <w:szCs w:val="22"/>
        </w:rPr>
        <w:t>wyłączeń</w:t>
      </w:r>
      <w:proofErr w:type="spellEnd"/>
      <w:r w:rsidRPr="00E5073B">
        <w:rPr>
          <w:rFonts w:asciiTheme="minorHAnsi" w:hAnsiTheme="minorHAnsi" w:cstheme="minorHAnsi"/>
          <w:sz w:val="22"/>
          <w:szCs w:val="22"/>
        </w:rPr>
        <w:t>, o których  mowa w art. 14 ust. 5 RODO.</w:t>
      </w:r>
    </w:p>
    <w:p w14:paraId="19767A25" w14:textId="77777777" w:rsidR="00CC36B3" w:rsidRPr="00CC36B3" w:rsidRDefault="00CC36B3" w:rsidP="00CC36B3">
      <w:pPr>
        <w:spacing w:after="0" w:line="240" w:lineRule="auto"/>
        <w:jc w:val="both"/>
        <w:rPr>
          <w:rFonts w:asciiTheme="minorHAnsi" w:hAnsiTheme="minorHAnsi" w:cstheme="minorHAnsi"/>
          <w:sz w:val="22"/>
          <w:szCs w:val="22"/>
        </w:rPr>
      </w:pPr>
      <w:r w:rsidRPr="00CC36B3">
        <w:rPr>
          <w:rFonts w:asciiTheme="minorHAnsi" w:hAnsiTheme="minorHAnsi" w:cstheme="minorHAnsi"/>
          <w:sz w:val="22"/>
          <w:szCs w:val="22"/>
        </w:rPr>
        <w:t>Wystąpienie z żądaniem, o którym mowa w art. 18 ust. 1 rozporządzenia 2016/679, nie ogranicza przetwarzania danych osobowych do czasu zakończenia postępowania o udzielenie zamówienia publicznego.</w:t>
      </w:r>
    </w:p>
    <w:p w14:paraId="69AE5249" w14:textId="213086D0" w:rsidR="00CC36B3" w:rsidRPr="0050225D" w:rsidRDefault="00CC36B3" w:rsidP="0050225D">
      <w:pPr>
        <w:spacing w:after="0" w:line="240" w:lineRule="auto"/>
        <w:jc w:val="both"/>
        <w:rPr>
          <w:rFonts w:asciiTheme="minorHAnsi" w:hAnsiTheme="minorHAnsi" w:cstheme="minorHAnsi"/>
          <w:sz w:val="22"/>
          <w:szCs w:val="22"/>
        </w:rPr>
      </w:pPr>
      <w:r w:rsidRPr="00CC36B3">
        <w:rPr>
          <w:rFonts w:asciiTheme="minorHAnsi" w:hAnsiTheme="minorHAnsi" w:cstheme="minorHAnsi"/>
          <w:sz w:val="22"/>
          <w:szCs w:val="22"/>
        </w:rPr>
        <w:t>W trakcie oraz po zakończeniu postępowania o udzielenie zamówienia publicznego, w przypadku gdy wykonanie obowiązków, o których mowa w art. 15 ust. 1-3 rozporządzenia 2016/679, wymagałoby niewspółmiernie dużego wysiłku, zamawiający może żądać od osoby, której dane dotyczą, wskazania dodatkowych informacji mających w szczególności na celu sprecyzowanie nazwy lub daty zakończonego postępowania o udzielenie zamówienia.</w:t>
      </w:r>
    </w:p>
    <w:p w14:paraId="2859C04D" w14:textId="77777777" w:rsidR="00A53DE8" w:rsidRPr="00CC36B3" w:rsidRDefault="00A53DE8" w:rsidP="00CC36B3">
      <w:pPr>
        <w:tabs>
          <w:tab w:val="left" w:pos="-2520"/>
          <w:tab w:val="left" w:pos="-2340"/>
          <w:tab w:val="left" w:leader="dot" w:pos="-2160"/>
        </w:tabs>
        <w:suppressAutoHyphens/>
        <w:spacing w:after="120" w:line="240" w:lineRule="auto"/>
        <w:jc w:val="both"/>
        <w:rPr>
          <w:rFonts w:asciiTheme="minorHAnsi" w:hAnsiTheme="minorHAnsi" w:cstheme="minorHAnsi"/>
          <w:b/>
          <w:bCs/>
          <w:spacing w:val="0"/>
          <w:kern w:val="0"/>
          <w:sz w:val="22"/>
          <w:szCs w:val="22"/>
          <w:lang w:eastAsia="ar-SA"/>
        </w:rPr>
      </w:pPr>
    </w:p>
    <w:p w14:paraId="3B297D3C" w14:textId="7FCD3099" w:rsidR="00553E18" w:rsidRPr="00744A0E" w:rsidRDefault="00454B66" w:rsidP="00F20DC9">
      <w:pPr>
        <w:pStyle w:val="Akapitzlist"/>
        <w:numPr>
          <w:ilvl w:val="0"/>
          <w:numId w:val="14"/>
        </w:numPr>
        <w:tabs>
          <w:tab w:val="left" w:pos="-2520"/>
          <w:tab w:val="left" w:pos="-2340"/>
          <w:tab w:val="left" w:leader="dot" w:pos="-2160"/>
        </w:tabs>
        <w:suppressAutoHyphens/>
        <w:spacing w:after="120" w:line="240" w:lineRule="auto"/>
        <w:jc w:val="both"/>
        <w:rPr>
          <w:rFonts w:asciiTheme="minorHAnsi" w:hAnsiTheme="minorHAnsi" w:cstheme="minorHAnsi"/>
          <w:b/>
          <w:bCs/>
          <w:spacing w:val="0"/>
          <w:kern w:val="0"/>
          <w:sz w:val="22"/>
          <w:szCs w:val="22"/>
          <w:lang w:eastAsia="ar-SA"/>
        </w:rPr>
      </w:pPr>
      <w:r w:rsidRPr="00744A0E">
        <w:rPr>
          <w:rFonts w:asciiTheme="minorHAnsi" w:hAnsiTheme="minorHAnsi" w:cstheme="minorHAnsi"/>
          <w:b/>
          <w:bCs/>
          <w:spacing w:val="0"/>
          <w:kern w:val="0"/>
          <w:sz w:val="22"/>
          <w:szCs w:val="22"/>
          <w:lang w:eastAsia="ar-SA"/>
        </w:rPr>
        <w:t>ZAŁĄCZNIKI DO SWZ</w:t>
      </w:r>
    </w:p>
    <w:p w14:paraId="49367F73" w14:textId="66FA15AE" w:rsidR="00454B66" w:rsidRPr="00744A0E" w:rsidRDefault="00454B66" w:rsidP="00395BD7">
      <w:pPr>
        <w:tabs>
          <w:tab w:val="left" w:pos="-2520"/>
          <w:tab w:val="left" w:pos="-2340"/>
          <w:tab w:val="left" w:leader="dot" w:pos="-2160"/>
        </w:tabs>
        <w:suppressAutoHyphens/>
        <w:spacing w:after="120" w:line="240" w:lineRule="auto"/>
        <w:jc w:val="both"/>
        <w:rPr>
          <w:rFonts w:asciiTheme="minorHAnsi" w:hAnsiTheme="minorHAnsi" w:cstheme="minorHAnsi"/>
          <w:spacing w:val="0"/>
          <w:kern w:val="0"/>
          <w:sz w:val="22"/>
          <w:szCs w:val="22"/>
          <w:lang w:eastAsia="ar-SA"/>
        </w:rPr>
      </w:pPr>
      <w:r w:rsidRPr="00744A0E">
        <w:rPr>
          <w:rFonts w:asciiTheme="minorHAnsi" w:hAnsiTheme="minorHAnsi" w:cstheme="minorHAnsi"/>
          <w:spacing w:val="0"/>
          <w:kern w:val="0"/>
          <w:sz w:val="22"/>
          <w:szCs w:val="22"/>
          <w:lang w:eastAsia="ar-SA"/>
        </w:rPr>
        <w:t>Integralną częś</w:t>
      </w:r>
      <w:r w:rsidR="00C0100F" w:rsidRPr="00744A0E">
        <w:rPr>
          <w:rFonts w:asciiTheme="minorHAnsi" w:hAnsiTheme="minorHAnsi" w:cstheme="minorHAnsi"/>
          <w:spacing w:val="0"/>
          <w:kern w:val="0"/>
          <w:sz w:val="22"/>
          <w:szCs w:val="22"/>
          <w:lang w:eastAsia="ar-SA"/>
        </w:rPr>
        <w:t>ć</w:t>
      </w:r>
      <w:r w:rsidRPr="00744A0E">
        <w:rPr>
          <w:rFonts w:asciiTheme="minorHAnsi" w:hAnsiTheme="minorHAnsi" w:cstheme="minorHAnsi"/>
          <w:spacing w:val="0"/>
          <w:kern w:val="0"/>
          <w:sz w:val="22"/>
          <w:szCs w:val="22"/>
          <w:lang w:eastAsia="ar-SA"/>
        </w:rPr>
        <w:t xml:space="preserve"> niniejszej SWZ stanowią następujące załączniki:</w:t>
      </w:r>
    </w:p>
    <w:p w14:paraId="1822D4F8" w14:textId="63FEFB69" w:rsidR="00B050BD" w:rsidRPr="00CC38B6" w:rsidRDefault="00B050BD" w:rsidP="00CC38B6">
      <w:pPr>
        <w:pStyle w:val="Akapitzlist"/>
        <w:numPr>
          <w:ilvl w:val="0"/>
          <w:numId w:val="10"/>
        </w:numPr>
        <w:tabs>
          <w:tab w:val="left" w:pos="-2520"/>
          <w:tab w:val="left" w:pos="-2340"/>
          <w:tab w:val="left" w:leader="dot" w:pos="-2160"/>
        </w:tabs>
        <w:suppressAutoHyphens/>
        <w:spacing w:after="120" w:line="240" w:lineRule="auto"/>
        <w:ind w:left="357" w:hanging="357"/>
        <w:jc w:val="both"/>
        <w:rPr>
          <w:rFonts w:asciiTheme="minorHAnsi" w:hAnsiTheme="minorHAnsi" w:cstheme="minorHAnsi"/>
          <w:spacing w:val="0"/>
          <w:kern w:val="0"/>
          <w:sz w:val="22"/>
          <w:szCs w:val="22"/>
          <w:lang w:eastAsia="ar-SA"/>
        </w:rPr>
      </w:pPr>
      <w:r w:rsidRPr="00744A0E">
        <w:rPr>
          <w:rFonts w:asciiTheme="minorHAnsi" w:hAnsiTheme="minorHAnsi" w:cstheme="minorHAnsi"/>
          <w:spacing w:val="0"/>
          <w:kern w:val="0"/>
          <w:sz w:val="22"/>
          <w:szCs w:val="22"/>
          <w:lang w:eastAsia="ar-SA"/>
        </w:rPr>
        <w:t xml:space="preserve">Formularz </w:t>
      </w:r>
      <w:r>
        <w:rPr>
          <w:rFonts w:asciiTheme="minorHAnsi" w:hAnsiTheme="minorHAnsi" w:cstheme="minorHAnsi"/>
          <w:spacing w:val="0"/>
          <w:kern w:val="0"/>
          <w:sz w:val="22"/>
          <w:szCs w:val="22"/>
          <w:lang w:eastAsia="ar-SA"/>
        </w:rPr>
        <w:t>o</w:t>
      </w:r>
      <w:r w:rsidRPr="00744A0E">
        <w:rPr>
          <w:rFonts w:asciiTheme="minorHAnsi" w:hAnsiTheme="minorHAnsi" w:cstheme="minorHAnsi"/>
          <w:spacing w:val="0"/>
          <w:kern w:val="0"/>
          <w:sz w:val="22"/>
          <w:szCs w:val="22"/>
          <w:lang w:eastAsia="ar-SA"/>
        </w:rPr>
        <w:t>fertowy – Załącznik nr</w:t>
      </w:r>
      <w:r w:rsidR="00CC38B6">
        <w:rPr>
          <w:rFonts w:asciiTheme="minorHAnsi" w:hAnsiTheme="minorHAnsi" w:cstheme="minorHAnsi"/>
          <w:spacing w:val="0"/>
          <w:kern w:val="0"/>
          <w:sz w:val="22"/>
          <w:szCs w:val="22"/>
          <w:lang w:eastAsia="ar-SA"/>
        </w:rPr>
        <w:t xml:space="preserve"> </w:t>
      </w:r>
      <w:r w:rsidR="004C2BF8">
        <w:rPr>
          <w:rFonts w:asciiTheme="minorHAnsi" w:hAnsiTheme="minorHAnsi" w:cstheme="minorHAnsi"/>
          <w:spacing w:val="0"/>
          <w:kern w:val="0"/>
          <w:sz w:val="22"/>
          <w:szCs w:val="22"/>
          <w:lang w:eastAsia="ar-SA"/>
        </w:rPr>
        <w:t>1</w:t>
      </w:r>
      <w:r w:rsidR="00CC38B6">
        <w:rPr>
          <w:rFonts w:asciiTheme="minorHAnsi" w:hAnsiTheme="minorHAnsi" w:cstheme="minorHAnsi"/>
          <w:spacing w:val="0"/>
          <w:kern w:val="0"/>
          <w:sz w:val="22"/>
          <w:szCs w:val="22"/>
          <w:lang w:eastAsia="ar-SA"/>
        </w:rPr>
        <w:t>;</w:t>
      </w:r>
    </w:p>
    <w:p w14:paraId="2CF31EB1" w14:textId="3F05F1BD" w:rsidR="00481593" w:rsidRPr="00744A0E" w:rsidRDefault="00481593" w:rsidP="00481593">
      <w:pPr>
        <w:pStyle w:val="Akapitzlist"/>
        <w:numPr>
          <w:ilvl w:val="0"/>
          <w:numId w:val="10"/>
        </w:numPr>
        <w:tabs>
          <w:tab w:val="left" w:pos="-2520"/>
          <w:tab w:val="left" w:pos="-2340"/>
          <w:tab w:val="left" w:leader="dot" w:pos="-2160"/>
        </w:tabs>
        <w:suppressAutoHyphens/>
        <w:spacing w:after="120" w:line="240" w:lineRule="auto"/>
        <w:ind w:left="357" w:hanging="357"/>
        <w:jc w:val="both"/>
        <w:rPr>
          <w:rFonts w:asciiTheme="minorHAnsi" w:hAnsiTheme="minorHAnsi" w:cstheme="minorHAnsi"/>
          <w:spacing w:val="0"/>
          <w:kern w:val="0"/>
          <w:sz w:val="22"/>
          <w:szCs w:val="22"/>
          <w:lang w:eastAsia="ar-SA"/>
        </w:rPr>
      </w:pPr>
      <w:r w:rsidRPr="00744A0E">
        <w:rPr>
          <w:rFonts w:asciiTheme="minorHAnsi" w:hAnsiTheme="minorHAnsi" w:cstheme="minorHAnsi"/>
          <w:spacing w:val="0"/>
          <w:kern w:val="0"/>
          <w:sz w:val="22"/>
          <w:szCs w:val="22"/>
          <w:lang w:eastAsia="ar-SA"/>
        </w:rPr>
        <w:t xml:space="preserve">Projektowane postanowienia umowy w sprawie zamówienia publicznego – Załącznik nr </w:t>
      </w:r>
      <w:r w:rsidR="004C2BF8">
        <w:rPr>
          <w:rFonts w:asciiTheme="minorHAnsi" w:hAnsiTheme="minorHAnsi" w:cstheme="minorHAnsi"/>
          <w:spacing w:val="0"/>
          <w:kern w:val="0"/>
          <w:sz w:val="22"/>
          <w:szCs w:val="22"/>
          <w:lang w:eastAsia="ar-SA"/>
        </w:rPr>
        <w:t>2</w:t>
      </w:r>
      <w:r w:rsidRPr="00744A0E">
        <w:rPr>
          <w:rFonts w:asciiTheme="minorHAnsi" w:hAnsiTheme="minorHAnsi" w:cstheme="minorHAnsi"/>
          <w:spacing w:val="0"/>
          <w:kern w:val="0"/>
          <w:sz w:val="22"/>
          <w:szCs w:val="22"/>
          <w:lang w:eastAsia="ar-SA"/>
        </w:rPr>
        <w:t>;</w:t>
      </w:r>
    </w:p>
    <w:p w14:paraId="7724ED3A" w14:textId="42A75B82" w:rsidR="00481593" w:rsidRDefault="00481593" w:rsidP="00481593">
      <w:pPr>
        <w:pStyle w:val="Akapitzlist"/>
        <w:numPr>
          <w:ilvl w:val="0"/>
          <w:numId w:val="10"/>
        </w:numPr>
        <w:tabs>
          <w:tab w:val="left" w:pos="-2520"/>
          <w:tab w:val="left" w:pos="-2340"/>
          <w:tab w:val="left" w:leader="dot" w:pos="-2160"/>
        </w:tabs>
        <w:suppressAutoHyphens/>
        <w:spacing w:after="120" w:line="240" w:lineRule="auto"/>
        <w:ind w:left="357" w:hanging="357"/>
        <w:jc w:val="both"/>
        <w:rPr>
          <w:rFonts w:asciiTheme="minorHAnsi" w:hAnsiTheme="minorHAnsi" w:cstheme="minorHAnsi"/>
          <w:spacing w:val="0"/>
          <w:kern w:val="0"/>
          <w:sz w:val="22"/>
          <w:szCs w:val="22"/>
          <w:lang w:eastAsia="ar-SA"/>
        </w:rPr>
      </w:pPr>
      <w:r w:rsidRPr="00744A0E">
        <w:rPr>
          <w:rFonts w:asciiTheme="minorHAnsi" w:hAnsiTheme="minorHAnsi" w:cstheme="minorHAnsi"/>
          <w:spacing w:val="0"/>
          <w:kern w:val="0"/>
          <w:sz w:val="22"/>
          <w:szCs w:val="22"/>
          <w:lang w:eastAsia="ar-SA"/>
        </w:rPr>
        <w:t xml:space="preserve">Oświadczenie o niepodleganiu wykluczeniu z postępowania – Załącznik nr </w:t>
      </w:r>
      <w:r w:rsidR="004C2BF8">
        <w:rPr>
          <w:rFonts w:asciiTheme="minorHAnsi" w:hAnsiTheme="minorHAnsi" w:cstheme="minorHAnsi"/>
          <w:spacing w:val="0"/>
          <w:kern w:val="0"/>
          <w:sz w:val="22"/>
          <w:szCs w:val="22"/>
          <w:lang w:eastAsia="ar-SA"/>
        </w:rPr>
        <w:t>3</w:t>
      </w:r>
      <w:r w:rsidRPr="00744A0E">
        <w:rPr>
          <w:rFonts w:asciiTheme="minorHAnsi" w:hAnsiTheme="minorHAnsi" w:cstheme="minorHAnsi"/>
          <w:spacing w:val="0"/>
          <w:kern w:val="0"/>
          <w:sz w:val="22"/>
          <w:szCs w:val="22"/>
          <w:lang w:eastAsia="ar-SA"/>
        </w:rPr>
        <w:t>;</w:t>
      </w:r>
    </w:p>
    <w:p w14:paraId="652C9237" w14:textId="0C74812B" w:rsidR="00BA2531" w:rsidRDefault="00BA2531" w:rsidP="00481593">
      <w:pPr>
        <w:pStyle w:val="Akapitzlist"/>
        <w:numPr>
          <w:ilvl w:val="0"/>
          <w:numId w:val="10"/>
        </w:numPr>
        <w:tabs>
          <w:tab w:val="left" w:pos="-2520"/>
          <w:tab w:val="left" w:pos="-2340"/>
          <w:tab w:val="left" w:leader="dot" w:pos="-2160"/>
        </w:tabs>
        <w:suppressAutoHyphens/>
        <w:spacing w:after="120" w:line="240" w:lineRule="auto"/>
        <w:ind w:left="357" w:hanging="357"/>
        <w:jc w:val="both"/>
        <w:rPr>
          <w:rFonts w:asciiTheme="minorHAnsi" w:hAnsiTheme="minorHAnsi" w:cstheme="minorHAnsi"/>
          <w:spacing w:val="0"/>
          <w:kern w:val="0"/>
          <w:sz w:val="22"/>
          <w:szCs w:val="22"/>
          <w:lang w:eastAsia="ar-SA"/>
        </w:rPr>
      </w:pPr>
      <w:r>
        <w:rPr>
          <w:rFonts w:asciiTheme="minorHAnsi" w:hAnsiTheme="minorHAnsi" w:cstheme="minorHAnsi"/>
          <w:spacing w:val="0"/>
          <w:kern w:val="0"/>
          <w:sz w:val="22"/>
          <w:szCs w:val="22"/>
          <w:lang w:eastAsia="ar-SA"/>
        </w:rPr>
        <w:t xml:space="preserve">Polecenie </w:t>
      </w:r>
      <w:r w:rsidR="00944F45">
        <w:rPr>
          <w:rFonts w:asciiTheme="minorHAnsi" w:hAnsiTheme="minorHAnsi" w:cstheme="minorHAnsi"/>
          <w:spacing w:val="0"/>
          <w:kern w:val="0"/>
          <w:sz w:val="22"/>
          <w:szCs w:val="22"/>
          <w:lang w:eastAsia="ar-SA"/>
        </w:rPr>
        <w:t xml:space="preserve">wymiany wodomierza – załącznik nr </w:t>
      </w:r>
      <w:r w:rsidR="004C2BF8">
        <w:rPr>
          <w:rFonts w:asciiTheme="minorHAnsi" w:hAnsiTheme="minorHAnsi" w:cstheme="minorHAnsi"/>
          <w:spacing w:val="0"/>
          <w:kern w:val="0"/>
          <w:sz w:val="22"/>
          <w:szCs w:val="22"/>
          <w:lang w:eastAsia="ar-SA"/>
        </w:rPr>
        <w:t>4</w:t>
      </w:r>
      <w:r w:rsidR="00944F45">
        <w:rPr>
          <w:rFonts w:asciiTheme="minorHAnsi" w:hAnsiTheme="minorHAnsi" w:cstheme="minorHAnsi"/>
          <w:spacing w:val="0"/>
          <w:kern w:val="0"/>
          <w:sz w:val="22"/>
          <w:szCs w:val="22"/>
          <w:lang w:eastAsia="ar-SA"/>
        </w:rPr>
        <w:t>.</w:t>
      </w:r>
    </w:p>
    <w:bookmarkEnd w:id="6"/>
    <w:p w14:paraId="0A3F5A26" w14:textId="77777777" w:rsidR="00454B66" w:rsidRPr="00744A0E" w:rsidRDefault="00454B66" w:rsidP="00395BD7">
      <w:pPr>
        <w:tabs>
          <w:tab w:val="left" w:pos="-2520"/>
          <w:tab w:val="left" w:pos="-2340"/>
          <w:tab w:val="left" w:leader="dot" w:pos="-2160"/>
        </w:tabs>
        <w:suppressAutoHyphens/>
        <w:spacing w:after="120" w:line="240" w:lineRule="auto"/>
        <w:jc w:val="both"/>
        <w:rPr>
          <w:rFonts w:asciiTheme="minorHAnsi" w:hAnsiTheme="minorHAnsi" w:cstheme="minorHAnsi"/>
          <w:b/>
          <w:spacing w:val="0"/>
          <w:kern w:val="0"/>
          <w:sz w:val="22"/>
          <w:szCs w:val="22"/>
          <w:lang w:eastAsia="ar-SA"/>
        </w:rPr>
      </w:pPr>
    </w:p>
    <w:sectPr w:rsidR="00454B66" w:rsidRPr="00744A0E" w:rsidSect="00FF3FFD">
      <w:headerReference w:type="default" r:id="rId16"/>
      <w:footerReference w:type="default" r:id="rId17"/>
      <w:pgSz w:w="11906" w:h="16838"/>
      <w:pgMar w:top="284"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395FF6" w14:textId="77777777" w:rsidR="00380663" w:rsidRDefault="00380663" w:rsidP="00255A38">
      <w:pPr>
        <w:spacing w:after="0" w:line="240" w:lineRule="auto"/>
      </w:pPr>
      <w:r>
        <w:separator/>
      </w:r>
    </w:p>
  </w:endnote>
  <w:endnote w:type="continuationSeparator" w:id="0">
    <w:p w14:paraId="63DC3330" w14:textId="77777777" w:rsidR="00380663" w:rsidRDefault="00380663" w:rsidP="00255A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altName w:val="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FrankfurtGothic">
    <w:altName w:val="Times New Roman"/>
    <w:panose1 w:val="00000000000000000000"/>
    <w:charset w:val="00"/>
    <w:family w:val="auto"/>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FuturaBlack BT">
    <w:altName w:val="Times New Roman"/>
    <w:charset w:val="EE"/>
    <w:family w:val="roman"/>
    <w:pitch w:val="variable"/>
  </w:font>
  <w:font w:name="SymbolMT">
    <w:altName w:val="Microsoft JhengHei"/>
    <w:panose1 w:val="00000000000000000000"/>
    <w:charset w:val="88"/>
    <w:family w:val="auto"/>
    <w:notTrueType/>
    <w:pitch w:val="default"/>
    <w:sig w:usb0="00000000" w:usb1="08080000" w:usb2="00000010" w:usb3="00000000" w:csb0="00100000" w:csb1="00000000"/>
  </w:font>
  <w:font w:name="ArialMT-Identity-H">
    <w:altName w:val="MS Mincho"/>
    <w:panose1 w:val="00000000000000000000"/>
    <w:charset w:val="80"/>
    <w:family w:val="auto"/>
    <w:notTrueType/>
    <w:pitch w:val="default"/>
    <w:sig w:usb0="00000001" w:usb1="08070000" w:usb2="00000010" w:usb3="00000000" w:csb0="00020000" w:csb1="00000000"/>
  </w:font>
  <w:font w:name="Arial-BoldItalicMT-Identity-H">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1058802"/>
      <w:docPartObj>
        <w:docPartGallery w:val="Page Numbers (Bottom of Page)"/>
        <w:docPartUnique/>
      </w:docPartObj>
    </w:sdtPr>
    <w:sdtContent>
      <w:p w14:paraId="5C8CF49C" w14:textId="298301A1" w:rsidR="007450A8" w:rsidRDefault="007450A8" w:rsidP="00FF3FFD">
        <w:pPr>
          <w:pStyle w:val="Stopka"/>
          <w:jc w:val="right"/>
          <w:rPr>
            <w:noProof/>
          </w:rPr>
        </w:pPr>
        <w:r>
          <w:rPr>
            <w:noProof/>
          </w:rPr>
          <w:fldChar w:fldCharType="begin"/>
        </w:r>
        <w:r>
          <w:rPr>
            <w:noProof/>
          </w:rPr>
          <w:instrText>PAGE   \* MERGEFORMAT</w:instrText>
        </w:r>
        <w:r>
          <w:rPr>
            <w:noProof/>
          </w:rP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EAF8E" w14:textId="77777777" w:rsidR="00380663" w:rsidRDefault="00380663" w:rsidP="00255A38">
      <w:pPr>
        <w:spacing w:after="0" w:line="240" w:lineRule="auto"/>
      </w:pPr>
      <w:r>
        <w:separator/>
      </w:r>
    </w:p>
  </w:footnote>
  <w:footnote w:type="continuationSeparator" w:id="0">
    <w:p w14:paraId="1FC365EA" w14:textId="77777777" w:rsidR="00380663" w:rsidRDefault="00380663" w:rsidP="00255A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CE111" w14:textId="29E2ACC6" w:rsidR="007450A8" w:rsidRDefault="007450A8">
    <w:pPr>
      <w:pStyle w:val="Nagwek"/>
    </w:pPr>
    <w:r w:rsidRPr="00891AF9">
      <w:rPr>
        <w:rFonts w:cs="Calibri"/>
        <w:b/>
        <w:noProof/>
        <w:color w:val="144094"/>
        <w:specVanish/>
      </w:rPr>
      <w:drawing>
        <wp:inline distT="0" distB="0" distL="0" distR="0" wp14:anchorId="15FA4715" wp14:editId="24371724">
          <wp:extent cx="5760720" cy="594360"/>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594360"/>
                  </a:xfrm>
                  <a:prstGeom prst="rect">
                    <a:avLst/>
                  </a:prstGeom>
                  <a:noFill/>
                  <a:ln>
                    <a:noFill/>
                  </a:ln>
                </pic:spPr>
              </pic:pic>
            </a:graphicData>
          </a:graphic>
        </wp:inline>
      </w:drawing>
    </w:r>
  </w:p>
  <w:p w14:paraId="780AF27B" w14:textId="77777777" w:rsidR="007450A8" w:rsidRDefault="007450A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F"/>
    <w:multiLevelType w:val="multilevel"/>
    <w:tmpl w:val="08366C80"/>
    <w:name w:val="WW8Num15"/>
    <w:lvl w:ilvl="0">
      <w:start w:val="1"/>
      <w:numFmt w:val="decimal"/>
      <w:lvlText w:val="%1."/>
      <w:lvlJc w:val="left"/>
      <w:pPr>
        <w:tabs>
          <w:tab w:val="num" w:pos="-360"/>
        </w:tabs>
        <w:ind w:left="360" w:hanging="360"/>
      </w:pPr>
      <w:rPr>
        <w:rFonts w:ascii="Calibri" w:hAnsi="Calibri" w:cs="Calibri"/>
        <w:b w:val="0"/>
        <w:bCs/>
        <w:sz w:val="20"/>
        <w:szCs w:val="20"/>
      </w:rPr>
    </w:lvl>
    <w:lvl w:ilvl="1">
      <w:start w:val="2"/>
      <w:numFmt w:val="decimal"/>
      <w:isLgl/>
      <w:lvlText w:val="%1.%2."/>
      <w:lvlJc w:val="left"/>
      <w:pPr>
        <w:ind w:left="435" w:hanging="43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00000013"/>
    <w:multiLevelType w:val="multilevel"/>
    <w:tmpl w:val="91003D5A"/>
    <w:name w:val="WW8Num19"/>
    <w:lvl w:ilvl="0">
      <w:start w:val="1"/>
      <w:numFmt w:val="decimal"/>
      <w:lvlText w:val="%1."/>
      <w:lvlJc w:val="left"/>
      <w:pPr>
        <w:tabs>
          <w:tab w:val="num" w:pos="780"/>
        </w:tabs>
        <w:ind w:left="780" w:hanging="420"/>
      </w:pPr>
    </w:lvl>
    <w:lvl w:ilvl="1">
      <w:start w:val="7"/>
      <w:numFmt w:val="decimal"/>
      <w:lvlText w:val="%2)"/>
      <w:lvlJc w:val="left"/>
      <w:pPr>
        <w:tabs>
          <w:tab w:val="num" w:pos="1440"/>
        </w:tabs>
        <w:ind w:left="1440" w:hanging="360"/>
      </w:pPr>
      <w:rPr>
        <w:rFonts w:ascii="Arial" w:eastAsia="Times New Roman" w:hAnsi="Arial" w:cs="Arial"/>
      </w:rPr>
    </w:lvl>
    <w:lvl w:ilvl="2">
      <w:start w:val="1"/>
      <w:numFmt w:val="decimal"/>
      <w:lvlText w:val="%3)"/>
      <w:lvlJc w:val="left"/>
      <w:pPr>
        <w:tabs>
          <w:tab w:val="num" w:pos="1080"/>
        </w:tabs>
        <w:ind w:left="1080" w:hanging="360"/>
      </w:pPr>
    </w:lvl>
    <w:lvl w:ilvl="3">
      <w:start w:val="9"/>
      <w:numFmt w:val="upperRoman"/>
      <w:lvlText w:val="%4."/>
      <w:lvlJc w:val="left"/>
      <w:pPr>
        <w:tabs>
          <w:tab w:val="num" w:pos="3240"/>
        </w:tabs>
        <w:ind w:left="3240" w:hanging="72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1C"/>
    <w:multiLevelType w:val="singleLevel"/>
    <w:tmpl w:val="92AE85EC"/>
    <w:name w:val="WW8Num32"/>
    <w:lvl w:ilvl="0">
      <w:start w:val="1"/>
      <w:numFmt w:val="decimal"/>
      <w:lvlText w:val="%1)"/>
      <w:lvlJc w:val="left"/>
      <w:pPr>
        <w:tabs>
          <w:tab w:val="num" w:pos="0"/>
        </w:tabs>
        <w:ind w:left="360" w:hanging="360"/>
      </w:pPr>
      <w:rPr>
        <w:rFonts w:ascii="Times New Roman" w:eastAsia="Times New Roman" w:hAnsi="Times New Roman" w:cs="Times New Roman" w:hint="default"/>
        <w:b/>
        <w:color w:val="000000"/>
        <w:szCs w:val="24"/>
      </w:rPr>
    </w:lvl>
  </w:abstractNum>
  <w:abstractNum w:abstractNumId="3" w15:restartNumberingAfterBreak="0">
    <w:nsid w:val="03615377"/>
    <w:multiLevelType w:val="hybridMultilevel"/>
    <w:tmpl w:val="C56C57E8"/>
    <w:lvl w:ilvl="0" w:tplc="714008FC">
      <w:start w:val="1"/>
      <w:numFmt w:val="decimal"/>
      <w:lvlText w:val="%1)"/>
      <w:lvlJc w:val="left"/>
      <w:pPr>
        <w:ind w:left="720" w:hanging="360"/>
      </w:pPr>
      <w:rPr>
        <w:i w:val="0"/>
      </w:rPr>
    </w:lvl>
    <w:lvl w:ilvl="1" w:tplc="B3D80C80">
      <w:numFmt w:val="bullet"/>
      <w:lvlText w:val=""/>
      <w:lvlJc w:val="left"/>
      <w:pPr>
        <w:ind w:left="1440" w:hanging="360"/>
      </w:pPr>
      <w:rPr>
        <w:rFonts w:ascii="Symbol" w:eastAsia="Times New Roman" w:hAnsi="Symbol" w:cstheme="minorHAns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53E429B"/>
    <w:multiLevelType w:val="hybridMultilevel"/>
    <w:tmpl w:val="DFD23DFC"/>
    <w:lvl w:ilvl="0" w:tplc="96EA20E0">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 w15:restartNumberingAfterBreak="0">
    <w:nsid w:val="069F363B"/>
    <w:multiLevelType w:val="hybridMultilevel"/>
    <w:tmpl w:val="66068B40"/>
    <w:lvl w:ilvl="0" w:tplc="9E722B46">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8FA00DA"/>
    <w:multiLevelType w:val="hybridMultilevel"/>
    <w:tmpl w:val="9B42B030"/>
    <w:lvl w:ilvl="0" w:tplc="96EA20E0">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 w15:restartNumberingAfterBreak="0">
    <w:nsid w:val="0B5B47D9"/>
    <w:multiLevelType w:val="hybridMultilevel"/>
    <w:tmpl w:val="9D9CD88C"/>
    <w:lvl w:ilvl="0" w:tplc="04150011">
      <w:start w:val="1"/>
      <w:numFmt w:val="decimal"/>
      <w:lvlText w:val="%1)"/>
      <w:lvlJc w:val="left"/>
      <w:pPr>
        <w:ind w:left="360" w:hanging="360"/>
      </w:pPr>
      <w:rPr>
        <w:rFonts w:cs="Times New Roman" w:hint="default"/>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8" w15:restartNumberingAfterBreak="0">
    <w:nsid w:val="0BA159AB"/>
    <w:multiLevelType w:val="hybridMultilevel"/>
    <w:tmpl w:val="DEB67648"/>
    <w:lvl w:ilvl="0" w:tplc="57746F9A">
      <w:start w:val="1"/>
      <w:numFmt w:val="decimal"/>
      <w:lvlText w:val="%1."/>
      <w:lvlJc w:val="left"/>
      <w:pPr>
        <w:ind w:left="360" w:hanging="360"/>
      </w:pPr>
      <w:rPr>
        <w:rFonts w:hint="default"/>
        <w:color w:val="00000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0E2A1EAE"/>
    <w:multiLevelType w:val="hybridMultilevel"/>
    <w:tmpl w:val="1542D22A"/>
    <w:lvl w:ilvl="0" w:tplc="E8AA3E36">
      <w:start w:val="1"/>
      <w:numFmt w:val="lowerLetter"/>
      <w:lvlText w:val="%1)"/>
      <w:lvlJc w:val="left"/>
      <w:pPr>
        <w:ind w:left="1287" w:hanging="360"/>
      </w:pPr>
      <w:rPr>
        <w:rFonts w:hint="default"/>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0" w15:restartNumberingAfterBreak="0">
    <w:nsid w:val="12A04282"/>
    <w:multiLevelType w:val="hybridMultilevel"/>
    <w:tmpl w:val="3F7AB2C2"/>
    <w:lvl w:ilvl="0" w:tplc="4C9C8918">
      <w:start w:val="1"/>
      <w:numFmt w:val="decimal"/>
      <w:lvlText w:val="%1."/>
      <w:lvlJc w:val="lef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148975D3"/>
    <w:multiLevelType w:val="hybridMultilevel"/>
    <w:tmpl w:val="C62C40D2"/>
    <w:lvl w:ilvl="0" w:tplc="3B743BB2">
      <w:start w:val="1"/>
      <w:numFmt w:val="upperRoman"/>
      <w:lvlText w:val="%1."/>
      <w:lvlJc w:val="right"/>
      <w:pPr>
        <w:ind w:left="180" w:hanging="180"/>
      </w:pPr>
      <w:rPr>
        <w:b/>
      </w:rPr>
    </w:lvl>
    <w:lvl w:ilvl="1" w:tplc="04150019" w:tentative="1">
      <w:start w:val="1"/>
      <w:numFmt w:val="lowerLetter"/>
      <w:lvlText w:val="%2."/>
      <w:lvlJc w:val="left"/>
      <w:pPr>
        <w:ind w:left="900" w:hanging="360"/>
      </w:pPr>
    </w:lvl>
    <w:lvl w:ilvl="2" w:tplc="0415001B" w:tentative="1">
      <w:start w:val="1"/>
      <w:numFmt w:val="lowerRoman"/>
      <w:lvlText w:val="%3."/>
      <w:lvlJc w:val="right"/>
      <w:pPr>
        <w:ind w:left="1620" w:hanging="180"/>
      </w:pPr>
    </w:lvl>
    <w:lvl w:ilvl="3" w:tplc="0415000F" w:tentative="1">
      <w:start w:val="1"/>
      <w:numFmt w:val="decimal"/>
      <w:lvlText w:val="%4."/>
      <w:lvlJc w:val="left"/>
      <w:pPr>
        <w:ind w:left="2340" w:hanging="360"/>
      </w:pPr>
    </w:lvl>
    <w:lvl w:ilvl="4" w:tplc="04150019" w:tentative="1">
      <w:start w:val="1"/>
      <w:numFmt w:val="lowerLetter"/>
      <w:lvlText w:val="%5."/>
      <w:lvlJc w:val="left"/>
      <w:pPr>
        <w:ind w:left="3060" w:hanging="360"/>
      </w:pPr>
    </w:lvl>
    <w:lvl w:ilvl="5" w:tplc="0415001B" w:tentative="1">
      <w:start w:val="1"/>
      <w:numFmt w:val="lowerRoman"/>
      <w:lvlText w:val="%6."/>
      <w:lvlJc w:val="right"/>
      <w:pPr>
        <w:ind w:left="3780" w:hanging="180"/>
      </w:pPr>
    </w:lvl>
    <w:lvl w:ilvl="6" w:tplc="0415000F" w:tentative="1">
      <w:start w:val="1"/>
      <w:numFmt w:val="decimal"/>
      <w:lvlText w:val="%7."/>
      <w:lvlJc w:val="left"/>
      <w:pPr>
        <w:ind w:left="4500" w:hanging="360"/>
      </w:pPr>
    </w:lvl>
    <w:lvl w:ilvl="7" w:tplc="04150019" w:tentative="1">
      <w:start w:val="1"/>
      <w:numFmt w:val="lowerLetter"/>
      <w:lvlText w:val="%8."/>
      <w:lvlJc w:val="left"/>
      <w:pPr>
        <w:ind w:left="5220" w:hanging="360"/>
      </w:pPr>
    </w:lvl>
    <w:lvl w:ilvl="8" w:tplc="0415001B" w:tentative="1">
      <w:start w:val="1"/>
      <w:numFmt w:val="lowerRoman"/>
      <w:lvlText w:val="%9."/>
      <w:lvlJc w:val="right"/>
      <w:pPr>
        <w:ind w:left="5940" w:hanging="180"/>
      </w:pPr>
    </w:lvl>
  </w:abstractNum>
  <w:abstractNum w:abstractNumId="12" w15:restartNumberingAfterBreak="0">
    <w:nsid w:val="18A23F92"/>
    <w:multiLevelType w:val="hybridMultilevel"/>
    <w:tmpl w:val="9004891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1B135FA5"/>
    <w:multiLevelType w:val="hybridMultilevel"/>
    <w:tmpl w:val="35209D6A"/>
    <w:lvl w:ilvl="0" w:tplc="04150011">
      <w:start w:val="1"/>
      <w:numFmt w:val="decimal"/>
      <w:lvlText w:val="%1)"/>
      <w:lvlJc w:val="left"/>
      <w:pPr>
        <w:ind w:left="785" w:hanging="360"/>
      </w:p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14" w15:restartNumberingAfterBreak="0">
    <w:nsid w:val="1D5F69D4"/>
    <w:multiLevelType w:val="hybridMultilevel"/>
    <w:tmpl w:val="ECAE4E96"/>
    <w:name w:val="WW8Num19222"/>
    <w:lvl w:ilvl="0" w:tplc="52C27584">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D993BDB"/>
    <w:multiLevelType w:val="hybridMultilevel"/>
    <w:tmpl w:val="9B186EA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EFB40C2"/>
    <w:multiLevelType w:val="multilevel"/>
    <w:tmpl w:val="CEF29A02"/>
    <w:lvl w:ilvl="0">
      <w:start w:val="1"/>
      <w:numFmt w:val="decimal"/>
      <w:lvlText w:val="%1."/>
      <w:lvlJc w:val="left"/>
      <w:pPr>
        <w:ind w:left="720" w:hanging="360"/>
      </w:pPr>
      <w:rPr>
        <w:b/>
      </w:rPr>
    </w:lvl>
    <w:lvl w:ilvl="1">
      <w:start w:val="1"/>
      <w:numFmt w:val="decimal"/>
      <w:isLgl/>
      <w:lvlText w:val="%2)"/>
      <w:lvlJc w:val="left"/>
      <w:pPr>
        <w:ind w:left="780" w:hanging="420"/>
      </w:pPr>
      <w:rPr>
        <w:rFonts w:asciiTheme="minorHAnsi" w:eastAsia="Times New Roman" w:hAnsiTheme="minorHAnsi" w:cstheme="minorHAnsi"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1F9E2CB3"/>
    <w:multiLevelType w:val="hybridMultilevel"/>
    <w:tmpl w:val="13EC84E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FE4256B"/>
    <w:multiLevelType w:val="hybridMultilevel"/>
    <w:tmpl w:val="621683C6"/>
    <w:lvl w:ilvl="0" w:tplc="04150011">
      <w:start w:val="1"/>
      <w:numFmt w:val="decimal"/>
      <w:lvlText w:val="%1)"/>
      <w:lvlJc w:val="left"/>
      <w:pPr>
        <w:ind w:left="1440" w:hanging="360"/>
      </w:pPr>
    </w:lvl>
    <w:lvl w:ilvl="1" w:tplc="51E67B70">
      <w:start w:val="1"/>
      <w:numFmt w:val="decimal"/>
      <w:lvlText w:val="%2)"/>
      <w:lvlJc w:val="left"/>
      <w:pPr>
        <w:ind w:left="2160" w:hanging="360"/>
      </w:pPr>
      <w:rPr>
        <w:b/>
      </w:rPr>
    </w:lvl>
    <w:lvl w:ilvl="2" w:tplc="ECF4F1B0">
      <w:start w:val="1"/>
      <w:numFmt w:val="decimal"/>
      <w:lvlText w:val="%3."/>
      <w:lvlJc w:val="left"/>
      <w:pPr>
        <w:ind w:left="3060" w:hanging="360"/>
      </w:pPr>
      <w:rPr>
        <w:rFonts w:hint="default"/>
        <w:b w:val="0"/>
      </w:r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9" w15:restartNumberingAfterBreak="0">
    <w:nsid w:val="1FF8344B"/>
    <w:multiLevelType w:val="hybridMultilevel"/>
    <w:tmpl w:val="B0C2B72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20786261"/>
    <w:multiLevelType w:val="hybridMultilevel"/>
    <w:tmpl w:val="C31CA1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20E30DF"/>
    <w:multiLevelType w:val="hybridMultilevel"/>
    <w:tmpl w:val="0D62BC46"/>
    <w:lvl w:ilvl="0" w:tplc="52C83034">
      <w:start w:val="1"/>
      <w:numFmt w:val="decimal"/>
      <w:lvlText w:val="%1."/>
      <w:lvlJc w:val="left"/>
      <w:pPr>
        <w:ind w:left="1077" w:hanging="360"/>
      </w:pPr>
      <w:rPr>
        <w:b/>
      </w:r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22" w15:restartNumberingAfterBreak="0">
    <w:nsid w:val="23DC6000"/>
    <w:multiLevelType w:val="hybridMultilevel"/>
    <w:tmpl w:val="4EC8E32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26E37A04"/>
    <w:multiLevelType w:val="hybridMultilevel"/>
    <w:tmpl w:val="65A6223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A216F1F"/>
    <w:multiLevelType w:val="hybridMultilevel"/>
    <w:tmpl w:val="DECAA06C"/>
    <w:lvl w:ilvl="0" w:tplc="4DDC85F0">
      <w:start w:val="1"/>
      <w:numFmt w:val="decimal"/>
      <w:lvlText w:val="%1."/>
      <w:lvlJc w:val="left"/>
      <w:pPr>
        <w:ind w:left="720" w:hanging="360"/>
      </w:pPr>
      <w:rPr>
        <w:b/>
      </w:rPr>
    </w:lvl>
    <w:lvl w:ilvl="1" w:tplc="C5D4E770">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ADC6B56"/>
    <w:multiLevelType w:val="hybridMultilevel"/>
    <w:tmpl w:val="F30836D2"/>
    <w:lvl w:ilvl="0" w:tplc="948AF240">
      <w:start w:val="1"/>
      <w:numFmt w:val="decimal"/>
      <w:lvlText w:val="%1."/>
      <w:lvlJc w:val="left"/>
      <w:pPr>
        <w:ind w:left="360" w:hanging="360"/>
      </w:pPr>
      <w:rPr>
        <w:rFonts w:asciiTheme="minorHAnsi" w:eastAsia="Times New Roman" w:hAnsiTheme="minorHAnsi" w:cstheme="minorHAnsi"/>
        <w:b w:val="0"/>
      </w:r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26" w15:restartNumberingAfterBreak="0">
    <w:nsid w:val="2B5F170C"/>
    <w:multiLevelType w:val="hybridMultilevel"/>
    <w:tmpl w:val="8A709476"/>
    <w:lvl w:ilvl="0" w:tplc="0652B540">
      <w:start w:val="1"/>
      <w:numFmt w:val="decimal"/>
      <w:lvlText w:val="%1."/>
      <w:lvlJc w:val="left"/>
      <w:pPr>
        <w:ind w:left="927" w:hanging="360"/>
      </w:pPr>
      <w:rPr>
        <w:rFonts w:hint="default"/>
        <w:b/>
        <w:bCs w:val="0"/>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7" w15:restartNumberingAfterBreak="0">
    <w:nsid w:val="2F505AFA"/>
    <w:multiLevelType w:val="hybridMultilevel"/>
    <w:tmpl w:val="D3084FD2"/>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311B1F7D"/>
    <w:multiLevelType w:val="hybridMultilevel"/>
    <w:tmpl w:val="872E81E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9" w15:restartNumberingAfterBreak="0">
    <w:nsid w:val="31EB4EF7"/>
    <w:multiLevelType w:val="hybridMultilevel"/>
    <w:tmpl w:val="D8FA785A"/>
    <w:lvl w:ilvl="0" w:tplc="5972F58E">
      <w:numFmt w:val="bullet"/>
      <w:lvlText w:val=""/>
      <w:lvlJc w:val="left"/>
      <w:pPr>
        <w:ind w:left="720" w:hanging="360"/>
      </w:pPr>
      <w:rPr>
        <w:rFonts w:ascii="Symbol" w:eastAsia="Times New Roman" w:hAnsi="Symbol" w:cstheme="minorHAns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343F0E85"/>
    <w:multiLevelType w:val="hybridMultilevel"/>
    <w:tmpl w:val="59EAD77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54B4648"/>
    <w:multiLevelType w:val="hybridMultilevel"/>
    <w:tmpl w:val="BF8E5AA0"/>
    <w:lvl w:ilvl="0" w:tplc="076C122E">
      <w:start w:val="1"/>
      <w:numFmt w:val="decimal"/>
      <w:lvlText w:val="%1."/>
      <w:lvlJc w:val="left"/>
      <w:pPr>
        <w:ind w:left="360" w:hanging="360"/>
      </w:pPr>
      <w:rPr>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2" w15:restartNumberingAfterBreak="0">
    <w:nsid w:val="36C024E2"/>
    <w:multiLevelType w:val="hybridMultilevel"/>
    <w:tmpl w:val="3CFE4A5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38B70A25"/>
    <w:multiLevelType w:val="hybridMultilevel"/>
    <w:tmpl w:val="A62A1C56"/>
    <w:name w:val="WW8Num192"/>
    <w:lvl w:ilvl="0" w:tplc="0415000F">
      <w:start w:val="1"/>
      <w:numFmt w:val="decimal"/>
      <w:lvlText w:val="%1."/>
      <w:lvlJc w:val="left"/>
      <w:pPr>
        <w:ind w:left="788" w:hanging="360"/>
      </w:pPr>
    </w:lvl>
    <w:lvl w:ilvl="1" w:tplc="04150019" w:tentative="1">
      <w:start w:val="1"/>
      <w:numFmt w:val="lowerLetter"/>
      <w:lvlText w:val="%2."/>
      <w:lvlJc w:val="left"/>
      <w:pPr>
        <w:ind w:left="1508" w:hanging="360"/>
      </w:pPr>
    </w:lvl>
    <w:lvl w:ilvl="2" w:tplc="0415001B" w:tentative="1">
      <w:start w:val="1"/>
      <w:numFmt w:val="lowerRoman"/>
      <w:lvlText w:val="%3."/>
      <w:lvlJc w:val="right"/>
      <w:pPr>
        <w:ind w:left="2228" w:hanging="180"/>
      </w:pPr>
    </w:lvl>
    <w:lvl w:ilvl="3" w:tplc="0415000F" w:tentative="1">
      <w:start w:val="1"/>
      <w:numFmt w:val="decimal"/>
      <w:lvlText w:val="%4."/>
      <w:lvlJc w:val="left"/>
      <w:pPr>
        <w:ind w:left="2948" w:hanging="360"/>
      </w:pPr>
    </w:lvl>
    <w:lvl w:ilvl="4" w:tplc="04150019" w:tentative="1">
      <w:start w:val="1"/>
      <w:numFmt w:val="lowerLetter"/>
      <w:lvlText w:val="%5."/>
      <w:lvlJc w:val="left"/>
      <w:pPr>
        <w:ind w:left="3668" w:hanging="360"/>
      </w:pPr>
    </w:lvl>
    <w:lvl w:ilvl="5" w:tplc="0415001B" w:tentative="1">
      <w:start w:val="1"/>
      <w:numFmt w:val="lowerRoman"/>
      <w:lvlText w:val="%6."/>
      <w:lvlJc w:val="right"/>
      <w:pPr>
        <w:ind w:left="4388" w:hanging="180"/>
      </w:pPr>
    </w:lvl>
    <w:lvl w:ilvl="6" w:tplc="0415000F" w:tentative="1">
      <w:start w:val="1"/>
      <w:numFmt w:val="decimal"/>
      <w:lvlText w:val="%7."/>
      <w:lvlJc w:val="left"/>
      <w:pPr>
        <w:ind w:left="5108" w:hanging="360"/>
      </w:pPr>
    </w:lvl>
    <w:lvl w:ilvl="7" w:tplc="04150019" w:tentative="1">
      <w:start w:val="1"/>
      <w:numFmt w:val="lowerLetter"/>
      <w:lvlText w:val="%8."/>
      <w:lvlJc w:val="left"/>
      <w:pPr>
        <w:ind w:left="5828" w:hanging="360"/>
      </w:pPr>
    </w:lvl>
    <w:lvl w:ilvl="8" w:tplc="0415001B" w:tentative="1">
      <w:start w:val="1"/>
      <w:numFmt w:val="lowerRoman"/>
      <w:lvlText w:val="%9."/>
      <w:lvlJc w:val="right"/>
      <w:pPr>
        <w:ind w:left="6548" w:hanging="180"/>
      </w:pPr>
    </w:lvl>
  </w:abstractNum>
  <w:abstractNum w:abstractNumId="34" w15:restartNumberingAfterBreak="0">
    <w:nsid w:val="394D0C88"/>
    <w:multiLevelType w:val="hybridMultilevel"/>
    <w:tmpl w:val="638C513C"/>
    <w:lvl w:ilvl="0" w:tplc="C4A45D9C">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39E0127D"/>
    <w:multiLevelType w:val="hybridMultilevel"/>
    <w:tmpl w:val="0C1CF7B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3BC07D8B"/>
    <w:multiLevelType w:val="hybridMultilevel"/>
    <w:tmpl w:val="25AECA6C"/>
    <w:lvl w:ilvl="0" w:tplc="96EA20E0">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7" w15:restartNumberingAfterBreak="0">
    <w:nsid w:val="3F596ADE"/>
    <w:multiLevelType w:val="hybridMultilevel"/>
    <w:tmpl w:val="1E700078"/>
    <w:lvl w:ilvl="0" w:tplc="04150017">
      <w:start w:val="1"/>
      <w:numFmt w:val="lowerLetter"/>
      <w:lvlText w:val="%1)"/>
      <w:lvlJc w:val="left"/>
      <w:pPr>
        <w:ind w:left="1070" w:hanging="360"/>
      </w:p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38" w15:restartNumberingAfterBreak="0">
    <w:nsid w:val="497B3E9D"/>
    <w:multiLevelType w:val="hybridMultilevel"/>
    <w:tmpl w:val="8AA09722"/>
    <w:lvl w:ilvl="0" w:tplc="4764436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4CD96F96"/>
    <w:multiLevelType w:val="hybridMultilevel"/>
    <w:tmpl w:val="4576407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4D283310"/>
    <w:multiLevelType w:val="hybridMultilevel"/>
    <w:tmpl w:val="4B7A0C2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4FCB546F"/>
    <w:multiLevelType w:val="hybridMultilevel"/>
    <w:tmpl w:val="BC3A9D40"/>
    <w:name w:val="WW8Num19222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03719FA"/>
    <w:multiLevelType w:val="hybridMultilevel"/>
    <w:tmpl w:val="8B582EC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3" w15:restartNumberingAfterBreak="0">
    <w:nsid w:val="52F412CA"/>
    <w:multiLevelType w:val="hybridMultilevel"/>
    <w:tmpl w:val="12ACC15E"/>
    <w:lvl w:ilvl="0" w:tplc="E9200482">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53E83F9C"/>
    <w:multiLevelType w:val="hybridMultilevel"/>
    <w:tmpl w:val="12DCFEC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5" w15:restartNumberingAfterBreak="0">
    <w:nsid w:val="561F1E1C"/>
    <w:multiLevelType w:val="hybridMultilevel"/>
    <w:tmpl w:val="8A52F4FE"/>
    <w:lvl w:ilvl="0" w:tplc="698A3680">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566E1397"/>
    <w:multiLevelType w:val="hybridMultilevel"/>
    <w:tmpl w:val="EA381702"/>
    <w:lvl w:ilvl="0" w:tplc="FF88C5C0">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57F8131E"/>
    <w:multiLevelType w:val="hybridMultilevel"/>
    <w:tmpl w:val="464645C8"/>
    <w:lvl w:ilvl="0" w:tplc="843EDA92">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59C4719C"/>
    <w:multiLevelType w:val="hybridMultilevel"/>
    <w:tmpl w:val="1E02827E"/>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9" w15:restartNumberingAfterBreak="0">
    <w:nsid w:val="5DD74629"/>
    <w:multiLevelType w:val="hybridMultilevel"/>
    <w:tmpl w:val="DD68779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0" w15:restartNumberingAfterBreak="0">
    <w:nsid w:val="611C31C7"/>
    <w:multiLevelType w:val="hybridMultilevel"/>
    <w:tmpl w:val="D9345FE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61967172"/>
    <w:multiLevelType w:val="hybridMultilevel"/>
    <w:tmpl w:val="F2BE1FD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629006F9"/>
    <w:multiLevelType w:val="hybridMultilevel"/>
    <w:tmpl w:val="8F320F52"/>
    <w:lvl w:ilvl="0" w:tplc="15DE3BEC">
      <w:start w:val="1"/>
      <w:numFmt w:val="decimal"/>
      <w:lvlText w:val="%1."/>
      <w:lvlJc w:val="left"/>
      <w:pPr>
        <w:ind w:left="360" w:hanging="360"/>
      </w:pPr>
      <w:rPr>
        <w:b/>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3" w15:restartNumberingAfterBreak="0">
    <w:nsid w:val="63BC6472"/>
    <w:multiLevelType w:val="hybridMultilevel"/>
    <w:tmpl w:val="1206F34A"/>
    <w:lvl w:ilvl="0" w:tplc="1ABE69AA">
      <w:start w:val="1"/>
      <w:numFmt w:val="decimal"/>
      <w:lvlText w:val="%1."/>
      <w:lvlJc w:val="left"/>
      <w:pPr>
        <w:ind w:left="360" w:hanging="360"/>
      </w:pPr>
      <w:rPr>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668549E8"/>
    <w:multiLevelType w:val="hybridMultilevel"/>
    <w:tmpl w:val="F63E55F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5" w15:restartNumberingAfterBreak="0">
    <w:nsid w:val="68F0160A"/>
    <w:multiLevelType w:val="hybridMultilevel"/>
    <w:tmpl w:val="48F0A76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6E7004C0"/>
    <w:multiLevelType w:val="hybridMultilevel"/>
    <w:tmpl w:val="F18C0F60"/>
    <w:name w:val="WW8Num192222"/>
    <w:lvl w:ilvl="0" w:tplc="2E62E7CA">
      <w:start w:val="1"/>
      <w:numFmt w:val="decimal"/>
      <w:lvlText w:val="%1."/>
      <w:lvlJc w:val="left"/>
      <w:pPr>
        <w:ind w:left="720" w:hanging="360"/>
      </w:pPr>
      <w:rPr>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6F265B4E"/>
    <w:multiLevelType w:val="hybridMultilevel"/>
    <w:tmpl w:val="46B63702"/>
    <w:lvl w:ilvl="0" w:tplc="F64A0A94">
      <w:start w:val="1"/>
      <w:numFmt w:val="decimal"/>
      <w:lvlText w:val="%1)"/>
      <w:lvlJc w:val="left"/>
      <w:pPr>
        <w:ind w:left="786" w:hanging="360"/>
      </w:pPr>
      <w:rPr>
        <w:rFonts w:hint="default"/>
        <w:b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8" w15:restartNumberingAfterBreak="0">
    <w:nsid w:val="73426E52"/>
    <w:multiLevelType w:val="hybridMultilevel"/>
    <w:tmpl w:val="37CAC69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76061266"/>
    <w:multiLevelType w:val="hybridMultilevel"/>
    <w:tmpl w:val="B1989E6A"/>
    <w:name w:val="WW8Num1922"/>
    <w:lvl w:ilvl="0" w:tplc="CBE250B4">
      <w:start w:val="1"/>
      <w:numFmt w:val="decimal"/>
      <w:lvlText w:val="%1."/>
      <w:lvlJc w:val="left"/>
      <w:pPr>
        <w:ind w:left="720" w:hanging="360"/>
      </w:pPr>
      <w:rPr>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773751AC"/>
    <w:multiLevelType w:val="hybridMultilevel"/>
    <w:tmpl w:val="309E7128"/>
    <w:lvl w:ilvl="0" w:tplc="7F44C82C">
      <w:start w:val="1"/>
      <w:numFmt w:val="decimal"/>
      <w:lvlText w:val="%1."/>
      <w:lvlJc w:val="left"/>
      <w:pPr>
        <w:ind w:left="1434" w:hanging="360"/>
      </w:pPr>
      <w:rPr>
        <w:b/>
      </w:r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61" w15:restartNumberingAfterBreak="0">
    <w:nsid w:val="78203458"/>
    <w:multiLevelType w:val="hybridMultilevel"/>
    <w:tmpl w:val="548CE71E"/>
    <w:lvl w:ilvl="0" w:tplc="EBBE9F6C">
      <w:start w:val="1"/>
      <w:numFmt w:val="decimal"/>
      <w:lvlText w:val="%1."/>
      <w:lvlJc w:val="left"/>
      <w:pPr>
        <w:ind w:left="360" w:hanging="360"/>
      </w:pPr>
      <w:rPr>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79AA3710"/>
    <w:multiLevelType w:val="multilevel"/>
    <w:tmpl w:val="18CEF5DC"/>
    <w:lvl w:ilvl="0">
      <w:start w:val="1"/>
      <w:numFmt w:val="decimal"/>
      <w:lvlText w:val="%1."/>
      <w:lvlJc w:val="left"/>
      <w:pPr>
        <w:ind w:left="720" w:hanging="360"/>
      </w:pPr>
      <w:rPr>
        <w:b/>
      </w:rPr>
    </w:lvl>
    <w:lvl w:ilvl="1">
      <w:start w:val="1"/>
      <w:numFmt w:val="decimal"/>
      <w:isLgl/>
      <w:lvlText w:val="%2)"/>
      <w:lvlJc w:val="left"/>
      <w:pPr>
        <w:ind w:left="864" w:hanging="504"/>
      </w:pPr>
      <w:rPr>
        <w:rFonts w:asciiTheme="minorHAnsi" w:eastAsia="Times New Roman" w:hAnsiTheme="minorHAnsi" w:cstheme="minorHAnsi"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3" w15:restartNumberingAfterBreak="0">
    <w:nsid w:val="7EBB2A25"/>
    <w:multiLevelType w:val="hybridMultilevel"/>
    <w:tmpl w:val="2E78F8C6"/>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68900364">
    <w:abstractNumId w:val="34"/>
  </w:num>
  <w:num w:numId="2" w16cid:durableId="836850202">
    <w:abstractNumId w:val="59"/>
  </w:num>
  <w:num w:numId="3" w16cid:durableId="5062794">
    <w:abstractNumId w:val="25"/>
  </w:num>
  <w:num w:numId="4" w16cid:durableId="1363825030">
    <w:abstractNumId w:val="61"/>
  </w:num>
  <w:num w:numId="5" w16cid:durableId="1981688442">
    <w:abstractNumId w:val="16"/>
  </w:num>
  <w:num w:numId="6" w16cid:durableId="1454523578">
    <w:abstractNumId w:val="53"/>
  </w:num>
  <w:num w:numId="7" w16cid:durableId="1114716310">
    <w:abstractNumId w:val="62"/>
  </w:num>
  <w:num w:numId="8" w16cid:durableId="1267032590">
    <w:abstractNumId w:val="24"/>
  </w:num>
  <w:num w:numId="9" w16cid:durableId="697050155">
    <w:abstractNumId w:val="60"/>
  </w:num>
  <w:num w:numId="10" w16cid:durableId="1768769621">
    <w:abstractNumId w:val="5"/>
  </w:num>
  <w:num w:numId="11" w16cid:durableId="700470459">
    <w:abstractNumId w:val="21"/>
  </w:num>
  <w:num w:numId="12" w16cid:durableId="1060397757">
    <w:abstractNumId w:val="18"/>
  </w:num>
  <w:num w:numId="13" w16cid:durableId="2119637795">
    <w:abstractNumId w:val="10"/>
  </w:num>
  <w:num w:numId="14" w16cid:durableId="1756972625">
    <w:abstractNumId w:val="11"/>
  </w:num>
  <w:num w:numId="15" w16cid:durableId="1903983109">
    <w:abstractNumId w:val="55"/>
  </w:num>
  <w:num w:numId="16" w16cid:durableId="1852841255">
    <w:abstractNumId w:val="27"/>
  </w:num>
  <w:num w:numId="17" w16cid:durableId="2125730584">
    <w:abstractNumId w:val="23"/>
  </w:num>
  <w:num w:numId="18" w16cid:durableId="1072966098">
    <w:abstractNumId w:val="3"/>
  </w:num>
  <w:num w:numId="19" w16cid:durableId="1383022610">
    <w:abstractNumId w:val="17"/>
  </w:num>
  <w:num w:numId="20" w16cid:durableId="118185849">
    <w:abstractNumId w:val="37"/>
  </w:num>
  <w:num w:numId="21" w16cid:durableId="332295358">
    <w:abstractNumId w:val="31"/>
  </w:num>
  <w:num w:numId="22" w16cid:durableId="908347047">
    <w:abstractNumId w:val="35"/>
  </w:num>
  <w:num w:numId="23" w16cid:durableId="1808162676">
    <w:abstractNumId w:val="51"/>
  </w:num>
  <w:num w:numId="24" w16cid:durableId="113332378">
    <w:abstractNumId w:val="20"/>
  </w:num>
  <w:num w:numId="25" w16cid:durableId="35349319">
    <w:abstractNumId w:val="13"/>
  </w:num>
  <w:num w:numId="26" w16cid:durableId="1183856377">
    <w:abstractNumId w:val="50"/>
  </w:num>
  <w:num w:numId="27" w16cid:durableId="2095785588">
    <w:abstractNumId w:val="12"/>
  </w:num>
  <w:num w:numId="28" w16cid:durableId="319037817">
    <w:abstractNumId w:val="30"/>
  </w:num>
  <w:num w:numId="29" w16cid:durableId="1973972744">
    <w:abstractNumId w:val="63"/>
  </w:num>
  <w:num w:numId="30" w16cid:durableId="248395070">
    <w:abstractNumId w:val="38"/>
  </w:num>
  <w:num w:numId="31" w16cid:durableId="1685471443">
    <w:abstractNumId w:val="52"/>
  </w:num>
  <w:num w:numId="32" w16cid:durableId="1032850350">
    <w:abstractNumId w:val="43"/>
  </w:num>
  <w:num w:numId="33" w16cid:durableId="2116634063">
    <w:abstractNumId w:val="39"/>
  </w:num>
  <w:num w:numId="34" w16cid:durableId="770245444">
    <w:abstractNumId w:val="54"/>
  </w:num>
  <w:num w:numId="35" w16cid:durableId="674960040">
    <w:abstractNumId w:val="42"/>
  </w:num>
  <w:num w:numId="36" w16cid:durableId="1129057573">
    <w:abstractNumId w:val="22"/>
  </w:num>
  <w:num w:numId="37" w16cid:durableId="1758283500">
    <w:abstractNumId w:val="19"/>
  </w:num>
  <w:num w:numId="38" w16cid:durableId="1032001532">
    <w:abstractNumId w:val="58"/>
  </w:num>
  <w:num w:numId="39" w16cid:durableId="2075859080">
    <w:abstractNumId w:val="15"/>
  </w:num>
  <w:num w:numId="40" w16cid:durableId="289553427">
    <w:abstractNumId w:val="28"/>
  </w:num>
  <w:num w:numId="41" w16cid:durableId="1098987063">
    <w:abstractNumId w:val="48"/>
  </w:num>
  <w:num w:numId="42" w16cid:durableId="245921097">
    <w:abstractNumId w:val="32"/>
  </w:num>
  <w:num w:numId="43" w16cid:durableId="530995373">
    <w:abstractNumId w:val="7"/>
  </w:num>
  <w:num w:numId="44" w16cid:durableId="540635160">
    <w:abstractNumId w:val="4"/>
  </w:num>
  <w:num w:numId="45" w16cid:durableId="1775785619">
    <w:abstractNumId w:val="36"/>
  </w:num>
  <w:num w:numId="46" w16cid:durableId="108546676">
    <w:abstractNumId w:val="6"/>
  </w:num>
  <w:num w:numId="47" w16cid:durableId="2106919098">
    <w:abstractNumId w:val="8"/>
  </w:num>
  <w:num w:numId="48" w16cid:durableId="1699357670">
    <w:abstractNumId w:val="49"/>
  </w:num>
  <w:num w:numId="49" w16cid:durableId="691371782">
    <w:abstractNumId w:val="40"/>
  </w:num>
  <w:num w:numId="50" w16cid:durableId="1014960457">
    <w:abstractNumId w:val="46"/>
  </w:num>
  <w:num w:numId="51" w16cid:durableId="1898514449">
    <w:abstractNumId w:val="44"/>
  </w:num>
  <w:num w:numId="52" w16cid:durableId="1949383169">
    <w:abstractNumId w:val="47"/>
  </w:num>
  <w:num w:numId="53" w16cid:durableId="1345788645">
    <w:abstractNumId w:val="45"/>
  </w:num>
  <w:num w:numId="54" w16cid:durableId="131606020">
    <w:abstractNumId w:val="57"/>
  </w:num>
  <w:num w:numId="55" w16cid:durableId="1126504695">
    <w:abstractNumId w:val="26"/>
  </w:num>
  <w:num w:numId="56" w16cid:durableId="814956188">
    <w:abstractNumId w:val="9"/>
  </w:num>
  <w:num w:numId="57" w16cid:durableId="1808007759">
    <w:abstractNumId w:val="29"/>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985"/>
    <w:rsid w:val="00002EB9"/>
    <w:rsid w:val="00006A01"/>
    <w:rsid w:val="000121EF"/>
    <w:rsid w:val="00025119"/>
    <w:rsid w:val="000258D3"/>
    <w:rsid w:val="000265D9"/>
    <w:rsid w:val="0003039D"/>
    <w:rsid w:val="00032678"/>
    <w:rsid w:val="000334F3"/>
    <w:rsid w:val="0003435F"/>
    <w:rsid w:val="000353AB"/>
    <w:rsid w:val="00037BD2"/>
    <w:rsid w:val="00042F70"/>
    <w:rsid w:val="00044810"/>
    <w:rsid w:val="00054C3D"/>
    <w:rsid w:val="00054C94"/>
    <w:rsid w:val="000562C2"/>
    <w:rsid w:val="000570B3"/>
    <w:rsid w:val="00061CEF"/>
    <w:rsid w:val="000635DC"/>
    <w:rsid w:val="00066E87"/>
    <w:rsid w:val="00073149"/>
    <w:rsid w:val="0007342F"/>
    <w:rsid w:val="000735D2"/>
    <w:rsid w:val="00081B88"/>
    <w:rsid w:val="000828BD"/>
    <w:rsid w:val="00084663"/>
    <w:rsid w:val="00092405"/>
    <w:rsid w:val="00093258"/>
    <w:rsid w:val="000A2685"/>
    <w:rsid w:val="000A7FE7"/>
    <w:rsid w:val="000B1B01"/>
    <w:rsid w:val="000B34E9"/>
    <w:rsid w:val="000B50A3"/>
    <w:rsid w:val="000C4BE6"/>
    <w:rsid w:val="000D038A"/>
    <w:rsid w:val="000D1576"/>
    <w:rsid w:val="000D22C9"/>
    <w:rsid w:val="000D5953"/>
    <w:rsid w:val="000D5A08"/>
    <w:rsid w:val="000E0964"/>
    <w:rsid w:val="000E501B"/>
    <w:rsid w:val="000E5BE3"/>
    <w:rsid w:val="000F6A94"/>
    <w:rsid w:val="00100465"/>
    <w:rsid w:val="001033B9"/>
    <w:rsid w:val="001039DA"/>
    <w:rsid w:val="00110F6A"/>
    <w:rsid w:val="001130D9"/>
    <w:rsid w:val="00117439"/>
    <w:rsid w:val="001354DA"/>
    <w:rsid w:val="00136719"/>
    <w:rsid w:val="0014399F"/>
    <w:rsid w:val="00144242"/>
    <w:rsid w:val="00144C90"/>
    <w:rsid w:val="00147AE0"/>
    <w:rsid w:val="00150341"/>
    <w:rsid w:val="00152454"/>
    <w:rsid w:val="001531B3"/>
    <w:rsid w:val="0015388C"/>
    <w:rsid w:val="00154D1B"/>
    <w:rsid w:val="0015653C"/>
    <w:rsid w:val="00160A32"/>
    <w:rsid w:val="00163933"/>
    <w:rsid w:val="00163CA5"/>
    <w:rsid w:val="00170BDE"/>
    <w:rsid w:val="001716F0"/>
    <w:rsid w:val="00171AA4"/>
    <w:rsid w:val="001730EB"/>
    <w:rsid w:val="0017383D"/>
    <w:rsid w:val="00176765"/>
    <w:rsid w:val="00182F56"/>
    <w:rsid w:val="00185257"/>
    <w:rsid w:val="0018751A"/>
    <w:rsid w:val="00187B3F"/>
    <w:rsid w:val="00187C10"/>
    <w:rsid w:val="00191DE4"/>
    <w:rsid w:val="00192DA7"/>
    <w:rsid w:val="001956B5"/>
    <w:rsid w:val="00197037"/>
    <w:rsid w:val="00197496"/>
    <w:rsid w:val="00197B2E"/>
    <w:rsid w:val="001B0E56"/>
    <w:rsid w:val="001B0F8E"/>
    <w:rsid w:val="001B20B4"/>
    <w:rsid w:val="001B2CD1"/>
    <w:rsid w:val="001B64E3"/>
    <w:rsid w:val="001B6FF3"/>
    <w:rsid w:val="001B7A60"/>
    <w:rsid w:val="001C4845"/>
    <w:rsid w:val="001C5718"/>
    <w:rsid w:val="001C6E31"/>
    <w:rsid w:val="001D51D7"/>
    <w:rsid w:val="001E00BD"/>
    <w:rsid w:val="001E0303"/>
    <w:rsid w:val="001E6341"/>
    <w:rsid w:val="001F0859"/>
    <w:rsid w:val="001F123E"/>
    <w:rsid w:val="001F25B4"/>
    <w:rsid w:val="001F482F"/>
    <w:rsid w:val="001F51CF"/>
    <w:rsid w:val="001F7A97"/>
    <w:rsid w:val="002144D0"/>
    <w:rsid w:val="002145BC"/>
    <w:rsid w:val="00217B63"/>
    <w:rsid w:val="002232BC"/>
    <w:rsid w:val="00224E69"/>
    <w:rsid w:val="002329A7"/>
    <w:rsid w:val="00237425"/>
    <w:rsid w:val="00237570"/>
    <w:rsid w:val="00240B06"/>
    <w:rsid w:val="00243644"/>
    <w:rsid w:val="00244450"/>
    <w:rsid w:val="002472D4"/>
    <w:rsid w:val="002516A1"/>
    <w:rsid w:val="00255A38"/>
    <w:rsid w:val="002563C7"/>
    <w:rsid w:val="00265D39"/>
    <w:rsid w:val="00267039"/>
    <w:rsid w:val="0027330A"/>
    <w:rsid w:val="002737B1"/>
    <w:rsid w:val="00275157"/>
    <w:rsid w:val="00275194"/>
    <w:rsid w:val="002768E0"/>
    <w:rsid w:val="00280D70"/>
    <w:rsid w:val="0028561F"/>
    <w:rsid w:val="002873A4"/>
    <w:rsid w:val="00294E6E"/>
    <w:rsid w:val="00297EC5"/>
    <w:rsid w:val="002A2AE9"/>
    <w:rsid w:val="002A7C0C"/>
    <w:rsid w:val="002B2AFE"/>
    <w:rsid w:val="002B39F5"/>
    <w:rsid w:val="002C10C0"/>
    <w:rsid w:val="002C7D3F"/>
    <w:rsid w:val="002D0E5B"/>
    <w:rsid w:val="002D7E34"/>
    <w:rsid w:val="002E38F0"/>
    <w:rsid w:val="002E42A1"/>
    <w:rsid w:val="002E6EDC"/>
    <w:rsid w:val="002E7124"/>
    <w:rsid w:val="002F0532"/>
    <w:rsid w:val="002F13D7"/>
    <w:rsid w:val="002F36B3"/>
    <w:rsid w:val="002F4215"/>
    <w:rsid w:val="002F46EE"/>
    <w:rsid w:val="002F70BB"/>
    <w:rsid w:val="002F7985"/>
    <w:rsid w:val="00300D83"/>
    <w:rsid w:val="00300F63"/>
    <w:rsid w:val="00303208"/>
    <w:rsid w:val="00305682"/>
    <w:rsid w:val="0031081B"/>
    <w:rsid w:val="0031341C"/>
    <w:rsid w:val="003157D6"/>
    <w:rsid w:val="00316AA5"/>
    <w:rsid w:val="00316E29"/>
    <w:rsid w:val="003232B8"/>
    <w:rsid w:val="00323D44"/>
    <w:rsid w:val="00327170"/>
    <w:rsid w:val="003365EC"/>
    <w:rsid w:val="00341586"/>
    <w:rsid w:val="0034307E"/>
    <w:rsid w:val="00346276"/>
    <w:rsid w:val="003470AE"/>
    <w:rsid w:val="00347475"/>
    <w:rsid w:val="00350663"/>
    <w:rsid w:val="00356F0D"/>
    <w:rsid w:val="00360DBA"/>
    <w:rsid w:val="00370D06"/>
    <w:rsid w:val="00374CC0"/>
    <w:rsid w:val="00377080"/>
    <w:rsid w:val="00380663"/>
    <w:rsid w:val="003812D0"/>
    <w:rsid w:val="00381DFD"/>
    <w:rsid w:val="0038482B"/>
    <w:rsid w:val="00391EC6"/>
    <w:rsid w:val="00393D5D"/>
    <w:rsid w:val="00395BD7"/>
    <w:rsid w:val="0039705E"/>
    <w:rsid w:val="00397F5F"/>
    <w:rsid w:val="003A2A6F"/>
    <w:rsid w:val="003A2DAE"/>
    <w:rsid w:val="003A30D9"/>
    <w:rsid w:val="003A4A87"/>
    <w:rsid w:val="003A5663"/>
    <w:rsid w:val="003C0D81"/>
    <w:rsid w:val="003C4574"/>
    <w:rsid w:val="003D10F7"/>
    <w:rsid w:val="003D180B"/>
    <w:rsid w:val="003D42AF"/>
    <w:rsid w:val="003D4CD8"/>
    <w:rsid w:val="003D69FB"/>
    <w:rsid w:val="003D73F1"/>
    <w:rsid w:val="003E0F5B"/>
    <w:rsid w:val="003E2B71"/>
    <w:rsid w:val="003E4C0D"/>
    <w:rsid w:val="003F08FD"/>
    <w:rsid w:val="003F1B49"/>
    <w:rsid w:val="003F1B95"/>
    <w:rsid w:val="003F32A6"/>
    <w:rsid w:val="003F5331"/>
    <w:rsid w:val="003F5828"/>
    <w:rsid w:val="003F7356"/>
    <w:rsid w:val="00403D36"/>
    <w:rsid w:val="0040643F"/>
    <w:rsid w:val="00411F8B"/>
    <w:rsid w:val="00417699"/>
    <w:rsid w:val="0042099E"/>
    <w:rsid w:val="004209B3"/>
    <w:rsid w:val="0042458A"/>
    <w:rsid w:val="0042510C"/>
    <w:rsid w:val="00427EAB"/>
    <w:rsid w:val="00437CE7"/>
    <w:rsid w:val="00440699"/>
    <w:rsid w:val="00441770"/>
    <w:rsid w:val="00444D51"/>
    <w:rsid w:val="00445D0A"/>
    <w:rsid w:val="0045017D"/>
    <w:rsid w:val="004528F2"/>
    <w:rsid w:val="004537AE"/>
    <w:rsid w:val="00454B66"/>
    <w:rsid w:val="00456116"/>
    <w:rsid w:val="0045783A"/>
    <w:rsid w:val="0046085A"/>
    <w:rsid w:val="00470B95"/>
    <w:rsid w:val="004721DA"/>
    <w:rsid w:val="00472E68"/>
    <w:rsid w:val="004756F3"/>
    <w:rsid w:val="0047650F"/>
    <w:rsid w:val="00477AC8"/>
    <w:rsid w:val="00477CEA"/>
    <w:rsid w:val="00481593"/>
    <w:rsid w:val="0048261D"/>
    <w:rsid w:val="00486993"/>
    <w:rsid w:val="00486C05"/>
    <w:rsid w:val="00490A8D"/>
    <w:rsid w:val="00490C6C"/>
    <w:rsid w:val="00491F50"/>
    <w:rsid w:val="00492CAC"/>
    <w:rsid w:val="00492F24"/>
    <w:rsid w:val="00495415"/>
    <w:rsid w:val="00496DB0"/>
    <w:rsid w:val="00497D19"/>
    <w:rsid w:val="004A20FE"/>
    <w:rsid w:val="004B1485"/>
    <w:rsid w:val="004B1AC8"/>
    <w:rsid w:val="004B46BE"/>
    <w:rsid w:val="004C2BF8"/>
    <w:rsid w:val="004C426C"/>
    <w:rsid w:val="004C431D"/>
    <w:rsid w:val="004C4A48"/>
    <w:rsid w:val="004C5A8C"/>
    <w:rsid w:val="004D173A"/>
    <w:rsid w:val="004D634A"/>
    <w:rsid w:val="004D704E"/>
    <w:rsid w:val="004D732E"/>
    <w:rsid w:val="004E0992"/>
    <w:rsid w:val="004E1297"/>
    <w:rsid w:val="004E2C7F"/>
    <w:rsid w:val="004E72D4"/>
    <w:rsid w:val="004E7B32"/>
    <w:rsid w:val="004F22F1"/>
    <w:rsid w:val="0050225D"/>
    <w:rsid w:val="0051070A"/>
    <w:rsid w:val="00511920"/>
    <w:rsid w:val="005239D7"/>
    <w:rsid w:val="00526841"/>
    <w:rsid w:val="00531217"/>
    <w:rsid w:val="00531B91"/>
    <w:rsid w:val="00534780"/>
    <w:rsid w:val="00534797"/>
    <w:rsid w:val="00537C1E"/>
    <w:rsid w:val="00540482"/>
    <w:rsid w:val="005437CF"/>
    <w:rsid w:val="00544728"/>
    <w:rsid w:val="00545F9F"/>
    <w:rsid w:val="00553E18"/>
    <w:rsid w:val="00560316"/>
    <w:rsid w:val="00560854"/>
    <w:rsid w:val="0057202B"/>
    <w:rsid w:val="00577AA1"/>
    <w:rsid w:val="005860DD"/>
    <w:rsid w:val="005877C8"/>
    <w:rsid w:val="00587B45"/>
    <w:rsid w:val="00590981"/>
    <w:rsid w:val="00591143"/>
    <w:rsid w:val="00591E85"/>
    <w:rsid w:val="0059217F"/>
    <w:rsid w:val="00593C2A"/>
    <w:rsid w:val="00596361"/>
    <w:rsid w:val="005974C3"/>
    <w:rsid w:val="005A11C3"/>
    <w:rsid w:val="005A34F8"/>
    <w:rsid w:val="005A703B"/>
    <w:rsid w:val="005B2CC2"/>
    <w:rsid w:val="005B647A"/>
    <w:rsid w:val="005B7301"/>
    <w:rsid w:val="005C376B"/>
    <w:rsid w:val="005C440C"/>
    <w:rsid w:val="005C5E9A"/>
    <w:rsid w:val="005C6FF4"/>
    <w:rsid w:val="005C706D"/>
    <w:rsid w:val="005C76BA"/>
    <w:rsid w:val="005D4141"/>
    <w:rsid w:val="005D4CA1"/>
    <w:rsid w:val="005E1B56"/>
    <w:rsid w:val="005F1095"/>
    <w:rsid w:val="005F3034"/>
    <w:rsid w:val="006039A9"/>
    <w:rsid w:val="0060557C"/>
    <w:rsid w:val="00610CDC"/>
    <w:rsid w:val="00614D25"/>
    <w:rsid w:val="00617491"/>
    <w:rsid w:val="00620C0C"/>
    <w:rsid w:val="006223DE"/>
    <w:rsid w:val="00623DE5"/>
    <w:rsid w:val="006256A8"/>
    <w:rsid w:val="00633036"/>
    <w:rsid w:val="00637339"/>
    <w:rsid w:val="00640850"/>
    <w:rsid w:val="0064101D"/>
    <w:rsid w:val="0064548A"/>
    <w:rsid w:val="006475C1"/>
    <w:rsid w:val="0065464A"/>
    <w:rsid w:val="00655421"/>
    <w:rsid w:val="006554B1"/>
    <w:rsid w:val="006573D9"/>
    <w:rsid w:val="00661522"/>
    <w:rsid w:val="00666018"/>
    <w:rsid w:val="00667734"/>
    <w:rsid w:val="00671CDF"/>
    <w:rsid w:val="006727E3"/>
    <w:rsid w:val="00673BC0"/>
    <w:rsid w:val="00677F44"/>
    <w:rsid w:val="00683BCD"/>
    <w:rsid w:val="00684520"/>
    <w:rsid w:val="00684A62"/>
    <w:rsid w:val="00684E64"/>
    <w:rsid w:val="00693A15"/>
    <w:rsid w:val="00694F42"/>
    <w:rsid w:val="006963FE"/>
    <w:rsid w:val="006A3A65"/>
    <w:rsid w:val="006A492B"/>
    <w:rsid w:val="006B465F"/>
    <w:rsid w:val="006B5CE0"/>
    <w:rsid w:val="006B5E4E"/>
    <w:rsid w:val="006B7ACC"/>
    <w:rsid w:val="006C018C"/>
    <w:rsid w:val="006C5285"/>
    <w:rsid w:val="006D41D0"/>
    <w:rsid w:val="006D45FC"/>
    <w:rsid w:val="006D6E8C"/>
    <w:rsid w:val="006E0417"/>
    <w:rsid w:val="006E1519"/>
    <w:rsid w:val="006E59CC"/>
    <w:rsid w:val="006E795F"/>
    <w:rsid w:val="006F273F"/>
    <w:rsid w:val="006F7646"/>
    <w:rsid w:val="00707549"/>
    <w:rsid w:val="007140DF"/>
    <w:rsid w:val="007173B2"/>
    <w:rsid w:val="007219E1"/>
    <w:rsid w:val="00721CD2"/>
    <w:rsid w:val="00724CDE"/>
    <w:rsid w:val="00725047"/>
    <w:rsid w:val="00727F63"/>
    <w:rsid w:val="0073755E"/>
    <w:rsid w:val="007443EE"/>
    <w:rsid w:val="00744A0E"/>
    <w:rsid w:val="007450A8"/>
    <w:rsid w:val="00751162"/>
    <w:rsid w:val="00751C10"/>
    <w:rsid w:val="00755209"/>
    <w:rsid w:val="007557B4"/>
    <w:rsid w:val="00757544"/>
    <w:rsid w:val="00764E82"/>
    <w:rsid w:val="0076735D"/>
    <w:rsid w:val="007725D9"/>
    <w:rsid w:val="00775A5E"/>
    <w:rsid w:val="0078353B"/>
    <w:rsid w:val="00783E88"/>
    <w:rsid w:val="00790AD4"/>
    <w:rsid w:val="00791285"/>
    <w:rsid w:val="00792144"/>
    <w:rsid w:val="0079592E"/>
    <w:rsid w:val="00795A94"/>
    <w:rsid w:val="007965A0"/>
    <w:rsid w:val="007A07D3"/>
    <w:rsid w:val="007B03D5"/>
    <w:rsid w:val="007B2A05"/>
    <w:rsid w:val="007C014D"/>
    <w:rsid w:val="007C17C3"/>
    <w:rsid w:val="007C2E29"/>
    <w:rsid w:val="007C6CC8"/>
    <w:rsid w:val="007D4D5B"/>
    <w:rsid w:val="007D60A2"/>
    <w:rsid w:val="007E3D52"/>
    <w:rsid w:val="007E499C"/>
    <w:rsid w:val="007E6E26"/>
    <w:rsid w:val="007F1766"/>
    <w:rsid w:val="007F1D0B"/>
    <w:rsid w:val="007F3AE9"/>
    <w:rsid w:val="007F3D8D"/>
    <w:rsid w:val="007F664F"/>
    <w:rsid w:val="007F6C1D"/>
    <w:rsid w:val="00800F7B"/>
    <w:rsid w:val="00804EDB"/>
    <w:rsid w:val="00813DE1"/>
    <w:rsid w:val="008165BC"/>
    <w:rsid w:val="00816716"/>
    <w:rsid w:val="008174B6"/>
    <w:rsid w:val="00820031"/>
    <w:rsid w:val="008214DD"/>
    <w:rsid w:val="00823D0E"/>
    <w:rsid w:val="00824F37"/>
    <w:rsid w:val="00827243"/>
    <w:rsid w:val="008277F3"/>
    <w:rsid w:val="00830DE3"/>
    <w:rsid w:val="0083439A"/>
    <w:rsid w:val="00835BE7"/>
    <w:rsid w:val="00837669"/>
    <w:rsid w:val="00842255"/>
    <w:rsid w:val="0084296D"/>
    <w:rsid w:val="00844634"/>
    <w:rsid w:val="00845D92"/>
    <w:rsid w:val="00850FDB"/>
    <w:rsid w:val="00852EF8"/>
    <w:rsid w:val="0085372B"/>
    <w:rsid w:val="00864A45"/>
    <w:rsid w:val="00865B0D"/>
    <w:rsid w:val="008713FF"/>
    <w:rsid w:val="00881634"/>
    <w:rsid w:val="008823E7"/>
    <w:rsid w:val="008837AE"/>
    <w:rsid w:val="008909AE"/>
    <w:rsid w:val="0089154F"/>
    <w:rsid w:val="008917DC"/>
    <w:rsid w:val="00896732"/>
    <w:rsid w:val="008970D2"/>
    <w:rsid w:val="008A700D"/>
    <w:rsid w:val="008A7746"/>
    <w:rsid w:val="008B395C"/>
    <w:rsid w:val="008B3DBD"/>
    <w:rsid w:val="008B7293"/>
    <w:rsid w:val="008C2C3C"/>
    <w:rsid w:val="008C66C7"/>
    <w:rsid w:val="008C7F79"/>
    <w:rsid w:val="008D1F2D"/>
    <w:rsid w:val="008D264C"/>
    <w:rsid w:val="008D39C8"/>
    <w:rsid w:val="008D72C4"/>
    <w:rsid w:val="008D7F77"/>
    <w:rsid w:val="008E3440"/>
    <w:rsid w:val="008E4124"/>
    <w:rsid w:val="008E777E"/>
    <w:rsid w:val="008F0666"/>
    <w:rsid w:val="008F3AF4"/>
    <w:rsid w:val="008F44C3"/>
    <w:rsid w:val="00902C4C"/>
    <w:rsid w:val="0091575F"/>
    <w:rsid w:val="00917CD0"/>
    <w:rsid w:val="009213CA"/>
    <w:rsid w:val="00921639"/>
    <w:rsid w:val="009251B7"/>
    <w:rsid w:val="00925C8A"/>
    <w:rsid w:val="00932BFA"/>
    <w:rsid w:val="009361A4"/>
    <w:rsid w:val="00943FFA"/>
    <w:rsid w:val="00944F45"/>
    <w:rsid w:val="00945B06"/>
    <w:rsid w:val="00962F88"/>
    <w:rsid w:val="009639AC"/>
    <w:rsid w:val="00966467"/>
    <w:rsid w:val="009677CB"/>
    <w:rsid w:val="00974BE3"/>
    <w:rsid w:val="0097546B"/>
    <w:rsid w:val="00977574"/>
    <w:rsid w:val="00981D30"/>
    <w:rsid w:val="009836D1"/>
    <w:rsid w:val="0098626B"/>
    <w:rsid w:val="009879A6"/>
    <w:rsid w:val="00991164"/>
    <w:rsid w:val="009936B6"/>
    <w:rsid w:val="00995670"/>
    <w:rsid w:val="009A2963"/>
    <w:rsid w:val="009A4E1E"/>
    <w:rsid w:val="009B0840"/>
    <w:rsid w:val="009B270D"/>
    <w:rsid w:val="009C3E8F"/>
    <w:rsid w:val="009C7798"/>
    <w:rsid w:val="009D23D1"/>
    <w:rsid w:val="009D2E7C"/>
    <w:rsid w:val="009D4EDC"/>
    <w:rsid w:val="009E0BC3"/>
    <w:rsid w:val="009E3712"/>
    <w:rsid w:val="009F118B"/>
    <w:rsid w:val="009F1383"/>
    <w:rsid w:val="009F1454"/>
    <w:rsid w:val="009F1D8D"/>
    <w:rsid w:val="009F2B05"/>
    <w:rsid w:val="009F4098"/>
    <w:rsid w:val="009F6189"/>
    <w:rsid w:val="009F736D"/>
    <w:rsid w:val="00A013B1"/>
    <w:rsid w:val="00A01BEA"/>
    <w:rsid w:val="00A1655D"/>
    <w:rsid w:val="00A20F3B"/>
    <w:rsid w:val="00A2142E"/>
    <w:rsid w:val="00A2504B"/>
    <w:rsid w:val="00A2667E"/>
    <w:rsid w:val="00A409E1"/>
    <w:rsid w:val="00A413B0"/>
    <w:rsid w:val="00A444FC"/>
    <w:rsid w:val="00A459E8"/>
    <w:rsid w:val="00A51272"/>
    <w:rsid w:val="00A53DE8"/>
    <w:rsid w:val="00A60B68"/>
    <w:rsid w:val="00A60E03"/>
    <w:rsid w:val="00A64B34"/>
    <w:rsid w:val="00A66125"/>
    <w:rsid w:val="00A714C3"/>
    <w:rsid w:val="00A76863"/>
    <w:rsid w:val="00A8029D"/>
    <w:rsid w:val="00A84E01"/>
    <w:rsid w:val="00A851BC"/>
    <w:rsid w:val="00A9292D"/>
    <w:rsid w:val="00A92A06"/>
    <w:rsid w:val="00A9455D"/>
    <w:rsid w:val="00A9496A"/>
    <w:rsid w:val="00A955AE"/>
    <w:rsid w:val="00A95D42"/>
    <w:rsid w:val="00AA004F"/>
    <w:rsid w:val="00AA1496"/>
    <w:rsid w:val="00AB0F46"/>
    <w:rsid w:val="00AB2234"/>
    <w:rsid w:val="00AB4129"/>
    <w:rsid w:val="00AB417E"/>
    <w:rsid w:val="00AC112A"/>
    <w:rsid w:val="00AC1F5E"/>
    <w:rsid w:val="00AD0977"/>
    <w:rsid w:val="00AD5369"/>
    <w:rsid w:val="00AD6D41"/>
    <w:rsid w:val="00AE01BB"/>
    <w:rsid w:val="00AE0568"/>
    <w:rsid w:val="00AE695B"/>
    <w:rsid w:val="00AF0738"/>
    <w:rsid w:val="00AF1A1C"/>
    <w:rsid w:val="00AF645E"/>
    <w:rsid w:val="00B02CCC"/>
    <w:rsid w:val="00B02CE0"/>
    <w:rsid w:val="00B03CF8"/>
    <w:rsid w:val="00B050BD"/>
    <w:rsid w:val="00B10D11"/>
    <w:rsid w:val="00B25B90"/>
    <w:rsid w:val="00B2629C"/>
    <w:rsid w:val="00B30605"/>
    <w:rsid w:val="00B325B5"/>
    <w:rsid w:val="00B350D6"/>
    <w:rsid w:val="00B37202"/>
    <w:rsid w:val="00B421B3"/>
    <w:rsid w:val="00B42A7B"/>
    <w:rsid w:val="00B50069"/>
    <w:rsid w:val="00B53C33"/>
    <w:rsid w:val="00B55BE1"/>
    <w:rsid w:val="00B61ECB"/>
    <w:rsid w:val="00B6343A"/>
    <w:rsid w:val="00B64648"/>
    <w:rsid w:val="00B649C8"/>
    <w:rsid w:val="00B74601"/>
    <w:rsid w:val="00B747C3"/>
    <w:rsid w:val="00B75B2C"/>
    <w:rsid w:val="00B77FA1"/>
    <w:rsid w:val="00B77FFD"/>
    <w:rsid w:val="00B80401"/>
    <w:rsid w:val="00B83A05"/>
    <w:rsid w:val="00B902F0"/>
    <w:rsid w:val="00B91755"/>
    <w:rsid w:val="00BA21E1"/>
    <w:rsid w:val="00BA2531"/>
    <w:rsid w:val="00BA3333"/>
    <w:rsid w:val="00BA3861"/>
    <w:rsid w:val="00BA5A40"/>
    <w:rsid w:val="00BA5B2D"/>
    <w:rsid w:val="00BA77D8"/>
    <w:rsid w:val="00BB3058"/>
    <w:rsid w:val="00BB5AB6"/>
    <w:rsid w:val="00BD21B2"/>
    <w:rsid w:val="00BD35BF"/>
    <w:rsid w:val="00BD4412"/>
    <w:rsid w:val="00BE0537"/>
    <w:rsid w:val="00BE0C40"/>
    <w:rsid w:val="00BE4287"/>
    <w:rsid w:val="00BE732A"/>
    <w:rsid w:val="00BF1861"/>
    <w:rsid w:val="00BF4DE8"/>
    <w:rsid w:val="00BF73F5"/>
    <w:rsid w:val="00C00CCC"/>
    <w:rsid w:val="00C0100F"/>
    <w:rsid w:val="00C01B75"/>
    <w:rsid w:val="00C01EDE"/>
    <w:rsid w:val="00C0367B"/>
    <w:rsid w:val="00C15F4B"/>
    <w:rsid w:val="00C1681E"/>
    <w:rsid w:val="00C16F38"/>
    <w:rsid w:val="00C175E6"/>
    <w:rsid w:val="00C17F14"/>
    <w:rsid w:val="00C214FD"/>
    <w:rsid w:val="00C24AF4"/>
    <w:rsid w:val="00C25FC6"/>
    <w:rsid w:val="00C331B2"/>
    <w:rsid w:val="00C35CAA"/>
    <w:rsid w:val="00C35D04"/>
    <w:rsid w:val="00C378FE"/>
    <w:rsid w:val="00C40CE6"/>
    <w:rsid w:val="00C40ED7"/>
    <w:rsid w:val="00C42671"/>
    <w:rsid w:val="00C4330B"/>
    <w:rsid w:val="00C44192"/>
    <w:rsid w:val="00C50877"/>
    <w:rsid w:val="00C52D9B"/>
    <w:rsid w:val="00C55FD4"/>
    <w:rsid w:val="00C56F01"/>
    <w:rsid w:val="00C6081E"/>
    <w:rsid w:val="00C60E16"/>
    <w:rsid w:val="00C658D7"/>
    <w:rsid w:val="00C67DBE"/>
    <w:rsid w:val="00C72853"/>
    <w:rsid w:val="00C75A45"/>
    <w:rsid w:val="00C85B66"/>
    <w:rsid w:val="00C85F71"/>
    <w:rsid w:val="00C872B9"/>
    <w:rsid w:val="00C9013F"/>
    <w:rsid w:val="00C92A85"/>
    <w:rsid w:val="00C95107"/>
    <w:rsid w:val="00CB771F"/>
    <w:rsid w:val="00CC36B3"/>
    <w:rsid w:val="00CC38B6"/>
    <w:rsid w:val="00CC4C16"/>
    <w:rsid w:val="00CC72BF"/>
    <w:rsid w:val="00CD097A"/>
    <w:rsid w:val="00CD6605"/>
    <w:rsid w:val="00CE0E6A"/>
    <w:rsid w:val="00CE1218"/>
    <w:rsid w:val="00CE5373"/>
    <w:rsid w:val="00CF054E"/>
    <w:rsid w:val="00CF454B"/>
    <w:rsid w:val="00CF6686"/>
    <w:rsid w:val="00D002D6"/>
    <w:rsid w:val="00D01662"/>
    <w:rsid w:val="00D06A45"/>
    <w:rsid w:val="00D13D5A"/>
    <w:rsid w:val="00D27C92"/>
    <w:rsid w:val="00D30D73"/>
    <w:rsid w:val="00D422BD"/>
    <w:rsid w:val="00D42E91"/>
    <w:rsid w:val="00D457EB"/>
    <w:rsid w:val="00D5086C"/>
    <w:rsid w:val="00D55A07"/>
    <w:rsid w:val="00D80438"/>
    <w:rsid w:val="00D80D77"/>
    <w:rsid w:val="00D81DAF"/>
    <w:rsid w:val="00D84BE7"/>
    <w:rsid w:val="00D85B07"/>
    <w:rsid w:val="00D85D65"/>
    <w:rsid w:val="00D960EA"/>
    <w:rsid w:val="00D977F4"/>
    <w:rsid w:val="00DA6490"/>
    <w:rsid w:val="00DB5AB2"/>
    <w:rsid w:val="00DB5DF7"/>
    <w:rsid w:val="00DB784D"/>
    <w:rsid w:val="00DB7D27"/>
    <w:rsid w:val="00DC41D5"/>
    <w:rsid w:val="00DC73AC"/>
    <w:rsid w:val="00DD31D4"/>
    <w:rsid w:val="00DE14EC"/>
    <w:rsid w:val="00DE44A4"/>
    <w:rsid w:val="00DE4B2D"/>
    <w:rsid w:val="00DE7DC4"/>
    <w:rsid w:val="00DF5C7C"/>
    <w:rsid w:val="00DF616A"/>
    <w:rsid w:val="00E00AA0"/>
    <w:rsid w:val="00E108CD"/>
    <w:rsid w:val="00E151B8"/>
    <w:rsid w:val="00E15594"/>
    <w:rsid w:val="00E161D4"/>
    <w:rsid w:val="00E21D97"/>
    <w:rsid w:val="00E227E3"/>
    <w:rsid w:val="00E306B6"/>
    <w:rsid w:val="00E40D01"/>
    <w:rsid w:val="00E40FDB"/>
    <w:rsid w:val="00E5073B"/>
    <w:rsid w:val="00E531B9"/>
    <w:rsid w:val="00E60A61"/>
    <w:rsid w:val="00E61493"/>
    <w:rsid w:val="00E64DE2"/>
    <w:rsid w:val="00E651D9"/>
    <w:rsid w:val="00E737BD"/>
    <w:rsid w:val="00E8070D"/>
    <w:rsid w:val="00E825C6"/>
    <w:rsid w:val="00E9123A"/>
    <w:rsid w:val="00E920F8"/>
    <w:rsid w:val="00E950BF"/>
    <w:rsid w:val="00E97F40"/>
    <w:rsid w:val="00EA2DD6"/>
    <w:rsid w:val="00EA5832"/>
    <w:rsid w:val="00EA68AF"/>
    <w:rsid w:val="00EC1F5A"/>
    <w:rsid w:val="00EC4D2E"/>
    <w:rsid w:val="00ED1A1C"/>
    <w:rsid w:val="00ED2671"/>
    <w:rsid w:val="00ED3C26"/>
    <w:rsid w:val="00ED6165"/>
    <w:rsid w:val="00EE28BC"/>
    <w:rsid w:val="00EE763C"/>
    <w:rsid w:val="00EF26A2"/>
    <w:rsid w:val="00EF349E"/>
    <w:rsid w:val="00EF4847"/>
    <w:rsid w:val="00EF5255"/>
    <w:rsid w:val="00F018C1"/>
    <w:rsid w:val="00F04D71"/>
    <w:rsid w:val="00F14861"/>
    <w:rsid w:val="00F16A98"/>
    <w:rsid w:val="00F16D71"/>
    <w:rsid w:val="00F20DC9"/>
    <w:rsid w:val="00F24007"/>
    <w:rsid w:val="00F312D9"/>
    <w:rsid w:val="00F32855"/>
    <w:rsid w:val="00F4366C"/>
    <w:rsid w:val="00F53257"/>
    <w:rsid w:val="00F56939"/>
    <w:rsid w:val="00F57519"/>
    <w:rsid w:val="00F601CE"/>
    <w:rsid w:val="00F622B1"/>
    <w:rsid w:val="00F678F8"/>
    <w:rsid w:val="00F70E64"/>
    <w:rsid w:val="00F754B2"/>
    <w:rsid w:val="00F754DA"/>
    <w:rsid w:val="00F7679D"/>
    <w:rsid w:val="00F77FDA"/>
    <w:rsid w:val="00F8278E"/>
    <w:rsid w:val="00F91847"/>
    <w:rsid w:val="00F93C98"/>
    <w:rsid w:val="00F94CE2"/>
    <w:rsid w:val="00FA293C"/>
    <w:rsid w:val="00FA3839"/>
    <w:rsid w:val="00FA6F3C"/>
    <w:rsid w:val="00FB0CEB"/>
    <w:rsid w:val="00FB1D8B"/>
    <w:rsid w:val="00FC1EAF"/>
    <w:rsid w:val="00FC32B3"/>
    <w:rsid w:val="00FC49CD"/>
    <w:rsid w:val="00FC513F"/>
    <w:rsid w:val="00FD3D68"/>
    <w:rsid w:val="00FD493D"/>
    <w:rsid w:val="00FD5FB1"/>
    <w:rsid w:val="00FD6336"/>
    <w:rsid w:val="00FD63BE"/>
    <w:rsid w:val="00FD697E"/>
    <w:rsid w:val="00FF3297"/>
    <w:rsid w:val="00FF3FFD"/>
    <w:rsid w:val="00FF675C"/>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830C9A"/>
  <w15:docId w15:val="{6A29E55A-8530-4A0A-B55B-1B19ACB99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pacing w:val="-4"/>
        <w:kern w:val="24"/>
        <w:sz w:val="24"/>
        <w:szCs w:val="24"/>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735D2"/>
    <w:rPr>
      <w:sz w:val="20"/>
      <w:lang w:eastAsia="pl-PL"/>
    </w:rPr>
  </w:style>
  <w:style w:type="paragraph" w:styleId="Nagwek1">
    <w:name w:val="heading 1"/>
    <w:basedOn w:val="Normalny"/>
    <w:next w:val="Normalny"/>
    <w:link w:val="Nagwek1Znak"/>
    <w:uiPriority w:val="9"/>
    <w:qFormat/>
    <w:rsid w:val="00A2667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gwek3">
    <w:name w:val="heading 3"/>
    <w:basedOn w:val="Normalny"/>
    <w:link w:val="Nagwek3Znak"/>
    <w:uiPriority w:val="9"/>
    <w:qFormat/>
    <w:rsid w:val="00D06A45"/>
    <w:pPr>
      <w:spacing w:before="100" w:beforeAutospacing="1" w:after="100" w:afterAutospacing="1" w:line="240" w:lineRule="auto"/>
      <w:outlineLvl w:val="2"/>
    </w:pPr>
    <w:rPr>
      <w:b/>
      <w:bCs/>
      <w:spacing w:val="0"/>
      <w:kern w:val="0"/>
      <w:sz w:val="27"/>
      <w:szCs w:val="27"/>
    </w:rPr>
  </w:style>
  <w:style w:type="paragraph" w:styleId="Nagwek9">
    <w:name w:val="heading 9"/>
    <w:basedOn w:val="Normalny"/>
    <w:next w:val="Normalny"/>
    <w:link w:val="Nagwek9Znak"/>
    <w:uiPriority w:val="9"/>
    <w:semiHidden/>
    <w:unhideWhenUsed/>
    <w:qFormat/>
    <w:rsid w:val="00A2667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qFormat/>
    <w:rsid w:val="00C42671"/>
    <w:pPr>
      <w:autoSpaceDE w:val="0"/>
      <w:autoSpaceDN w:val="0"/>
      <w:adjustRightInd w:val="0"/>
      <w:spacing w:after="0" w:line="240" w:lineRule="auto"/>
    </w:pPr>
    <w:rPr>
      <w:rFonts w:ascii="Cambria" w:hAnsi="Cambria" w:cs="Cambria"/>
      <w:color w:val="000000"/>
      <w:kern w:val="0"/>
    </w:rPr>
  </w:style>
  <w:style w:type="paragraph" w:styleId="Bezodstpw">
    <w:name w:val="No Spacing"/>
    <w:link w:val="BezodstpwZnak"/>
    <w:qFormat/>
    <w:rsid w:val="00244450"/>
    <w:pPr>
      <w:spacing w:after="0" w:line="240" w:lineRule="auto"/>
    </w:pPr>
    <w:rPr>
      <w:sz w:val="20"/>
      <w:lang w:eastAsia="pl-PL"/>
    </w:rPr>
  </w:style>
  <w:style w:type="character" w:styleId="Hipercze">
    <w:name w:val="Hyperlink"/>
    <w:basedOn w:val="Domylnaczcionkaakapitu"/>
    <w:uiPriority w:val="99"/>
    <w:unhideWhenUsed/>
    <w:rsid w:val="0046085A"/>
    <w:rPr>
      <w:color w:val="0000FF" w:themeColor="hyperlink"/>
      <w:u w:val="single"/>
    </w:rPr>
  </w:style>
  <w:style w:type="paragraph" w:styleId="Tekstdymka">
    <w:name w:val="Balloon Text"/>
    <w:basedOn w:val="Normalny"/>
    <w:link w:val="TekstdymkaZnak"/>
    <w:uiPriority w:val="99"/>
    <w:semiHidden/>
    <w:unhideWhenUsed/>
    <w:rsid w:val="00B3720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37202"/>
    <w:rPr>
      <w:rFonts w:ascii="Tahoma" w:hAnsi="Tahoma" w:cs="Tahoma"/>
      <w:sz w:val="16"/>
      <w:szCs w:val="16"/>
      <w:lang w:eastAsia="pl-PL"/>
    </w:rPr>
  </w:style>
  <w:style w:type="paragraph" w:styleId="Tekstpodstawowywcity">
    <w:name w:val="Body Text Indent"/>
    <w:basedOn w:val="Normalny"/>
    <w:link w:val="TekstpodstawowywcityZnak"/>
    <w:rsid w:val="002F36B3"/>
    <w:pPr>
      <w:tabs>
        <w:tab w:val="right" w:pos="284"/>
        <w:tab w:val="left" w:pos="408"/>
      </w:tabs>
      <w:spacing w:after="0" w:line="240" w:lineRule="auto"/>
      <w:ind w:left="408" w:firstLine="18"/>
      <w:jc w:val="both"/>
    </w:pPr>
    <w:rPr>
      <w:bCs/>
      <w:spacing w:val="0"/>
      <w:kern w:val="0"/>
      <w:sz w:val="24"/>
    </w:rPr>
  </w:style>
  <w:style w:type="character" w:customStyle="1" w:styleId="TekstpodstawowywcityZnak">
    <w:name w:val="Tekst podstawowy wcięty Znak"/>
    <w:basedOn w:val="Domylnaczcionkaakapitu"/>
    <w:link w:val="Tekstpodstawowywcity"/>
    <w:rsid w:val="002F36B3"/>
    <w:rPr>
      <w:bCs/>
      <w:spacing w:val="0"/>
      <w:kern w:val="0"/>
      <w:lang w:eastAsia="pl-PL"/>
    </w:rPr>
  </w:style>
  <w:style w:type="paragraph" w:styleId="Nagwek">
    <w:name w:val="header"/>
    <w:basedOn w:val="Normalny"/>
    <w:link w:val="NagwekZnak"/>
    <w:uiPriority w:val="99"/>
    <w:unhideWhenUsed/>
    <w:rsid w:val="00255A3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55A38"/>
    <w:rPr>
      <w:sz w:val="20"/>
      <w:lang w:eastAsia="pl-PL"/>
    </w:rPr>
  </w:style>
  <w:style w:type="paragraph" w:styleId="Stopka">
    <w:name w:val="footer"/>
    <w:basedOn w:val="Normalny"/>
    <w:link w:val="StopkaZnak"/>
    <w:uiPriority w:val="99"/>
    <w:unhideWhenUsed/>
    <w:rsid w:val="00255A3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55A38"/>
    <w:rPr>
      <w:sz w:val="20"/>
      <w:lang w:eastAsia="pl-PL"/>
    </w:rPr>
  </w:style>
  <w:style w:type="table" w:styleId="Tabela-Siatka">
    <w:name w:val="Table Grid"/>
    <w:basedOn w:val="Standardowy"/>
    <w:uiPriority w:val="59"/>
    <w:rsid w:val="007F6C1D"/>
    <w:pPr>
      <w:spacing w:after="0" w:line="240" w:lineRule="auto"/>
      <w:ind w:firstLine="357"/>
      <w:jc w:val="both"/>
    </w:pPr>
    <w:rPr>
      <w:rFonts w:asciiTheme="minorHAnsi" w:eastAsiaTheme="minorHAnsi" w:hAnsiTheme="minorHAnsi" w:cstheme="minorBidi"/>
      <w:spacing w:val="0"/>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3Znak">
    <w:name w:val="Nagłówek 3 Znak"/>
    <w:basedOn w:val="Domylnaczcionkaakapitu"/>
    <w:link w:val="Nagwek3"/>
    <w:uiPriority w:val="9"/>
    <w:rsid w:val="00D06A45"/>
    <w:rPr>
      <w:b/>
      <w:bCs/>
      <w:spacing w:val="0"/>
      <w:kern w:val="0"/>
      <w:sz w:val="27"/>
      <w:szCs w:val="27"/>
      <w:lang w:eastAsia="pl-PL"/>
    </w:rPr>
  </w:style>
  <w:style w:type="character" w:customStyle="1" w:styleId="ng-binding">
    <w:name w:val="ng-binding"/>
    <w:basedOn w:val="Domylnaczcionkaakapitu"/>
    <w:rsid w:val="00D06A45"/>
  </w:style>
  <w:style w:type="character" w:customStyle="1" w:styleId="ng-scope">
    <w:name w:val="ng-scope"/>
    <w:basedOn w:val="Domylnaczcionkaakapitu"/>
    <w:rsid w:val="00D06A45"/>
  </w:style>
  <w:style w:type="paragraph" w:styleId="Akapitzlist">
    <w:name w:val="List Paragraph"/>
    <w:aliases w:val="CW_Lista,Numerowanie,L1,Akapit z listą5,Akapit normalny,List Paragraph,Akapit z listą BS,Kolorowa lista — akcent 11,BulletC,Wyliczanie,Obiekt,normalny tekst,2 heading,A_wyliczenie,K-P_odwolanie,maz_wyliczenie,opis dzialania,Nagłowek 3,lp1"/>
    <w:basedOn w:val="Normalny"/>
    <w:link w:val="AkapitzlistZnak"/>
    <w:uiPriority w:val="34"/>
    <w:qFormat/>
    <w:rsid w:val="007D4D5B"/>
    <w:pPr>
      <w:ind w:left="720"/>
      <w:contextualSpacing/>
    </w:pPr>
  </w:style>
  <w:style w:type="character" w:styleId="Pogrubienie">
    <w:name w:val="Strong"/>
    <w:basedOn w:val="Domylnaczcionkaakapitu"/>
    <w:uiPriority w:val="22"/>
    <w:qFormat/>
    <w:rsid w:val="00553E18"/>
    <w:rPr>
      <w:b/>
      <w:bCs/>
    </w:rPr>
  </w:style>
  <w:style w:type="character" w:customStyle="1" w:styleId="BezodstpwZnak">
    <w:name w:val="Bez odstępów Znak"/>
    <w:basedOn w:val="Domylnaczcionkaakapitu"/>
    <w:link w:val="Bezodstpw"/>
    <w:qFormat/>
    <w:rsid w:val="00F622B1"/>
    <w:rPr>
      <w:sz w:val="20"/>
      <w:lang w:eastAsia="pl-PL"/>
    </w:rPr>
  </w:style>
  <w:style w:type="character" w:customStyle="1" w:styleId="Nierozpoznanawzmianka1">
    <w:name w:val="Nierozpoznana wzmianka1"/>
    <w:basedOn w:val="Domylnaczcionkaakapitu"/>
    <w:uiPriority w:val="99"/>
    <w:semiHidden/>
    <w:unhideWhenUsed/>
    <w:rsid w:val="009F4098"/>
    <w:rPr>
      <w:color w:val="605E5C"/>
      <w:shd w:val="clear" w:color="auto" w:fill="E1DFDD"/>
    </w:rPr>
  </w:style>
  <w:style w:type="character" w:customStyle="1" w:styleId="st">
    <w:name w:val="st"/>
    <w:basedOn w:val="Domylnaczcionkaakapitu"/>
    <w:rsid w:val="00BE0537"/>
  </w:style>
  <w:style w:type="character" w:styleId="Uwydatnienie">
    <w:name w:val="Emphasis"/>
    <w:basedOn w:val="Domylnaczcionkaakapitu"/>
    <w:uiPriority w:val="20"/>
    <w:qFormat/>
    <w:rsid w:val="00BE0537"/>
    <w:rPr>
      <w:i/>
      <w:iCs/>
    </w:rPr>
  </w:style>
  <w:style w:type="character" w:customStyle="1" w:styleId="AkapitzlistZnak">
    <w:name w:val="Akapit z listą Znak"/>
    <w:aliases w:val="CW_Lista Znak,Numerowanie Znak,L1 Znak,Akapit z listą5 Znak,Akapit normalny Znak,List Paragraph Znak,Akapit z listą BS Znak,Kolorowa lista — akcent 11 Znak,BulletC Znak,Wyliczanie Znak,Obiekt Znak,normalny tekst Znak,2 heading Znak"/>
    <w:link w:val="Akapitzlist"/>
    <w:uiPriority w:val="34"/>
    <w:qFormat/>
    <w:rsid w:val="00BA5A40"/>
    <w:rPr>
      <w:sz w:val="20"/>
      <w:lang w:eastAsia="pl-PL"/>
    </w:rPr>
  </w:style>
  <w:style w:type="paragraph" w:styleId="Tekstprzypisudolnego">
    <w:name w:val="footnote text"/>
    <w:basedOn w:val="Normalny"/>
    <w:link w:val="TekstprzypisudolnegoZnak"/>
    <w:uiPriority w:val="99"/>
    <w:unhideWhenUsed/>
    <w:rsid w:val="00BA5A40"/>
    <w:pPr>
      <w:spacing w:after="0" w:line="240" w:lineRule="auto"/>
    </w:pPr>
    <w:rPr>
      <w:rFonts w:asciiTheme="minorHAnsi" w:eastAsiaTheme="minorHAnsi" w:hAnsiTheme="minorHAnsi" w:cstheme="minorBidi"/>
      <w:spacing w:val="0"/>
      <w:kern w:val="0"/>
      <w:szCs w:val="20"/>
      <w:lang w:eastAsia="en-US"/>
    </w:rPr>
  </w:style>
  <w:style w:type="character" w:customStyle="1" w:styleId="TekstprzypisudolnegoZnak">
    <w:name w:val="Tekst przypisu dolnego Znak"/>
    <w:basedOn w:val="Domylnaczcionkaakapitu"/>
    <w:link w:val="Tekstprzypisudolnego"/>
    <w:uiPriority w:val="99"/>
    <w:rsid w:val="00BA5A40"/>
    <w:rPr>
      <w:rFonts w:asciiTheme="minorHAnsi" w:eastAsiaTheme="minorHAnsi" w:hAnsiTheme="minorHAnsi" w:cstheme="minorBidi"/>
      <w:spacing w:val="0"/>
      <w:kern w:val="0"/>
      <w:sz w:val="20"/>
      <w:szCs w:val="20"/>
    </w:rPr>
  </w:style>
  <w:style w:type="character" w:styleId="Odwoanieprzypisudolnego">
    <w:name w:val="footnote reference"/>
    <w:basedOn w:val="Domylnaczcionkaakapitu"/>
    <w:uiPriority w:val="99"/>
    <w:semiHidden/>
    <w:unhideWhenUsed/>
    <w:rsid w:val="00BA5A40"/>
    <w:rPr>
      <w:vertAlign w:val="superscript"/>
    </w:rPr>
  </w:style>
  <w:style w:type="paragraph" w:styleId="Zwykytekst">
    <w:name w:val="Plain Text"/>
    <w:basedOn w:val="Normalny"/>
    <w:link w:val="ZwykytekstZnak"/>
    <w:rsid w:val="00725047"/>
    <w:pPr>
      <w:autoSpaceDE w:val="0"/>
      <w:autoSpaceDN w:val="0"/>
      <w:spacing w:before="90" w:after="0" w:line="380" w:lineRule="atLeast"/>
      <w:jc w:val="both"/>
    </w:pPr>
    <w:rPr>
      <w:rFonts w:ascii="Courier New" w:hAnsi="Courier New"/>
      <w:spacing w:val="0"/>
      <w:w w:val="89"/>
      <w:kern w:val="0"/>
      <w:sz w:val="25"/>
      <w:szCs w:val="20"/>
      <w:lang w:val="x-none" w:eastAsia="x-none"/>
    </w:rPr>
  </w:style>
  <w:style w:type="character" w:customStyle="1" w:styleId="ZwykytekstZnak">
    <w:name w:val="Zwykły tekst Znak"/>
    <w:basedOn w:val="Domylnaczcionkaakapitu"/>
    <w:link w:val="Zwykytekst"/>
    <w:rsid w:val="00725047"/>
    <w:rPr>
      <w:rFonts w:ascii="Courier New" w:hAnsi="Courier New"/>
      <w:spacing w:val="0"/>
      <w:w w:val="89"/>
      <w:kern w:val="0"/>
      <w:sz w:val="25"/>
      <w:szCs w:val="20"/>
      <w:lang w:val="x-none" w:eastAsia="x-none"/>
    </w:rPr>
  </w:style>
  <w:style w:type="paragraph" w:styleId="Lista">
    <w:name w:val="List"/>
    <w:basedOn w:val="Normalny"/>
    <w:rsid w:val="00725047"/>
    <w:pPr>
      <w:autoSpaceDE w:val="0"/>
      <w:autoSpaceDN w:val="0"/>
      <w:spacing w:before="90" w:after="0" w:line="380" w:lineRule="atLeast"/>
      <w:jc w:val="both"/>
    </w:pPr>
    <w:rPr>
      <w:spacing w:val="0"/>
      <w:w w:val="89"/>
      <w:kern w:val="0"/>
      <w:sz w:val="25"/>
      <w:szCs w:val="20"/>
    </w:rPr>
  </w:style>
  <w:style w:type="paragraph" w:customStyle="1" w:styleId="glowny">
    <w:name w:val="glowny"/>
    <w:basedOn w:val="Stopka"/>
    <w:next w:val="Stopka"/>
    <w:rsid w:val="00E227E3"/>
    <w:pPr>
      <w:suppressAutoHyphens/>
      <w:spacing w:line="258" w:lineRule="atLeast"/>
      <w:jc w:val="both"/>
    </w:pPr>
    <w:rPr>
      <w:rFonts w:ascii="FrankfurtGothic" w:hAnsi="FrankfurtGothic" w:cs="FrankfurtGothic"/>
      <w:color w:val="000000"/>
      <w:spacing w:val="0"/>
      <w:kern w:val="0"/>
      <w:sz w:val="19"/>
      <w:szCs w:val="20"/>
      <w:lang w:eastAsia="ar-SA"/>
    </w:rPr>
  </w:style>
  <w:style w:type="character" w:customStyle="1" w:styleId="Nierozpoznanawzmianka2">
    <w:name w:val="Nierozpoznana wzmianka2"/>
    <w:basedOn w:val="Domylnaczcionkaakapitu"/>
    <w:uiPriority w:val="99"/>
    <w:semiHidden/>
    <w:unhideWhenUsed/>
    <w:rsid w:val="00CD097A"/>
    <w:rPr>
      <w:color w:val="605E5C"/>
      <w:shd w:val="clear" w:color="auto" w:fill="E1DFDD"/>
    </w:rPr>
  </w:style>
  <w:style w:type="character" w:customStyle="1" w:styleId="alb">
    <w:name w:val="a_lb"/>
    <w:basedOn w:val="Domylnaczcionkaakapitu"/>
    <w:rsid w:val="00865B0D"/>
  </w:style>
  <w:style w:type="character" w:customStyle="1" w:styleId="fn-ref">
    <w:name w:val="fn-ref"/>
    <w:basedOn w:val="Domylnaczcionkaakapitu"/>
    <w:rsid w:val="00865B0D"/>
  </w:style>
  <w:style w:type="paragraph" w:customStyle="1" w:styleId="text-justify">
    <w:name w:val="text-justify"/>
    <w:basedOn w:val="Normalny"/>
    <w:rsid w:val="00865B0D"/>
    <w:pPr>
      <w:spacing w:before="100" w:beforeAutospacing="1" w:after="100" w:afterAutospacing="1" w:line="240" w:lineRule="auto"/>
    </w:pPr>
    <w:rPr>
      <w:spacing w:val="0"/>
      <w:kern w:val="0"/>
      <w:sz w:val="24"/>
    </w:rPr>
  </w:style>
  <w:style w:type="character" w:styleId="Nierozpoznanawzmianka">
    <w:name w:val="Unresolved Mention"/>
    <w:basedOn w:val="Domylnaczcionkaakapitu"/>
    <w:uiPriority w:val="99"/>
    <w:semiHidden/>
    <w:unhideWhenUsed/>
    <w:rsid w:val="003F7356"/>
    <w:rPr>
      <w:color w:val="605E5C"/>
      <w:shd w:val="clear" w:color="auto" w:fill="E1DFDD"/>
    </w:rPr>
  </w:style>
  <w:style w:type="character" w:customStyle="1" w:styleId="Nagwek1Znak">
    <w:name w:val="Nagłówek 1 Znak"/>
    <w:basedOn w:val="Domylnaczcionkaakapitu"/>
    <w:link w:val="Nagwek1"/>
    <w:uiPriority w:val="9"/>
    <w:rsid w:val="00A2667E"/>
    <w:rPr>
      <w:rFonts w:asciiTheme="majorHAnsi" w:eastAsiaTheme="majorEastAsia" w:hAnsiTheme="majorHAnsi" w:cstheme="majorBidi"/>
      <w:color w:val="365F91" w:themeColor="accent1" w:themeShade="BF"/>
      <w:sz w:val="32"/>
      <w:szCs w:val="32"/>
      <w:lang w:eastAsia="pl-PL"/>
    </w:rPr>
  </w:style>
  <w:style w:type="character" w:customStyle="1" w:styleId="Nagwek9Znak">
    <w:name w:val="Nagłówek 9 Znak"/>
    <w:basedOn w:val="Domylnaczcionkaakapitu"/>
    <w:link w:val="Nagwek9"/>
    <w:uiPriority w:val="9"/>
    <w:semiHidden/>
    <w:rsid w:val="00A2667E"/>
    <w:rPr>
      <w:rFonts w:asciiTheme="majorHAnsi" w:eastAsiaTheme="majorEastAsia" w:hAnsiTheme="majorHAnsi" w:cstheme="majorBidi"/>
      <w:i/>
      <w:iCs/>
      <w:color w:val="272727" w:themeColor="text1" w:themeTint="D8"/>
      <w:sz w:val="21"/>
      <w:szCs w:val="21"/>
      <w:lang w:eastAsia="pl-PL"/>
    </w:rPr>
  </w:style>
  <w:style w:type="paragraph" w:styleId="Tekstkomentarza">
    <w:name w:val="annotation text"/>
    <w:basedOn w:val="Normalny"/>
    <w:link w:val="TekstkomentarzaZnak"/>
    <w:uiPriority w:val="99"/>
    <w:rsid w:val="0003435F"/>
    <w:pPr>
      <w:spacing w:after="0" w:line="240" w:lineRule="auto"/>
    </w:pPr>
    <w:rPr>
      <w:spacing w:val="0"/>
      <w:kern w:val="0"/>
      <w:szCs w:val="20"/>
      <w:lang w:val="x-none" w:eastAsia="ar-SA"/>
    </w:rPr>
  </w:style>
  <w:style w:type="character" w:customStyle="1" w:styleId="TekstkomentarzaZnak">
    <w:name w:val="Tekst komentarza Znak"/>
    <w:basedOn w:val="Domylnaczcionkaakapitu"/>
    <w:link w:val="Tekstkomentarza"/>
    <w:uiPriority w:val="99"/>
    <w:rsid w:val="0003435F"/>
    <w:rPr>
      <w:spacing w:val="0"/>
      <w:kern w:val="0"/>
      <w:sz w:val="20"/>
      <w:szCs w:val="20"/>
      <w:lang w:val="x-none" w:eastAsia="ar-SA"/>
    </w:rPr>
  </w:style>
  <w:style w:type="character" w:customStyle="1" w:styleId="apple-converted-space">
    <w:name w:val="apple-converted-space"/>
    <w:rsid w:val="00925C8A"/>
  </w:style>
  <w:style w:type="paragraph" w:customStyle="1" w:styleId="Standard">
    <w:name w:val="Standard"/>
    <w:qFormat/>
    <w:rsid w:val="00185257"/>
    <w:pPr>
      <w:widowControl w:val="0"/>
      <w:suppressAutoHyphens/>
      <w:spacing w:after="0" w:line="240" w:lineRule="auto"/>
      <w:textAlignment w:val="baseline"/>
    </w:pPr>
    <w:rPr>
      <w:rFonts w:ascii="Calibri" w:eastAsia="Lucida Sans Unicode" w:hAnsi="Calibri" w:cs="Tahoma"/>
      <w:color w:val="000000"/>
      <w:spacing w:val="0"/>
      <w:kern w:val="1"/>
      <w:lang w:val="en-US" w:eastAsia="zh-CN" w:bidi="en-US"/>
    </w:rPr>
  </w:style>
  <w:style w:type="paragraph" w:styleId="NormalnyWeb">
    <w:name w:val="Normal (Web)"/>
    <w:basedOn w:val="Normalny"/>
    <w:uiPriority w:val="99"/>
    <w:semiHidden/>
    <w:unhideWhenUsed/>
    <w:rsid w:val="00837669"/>
    <w:pPr>
      <w:spacing w:before="100" w:beforeAutospacing="1" w:after="100" w:afterAutospacing="1" w:line="240" w:lineRule="auto"/>
    </w:pPr>
    <w:rPr>
      <w:spacing w:val="0"/>
      <w:kern w:val="0"/>
      <w:sz w:val="24"/>
    </w:rPr>
  </w:style>
  <w:style w:type="character" w:styleId="UyteHipercze">
    <w:name w:val="FollowedHyperlink"/>
    <w:basedOn w:val="Domylnaczcionkaakapitu"/>
    <w:uiPriority w:val="99"/>
    <w:semiHidden/>
    <w:unhideWhenUsed/>
    <w:rsid w:val="00D457EB"/>
    <w:rPr>
      <w:color w:val="800080" w:themeColor="followedHyperlink"/>
      <w:u w:val="single"/>
    </w:rPr>
  </w:style>
  <w:style w:type="character" w:customStyle="1" w:styleId="hgkelc">
    <w:name w:val="hgkelc"/>
    <w:basedOn w:val="Domylnaczcionkaakapitu"/>
    <w:rsid w:val="00DB784D"/>
  </w:style>
  <w:style w:type="paragraph" w:customStyle="1" w:styleId="mb-0">
    <w:name w:val="mb-0"/>
    <w:basedOn w:val="Normalny"/>
    <w:rsid w:val="00587B45"/>
    <w:pPr>
      <w:spacing w:before="100" w:beforeAutospacing="1" w:after="100" w:afterAutospacing="1" w:line="240" w:lineRule="auto"/>
    </w:pPr>
    <w:rPr>
      <w:rFonts w:eastAsiaTheme="minorEastAsia"/>
      <w:spacing w:val="0"/>
      <w:kern w:val="0"/>
      <w:sz w:val="24"/>
      <w:specVanish/>
    </w:rPr>
  </w:style>
  <w:style w:type="character" w:customStyle="1" w:styleId="pktZnak">
    <w:name w:val="pkt Znak"/>
    <w:link w:val="pkt"/>
    <w:qFormat/>
    <w:locked/>
    <w:rsid w:val="006B5E4E"/>
    <w:rPr>
      <w:szCs w:val="20"/>
      <w:lang w:eastAsia="pl-PL"/>
    </w:rPr>
  </w:style>
  <w:style w:type="paragraph" w:customStyle="1" w:styleId="pkt">
    <w:name w:val="pkt"/>
    <w:basedOn w:val="Normalny"/>
    <w:link w:val="pktZnak"/>
    <w:qFormat/>
    <w:rsid w:val="006B5E4E"/>
    <w:pPr>
      <w:suppressAutoHyphens/>
      <w:spacing w:before="60" w:after="60" w:line="240" w:lineRule="auto"/>
      <w:ind w:left="851" w:hanging="295"/>
      <w:jc w:val="both"/>
    </w:pPr>
    <w:rPr>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106836">
      <w:bodyDiv w:val="1"/>
      <w:marLeft w:val="0"/>
      <w:marRight w:val="0"/>
      <w:marTop w:val="0"/>
      <w:marBottom w:val="0"/>
      <w:divBdr>
        <w:top w:val="none" w:sz="0" w:space="0" w:color="auto"/>
        <w:left w:val="none" w:sz="0" w:space="0" w:color="auto"/>
        <w:bottom w:val="none" w:sz="0" w:space="0" w:color="auto"/>
        <w:right w:val="none" w:sz="0" w:space="0" w:color="auto"/>
      </w:divBdr>
      <w:divsChild>
        <w:div w:id="191577707">
          <w:marLeft w:val="0"/>
          <w:marRight w:val="0"/>
          <w:marTop w:val="72"/>
          <w:marBottom w:val="0"/>
          <w:divBdr>
            <w:top w:val="none" w:sz="0" w:space="0" w:color="auto"/>
            <w:left w:val="none" w:sz="0" w:space="0" w:color="auto"/>
            <w:bottom w:val="none" w:sz="0" w:space="0" w:color="auto"/>
            <w:right w:val="none" w:sz="0" w:space="0" w:color="auto"/>
          </w:divBdr>
        </w:div>
        <w:div w:id="543297903">
          <w:marLeft w:val="0"/>
          <w:marRight w:val="0"/>
          <w:marTop w:val="72"/>
          <w:marBottom w:val="0"/>
          <w:divBdr>
            <w:top w:val="none" w:sz="0" w:space="0" w:color="auto"/>
            <w:left w:val="none" w:sz="0" w:space="0" w:color="auto"/>
            <w:bottom w:val="none" w:sz="0" w:space="0" w:color="auto"/>
            <w:right w:val="none" w:sz="0" w:space="0" w:color="auto"/>
          </w:divBdr>
        </w:div>
        <w:div w:id="576669510">
          <w:marLeft w:val="0"/>
          <w:marRight w:val="0"/>
          <w:marTop w:val="72"/>
          <w:marBottom w:val="0"/>
          <w:divBdr>
            <w:top w:val="none" w:sz="0" w:space="0" w:color="auto"/>
            <w:left w:val="none" w:sz="0" w:space="0" w:color="auto"/>
            <w:bottom w:val="none" w:sz="0" w:space="0" w:color="auto"/>
            <w:right w:val="none" w:sz="0" w:space="0" w:color="auto"/>
          </w:divBdr>
          <w:divsChild>
            <w:div w:id="370885395">
              <w:marLeft w:val="360"/>
              <w:marRight w:val="0"/>
              <w:marTop w:val="72"/>
              <w:marBottom w:val="72"/>
              <w:divBdr>
                <w:top w:val="none" w:sz="0" w:space="0" w:color="auto"/>
                <w:left w:val="none" w:sz="0" w:space="0" w:color="auto"/>
                <w:bottom w:val="none" w:sz="0" w:space="0" w:color="auto"/>
                <w:right w:val="none" w:sz="0" w:space="0" w:color="auto"/>
              </w:divBdr>
            </w:div>
            <w:div w:id="1237862298">
              <w:marLeft w:val="360"/>
              <w:marRight w:val="0"/>
              <w:marTop w:val="0"/>
              <w:marBottom w:val="72"/>
              <w:divBdr>
                <w:top w:val="none" w:sz="0" w:space="0" w:color="auto"/>
                <w:left w:val="none" w:sz="0" w:space="0" w:color="auto"/>
                <w:bottom w:val="none" w:sz="0" w:space="0" w:color="auto"/>
                <w:right w:val="none" w:sz="0" w:space="0" w:color="auto"/>
              </w:divBdr>
              <w:divsChild>
                <w:div w:id="1423379129">
                  <w:marLeft w:val="360"/>
                  <w:marRight w:val="0"/>
                  <w:marTop w:val="0"/>
                  <w:marBottom w:val="0"/>
                  <w:divBdr>
                    <w:top w:val="none" w:sz="0" w:space="0" w:color="auto"/>
                    <w:left w:val="none" w:sz="0" w:space="0" w:color="auto"/>
                    <w:bottom w:val="none" w:sz="0" w:space="0" w:color="auto"/>
                    <w:right w:val="none" w:sz="0" w:space="0" w:color="auto"/>
                  </w:divBdr>
                </w:div>
                <w:div w:id="1452214079">
                  <w:marLeft w:val="360"/>
                  <w:marRight w:val="0"/>
                  <w:marTop w:val="0"/>
                  <w:marBottom w:val="0"/>
                  <w:divBdr>
                    <w:top w:val="none" w:sz="0" w:space="0" w:color="auto"/>
                    <w:left w:val="none" w:sz="0" w:space="0" w:color="auto"/>
                    <w:bottom w:val="none" w:sz="0" w:space="0" w:color="auto"/>
                    <w:right w:val="none" w:sz="0" w:space="0" w:color="auto"/>
                  </w:divBdr>
                </w:div>
                <w:div w:id="2081367274">
                  <w:marLeft w:val="360"/>
                  <w:marRight w:val="0"/>
                  <w:marTop w:val="0"/>
                  <w:marBottom w:val="0"/>
                  <w:divBdr>
                    <w:top w:val="none" w:sz="0" w:space="0" w:color="auto"/>
                    <w:left w:val="none" w:sz="0" w:space="0" w:color="auto"/>
                    <w:bottom w:val="none" w:sz="0" w:space="0" w:color="auto"/>
                    <w:right w:val="none" w:sz="0" w:space="0" w:color="auto"/>
                  </w:divBdr>
                </w:div>
              </w:divsChild>
            </w:div>
            <w:div w:id="1267420071">
              <w:marLeft w:val="360"/>
              <w:marRight w:val="0"/>
              <w:marTop w:val="0"/>
              <w:marBottom w:val="72"/>
              <w:divBdr>
                <w:top w:val="none" w:sz="0" w:space="0" w:color="auto"/>
                <w:left w:val="none" w:sz="0" w:space="0" w:color="auto"/>
                <w:bottom w:val="none" w:sz="0" w:space="0" w:color="auto"/>
                <w:right w:val="none" w:sz="0" w:space="0" w:color="auto"/>
              </w:divBdr>
            </w:div>
            <w:div w:id="1698777261">
              <w:marLeft w:val="360"/>
              <w:marRight w:val="0"/>
              <w:marTop w:val="0"/>
              <w:marBottom w:val="72"/>
              <w:divBdr>
                <w:top w:val="none" w:sz="0" w:space="0" w:color="auto"/>
                <w:left w:val="none" w:sz="0" w:space="0" w:color="auto"/>
                <w:bottom w:val="none" w:sz="0" w:space="0" w:color="auto"/>
                <w:right w:val="none" w:sz="0" w:space="0" w:color="auto"/>
              </w:divBdr>
            </w:div>
            <w:div w:id="2047170938">
              <w:marLeft w:val="360"/>
              <w:marRight w:val="0"/>
              <w:marTop w:val="0"/>
              <w:marBottom w:val="72"/>
              <w:divBdr>
                <w:top w:val="none" w:sz="0" w:space="0" w:color="auto"/>
                <w:left w:val="none" w:sz="0" w:space="0" w:color="auto"/>
                <w:bottom w:val="none" w:sz="0" w:space="0" w:color="auto"/>
                <w:right w:val="none" w:sz="0" w:space="0" w:color="auto"/>
              </w:divBdr>
            </w:div>
          </w:divsChild>
        </w:div>
        <w:div w:id="910458456">
          <w:marLeft w:val="0"/>
          <w:marRight w:val="0"/>
          <w:marTop w:val="72"/>
          <w:marBottom w:val="0"/>
          <w:divBdr>
            <w:top w:val="none" w:sz="0" w:space="0" w:color="auto"/>
            <w:left w:val="none" w:sz="0" w:space="0" w:color="auto"/>
            <w:bottom w:val="none" w:sz="0" w:space="0" w:color="auto"/>
            <w:right w:val="none" w:sz="0" w:space="0" w:color="auto"/>
          </w:divBdr>
        </w:div>
        <w:div w:id="1147673919">
          <w:marLeft w:val="0"/>
          <w:marRight w:val="0"/>
          <w:marTop w:val="72"/>
          <w:marBottom w:val="0"/>
          <w:divBdr>
            <w:top w:val="none" w:sz="0" w:space="0" w:color="auto"/>
            <w:left w:val="none" w:sz="0" w:space="0" w:color="auto"/>
            <w:bottom w:val="none" w:sz="0" w:space="0" w:color="auto"/>
            <w:right w:val="none" w:sz="0" w:space="0" w:color="auto"/>
          </w:divBdr>
        </w:div>
        <w:div w:id="1542403974">
          <w:marLeft w:val="0"/>
          <w:marRight w:val="0"/>
          <w:marTop w:val="72"/>
          <w:marBottom w:val="0"/>
          <w:divBdr>
            <w:top w:val="none" w:sz="0" w:space="0" w:color="auto"/>
            <w:left w:val="none" w:sz="0" w:space="0" w:color="auto"/>
            <w:bottom w:val="none" w:sz="0" w:space="0" w:color="auto"/>
            <w:right w:val="none" w:sz="0" w:space="0" w:color="auto"/>
          </w:divBdr>
        </w:div>
        <w:div w:id="1834907815">
          <w:marLeft w:val="0"/>
          <w:marRight w:val="0"/>
          <w:marTop w:val="72"/>
          <w:marBottom w:val="0"/>
          <w:divBdr>
            <w:top w:val="none" w:sz="0" w:space="0" w:color="auto"/>
            <w:left w:val="none" w:sz="0" w:space="0" w:color="auto"/>
            <w:bottom w:val="none" w:sz="0" w:space="0" w:color="auto"/>
            <w:right w:val="none" w:sz="0" w:space="0" w:color="auto"/>
          </w:divBdr>
        </w:div>
        <w:div w:id="1957180765">
          <w:marLeft w:val="0"/>
          <w:marRight w:val="0"/>
          <w:marTop w:val="72"/>
          <w:marBottom w:val="0"/>
          <w:divBdr>
            <w:top w:val="none" w:sz="0" w:space="0" w:color="auto"/>
            <w:left w:val="none" w:sz="0" w:space="0" w:color="auto"/>
            <w:bottom w:val="none" w:sz="0" w:space="0" w:color="auto"/>
            <w:right w:val="none" w:sz="0" w:space="0" w:color="auto"/>
          </w:divBdr>
          <w:divsChild>
            <w:div w:id="384375726">
              <w:marLeft w:val="360"/>
              <w:marRight w:val="0"/>
              <w:marTop w:val="0"/>
              <w:marBottom w:val="72"/>
              <w:divBdr>
                <w:top w:val="none" w:sz="0" w:space="0" w:color="auto"/>
                <w:left w:val="none" w:sz="0" w:space="0" w:color="auto"/>
                <w:bottom w:val="none" w:sz="0" w:space="0" w:color="auto"/>
                <w:right w:val="none" w:sz="0" w:space="0" w:color="auto"/>
              </w:divBdr>
            </w:div>
            <w:div w:id="1075126304">
              <w:marLeft w:val="360"/>
              <w:marRight w:val="0"/>
              <w:marTop w:val="0"/>
              <w:marBottom w:val="72"/>
              <w:divBdr>
                <w:top w:val="none" w:sz="0" w:space="0" w:color="auto"/>
                <w:left w:val="none" w:sz="0" w:space="0" w:color="auto"/>
                <w:bottom w:val="none" w:sz="0" w:space="0" w:color="auto"/>
                <w:right w:val="none" w:sz="0" w:space="0" w:color="auto"/>
              </w:divBdr>
            </w:div>
            <w:div w:id="1235160516">
              <w:marLeft w:val="360"/>
              <w:marRight w:val="0"/>
              <w:marTop w:val="72"/>
              <w:marBottom w:val="72"/>
              <w:divBdr>
                <w:top w:val="none" w:sz="0" w:space="0" w:color="auto"/>
                <w:left w:val="none" w:sz="0" w:space="0" w:color="auto"/>
                <w:bottom w:val="none" w:sz="0" w:space="0" w:color="auto"/>
                <w:right w:val="none" w:sz="0" w:space="0" w:color="auto"/>
              </w:divBdr>
            </w:div>
            <w:div w:id="1595551590">
              <w:marLeft w:val="360"/>
              <w:marRight w:val="0"/>
              <w:marTop w:val="0"/>
              <w:marBottom w:val="72"/>
              <w:divBdr>
                <w:top w:val="none" w:sz="0" w:space="0" w:color="auto"/>
                <w:left w:val="none" w:sz="0" w:space="0" w:color="auto"/>
                <w:bottom w:val="none" w:sz="0" w:space="0" w:color="auto"/>
                <w:right w:val="none" w:sz="0" w:space="0" w:color="auto"/>
              </w:divBdr>
            </w:div>
            <w:div w:id="1915511157">
              <w:marLeft w:val="360"/>
              <w:marRight w:val="0"/>
              <w:marTop w:val="0"/>
              <w:marBottom w:val="72"/>
              <w:divBdr>
                <w:top w:val="none" w:sz="0" w:space="0" w:color="auto"/>
                <w:left w:val="none" w:sz="0" w:space="0" w:color="auto"/>
                <w:bottom w:val="none" w:sz="0" w:space="0" w:color="auto"/>
                <w:right w:val="none" w:sz="0" w:space="0" w:color="auto"/>
              </w:divBdr>
              <w:divsChild>
                <w:div w:id="1081830420">
                  <w:marLeft w:val="360"/>
                  <w:marRight w:val="0"/>
                  <w:marTop w:val="0"/>
                  <w:marBottom w:val="0"/>
                  <w:divBdr>
                    <w:top w:val="none" w:sz="0" w:space="0" w:color="auto"/>
                    <w:left w:val="none" w:sz="0" w:space="0" w:color="auto"/>
                    <w:bottom w:val="none" w:sz="0" w:space="0" w:color="auto"/>
                    <w:right w:val="none" w:sz="0" w:space="0" w:color="auto"/>
                  </w:divBdr>
                </w:div>
                <w:div w:id="1594775269">
                  <w:marLeft w:val="360"/>
                  <w:marRight w:val="0"/>
                  <w:marTop w:val="0"/>
                  <w:marBottom w:val="0"/>
                  <w:divBdr>
                    <w:top w:val="none" w:sz="0" w:space="0" w:color="auto"/>
                    <w:left w:val="none" w:sz="0" w:space="0" w:color="auto"/>
                    <w:bottom w:val="none" w:sz="0" w:space="0" w:color="auto"/>
                    <w:right w:val="none" w:sz="0" w:space="0" w:color="auto"/>
                  </w:divBdr>
                </w:div>
                <w:div w:id="1606499622">
                  <w:marLeft w:val="360"/>
                  <w:marRight w:val="0"/>
                  <w:marTop w:val="0"/>
                  <w:marBottom w:val="0"/>
                  <w:divBdr>
                    <w:top w:val="none" w:sz="0" w:space="0" w:color="auto"/>
                    <w:left w:val="none" w:sz="0" w:space="0" w:color="auto"/>
                    <w:bottom w:val="none" w:sz="0" w:space="0" w:color="auto"/>
                    <w:right w:val="none" w:sz="0" w:space="0" w:color="auto"/>
                  </w:divBdr>
                </w:div>
                <w:div w:id="2049719736">
                  <w:marLeft w:val="360"/>
                  <w:marRight w:val="0"/>
                  <w:marTop w:val="0"/>
                  <w:marBottom w:val="0"/>
                  <w:divBdr>
                    <w:top w:val="none" w:sz="0" w:space="0" w:color="auto"/>
                    <w:left w:val="none" w:sz="0" w:space="0" w:color="auto"/>
                    <w:bottom w:val="none" w:sz="0" w:space="0" w:color="auto"/>
                    <w:right w:val="none" w:sz="0" w:space="0" w:color="auto"/>
                  </w:divBdr>
                </w:div>
              </w:divsChild>
            </w:div>
            <w:div w:id="2103993176">
              <w:marLeft w:val="360"/>
              <w:marRight w:val="0"/>
              <w:marTop w:val="0"/>
              <w:marBottom w:val="72"/>
              <w:divBdr>
                <w:top w:val="none" w:sz="0" w:space="0" w:color="auto"/>
                <w:left w:val="none" w:sz="0" w:space="0" w:color="auto"/>
                <w:bottom w:val="none" w:sz="0" w:space="0" w:color="auto"/>
                <w:right w:val="none" w:sz="0" w:space="0" w:color="auto"/>
              </w:divBdr>
            </w:div>
            <w:div w:id="2125422852">
              <w:marLeft w:val="360"/>
              <w:marRight w:val="0"/>
              <w:marTop w:val="0"/>
              <w:marBottom w:val="72"/>
              <w:divBdr>
                <w:top w:val="none" w:sz="0" w:space="0" w:color="auto"/>
                <w:left w:val="none" w:sz="0" w:space="0" w:color="auto"/>
                <w:bottom w:val="none" w:sz="0" w:space="0" w:color="auto"/>
                <w:right w:val="none" w:sz="0" w:space="0" w:color="auto"/>
              </w:divBdr>
            </w:div>
            <w:div w:id="2131976325">
              <w:marLeft w:val="360"/>
              <w:marRight w:val="0"/>
              <w:marTop w:val="0"/>
              <w:marBottom w:val="72"/>
              <w:divBdr>
                <w:top w:val="none" w:sz="0" w:space="0" w:color="auto"/>
                <w:left w:val="none" w:sz="0" w:space="0" w:color="auto"/>
                <w:bottom w:val="none" w:sz="0" w:space="0" w:color="auto"/>
                <w:right w:val="none" w:sz="0" w:space="0" w:color="auto"/>
              </w:divBdr>
            </w:div>
          </w:divsChild>
        </w:div>
      </w:divsChild>
    </w:div>
    <w:div w:id="408234441">
      <w:bodyDiv w:val="1"/>
      <w:marLeft w:val="0"/>
      <w:marRight w:val="0"/>
      <w:marTop w:val="0"/>
      <w:marBottom w:val="0"/>
      <w:divBdr>
        <w:top w:val="none" w:sz="0" w:space="0" w:color="auto"/>
        <w:left w:val="none" w:sz="0" w:space="0" w:color="auto"/>
        <w:bottom w:val="none" w:sz="0" w:space="0" w:color="auto"/>
        <w:right w:val="none" w:sz="0" w:space="0" w:color="auto"/>
      </w:divBdr>
    </w:div>
    <w:div w:id="550654081">
      <w:bodyDiv w:val="1"/>
      <w:marLeft w:val="0"/>
      <w:marRight w:val="0"/>
      <w:marTop w:val="0"/>
      <w:marBottom w:val="0"/>
      <w:divBdr>
        <w:top w:val="none" w:sz="0" w:space="0" w:color="auto"/>
        <w:left w:val="none" w:sz="0" w:space="0" w:color="auto"/>
        <w:bottom w:val="none" w:sz="0" w:space="0" w:color="auto"/>
        <w:right w:val="none" w:sz="0" w:space="0" w:color="auto"/>
      </w:divBdr>
      <w:divsChild>
        <w:div w:id="269628822">
          <w:marLeft w:val="0"/>
          <w:marRight w:val="0"/>
          <w:marTop w:val="72"/>
          <w:marBottom w:val="0"/>
          <w:divBdr>
            <w:top w:val="none" w:sz="0" w:space="0" w:color="auto"/>
            <w:left w:val="none" w:sz="0" w:space="0" w:color="auto"/>
            <w:bottom w:val="none" w:sz="0" w:space="0" w:color="auto"/>
            <w:right w:val="none" w:sz="0" w:space="0" w:color="auto"/>
          </w:divBdr>
        </w:div>
        <w:div w:id="426578743">
          <w:marLeft w:val="0"/>
          <w:marRight w:val="0"/>
          <w:marTop w:val="72"/>
          <w:marBottom w:val="0"/>
          <w:divBdr>
            <w:top w:val="none" w:sz="0" w:space="0" w:color="auto"/>
            <w:left w:val="none" w:sz="0" w:space="0" w:color="auto"/>
            <w:bottom w:val="none" w:sz="0" w:space="0" w:color="auto"/>
            <w:right w:val="none" w:sz="0" w:space="0" w:color="auto"/>
          </w:divBdr>
        </w:div>
        <w:div w:id="477571455">
          <w:marLeft w:val="0"/>
          <w:marRight w:val="0"/>
          <w:marTop w:val="72"/>
          <w:marBottom w:val="0"/>
          <w:divBdr>
            <w:top w:val="none" w:sz="0" w:space="0" w:color="auto"/>
            <w:left w:val="none" w:sz="0" w:space="0" w:color="auto"/>
            <w:bottom w:val="none" w:sz="0" w:space="0" w:color="auto"/>
            <w:right w:val="none" w:sz="0" w:space="0" w:color="auto"/>
          </w:divBdr>
        </w:div>
        <w:div w:id="722681674">
          <w:marLeft w:val="0"/>
          <w:marRight w:val="0"/>
          <w:marTop w:val="72"/>
          <w:marBottom w:val="0"/>
          <w:divBdr>
            <w:top w:val="none" w:sz="0" w:space="0" w:color="auto"/>
            <w:left w:val="none" w:sz="0" w:space="0" w:color="auto"/>
            <w:bottom w:val="none" w:sz="0" w:space="0" w:color="auto"/>
            <w:right w:val="none" w:sz="0" w:space="0" w:color="auto"/>
          </w:divBdr>
        </w:div>
        <w:div w:id="1580867897">
          <w:marLeft w:val="0"/>
          <w:marRight w:val="0"/>
          <w:marTop w:val="72"/>
          <w:marBottom w:val="0"/>
          <w:divBdr>
            <w:top w:val="none" w:sz="0" w:space="0" w:color="auto"/>
            <w:left w:val="none" w:sz="0" w:space="0" w:color="auto"/>
            <w:bottom w:val="none" w:sz="0" w:space="0" w:color="auto"/>
            <w:right w:val="none" w:sz="0" w:space="0" w:color="auto"/>
          </w:divBdr>
        </w:div>
        <w:div w:id="1676952294">
          <w:marLeft w:val="0"/>
          <w:marRight w:val="0"/>
          <w:marTop w:val="72"/>
          <w:marBottom w:val="0"/>
          <w:divBdr>
            <w:top w:val="none" w:sz="0" w:space="0" w:color="auto"/>
            <w:left w:val="none" w:sz="0" w:space="0" w:color="auto"/>
            <w:bottom w:val="none" w:sz="0" w:space="0" w:color="auto"/>
            <w:right w:val="none" w:sz="0" w:space="0" w:color="auto"/>
          </w:divBdr>
          <w:divsChild>
            <w:div w:id="160314424">
              <w:marLeft w:val="360"/>
              <w:marRight w:val="0"/>
              <w:marTop w:val="72"/>
              <w:marBottom w:val="72"/>
              <w:divBdr>
                <w:top w:val="none" w:sz="0" w:space="0" w:color="auto"/>
                <w:left w:val="none" w:sz="0" w:space="0" w:color="auto"/>
                <w:bottom w:val="none" w:sz="0" w:space="0" w:color="auto"/>
                <w:right w:val="none" w:sz="0" w:space="0" w:color="auto"/>
              </w:divBdr>
            </w:div>
            <w:div w:id="355430020">
              <w:marLeft w:val="360"/>
              <w:marRight w:val="0"/>
              <w:marTop w:val="0"/>
              <w:marBottom w:val="72"/>
              <w:divBdr>
                <w:top w:val="none" w:sz="0" w:space="0" w:color="auto"/>
                <w:left w:val="none" w:sz="0" w:space="0" w:color="auto"/>
                <w:bottom w:val="none" w:sz="0" w:space="0" w:color="auto"/>
                <w:right w:val="none" w:sz="0" w:space="0" w:color="auto"/>
              </w:divBdr>
            </w:div>
            <w:div w:id="1027296310">
              <w:marLeft w:val="360"/>
              <w:marRight w:val="0"/>
              <w:marTop w:val="0"/>
              <w:marBottom w:val="72"/>
              <w:divBdr>
                <w:top w:val="none" w:sz="0" w:space="0" w:color="auto"/>
                <w:left w:val="none" w:sz="0" w:space="0" w:color="auto"/>
                <w:bottom w:val="none" w:sz="0" w:space="0" w:color="auto"/>
                <w:right w:val="none" w:sz="0" w:space="0" w:color="auto"/>
              </w:divBdr>
            </w:div>
            <w:div w:id="1480531758">
              <w:marLeft w:val="360"/>
              <w:marRight w:val="0"/>
              <w:marTop w:val="0"/>
              <w:marBottom w:val="72"/>
              <w:divBdr>
                <w:top w:val="none" w:sz="0" w:space="0" w:color="auto"/>
                <w:left w:val="none" w:sz="0" w:space="0" w:color="auto"/>
                <w:bottom w:val="none" w:sz="0" w:space="0" w:color="auto"/>
                <w:right w:val="none" w:sz="0" w:space="0" w:color="auto"/>
              </w:divBdr>
            </w:div>
            <w:div w:id="2115861793">
              <w:marLeft w:val="360"/>
              <w:marRight w:val="0"/>
              <w:marTop w:val="0"/>
              <w:marBottom w:val="72"/>
              <w:divBdr>
                <w:top w:val="none" w:sz="0" w:space="0" w:color="auto"/>
                <w:left w:val="none" w:sz="0" w:space="0" w:color="auto"/>
                <w:bottom w:val="none" w:sz="0" w:space="0" w:color="auto"/>
                <w:right w:val="none" w:sz="0" w:space="0" w:color="auto"/>
              </w:divBdr>
              <w:divsChild>
                <w:div w:id="320624035">
                  <w:marLeft w:val="360"/>
                  <w:marRight w:val="0"/>
                  <w:marTop w:val="0"/>
                  <w:marBottom w:val="0"/>
                  <w:divBdr>
                    <w:top w:val="none" w:sz="0" w:space="0" w:color="auto"/>
                    <w:left w:val="none" w:sz="0" w:space="0" w:color="auto"/>
                    <w:bottom w:val="none" w:sz="0" w:space="0" w:color="auto"/>
                    <w:right w:val="none" w:sz="0" w:space="0" w:color="auto"/>
                  </w:divBdr>
                </w:div>
                <w:div w:id="1183469594">
                  <w:marLeft w:val="360"/>
                  <w:marRight w:val="0"/>
                  <w:marTop w:val="0"/>
                  <w:marBottom w:val="0"/>
                  <w:divBdr>
                    <w:top w:val="none" w:sz="0" w:space="0" w:color="auto"/>
                    <w:left w:val="none" w:sz="0" w:space="0" w:color="auto"/>
                    <w:bottom w:val="none" w:sz="0" w:space="0" w:color="auto"/>
                    <w:right w:val="none" w:sz="0" w:space="0" w:color="auto"/>
                  </w:divBdr>
                </w:div>
                <w:div w:id="1504130270">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1788351150">
          <w:marLeft w:val="0"/>
          <w:marRight w:val="0"/>
          <w:marTop w:val="72"/>
          <w:marBottom w:val="0"/>
          <w:divBdr>
            <w:top w:val="none" w:sz="0" w:space="0" w:color="auto"/>
            <w:left w:val="none" w:sz="0" w:space="0" w:color="auto"/>
            <w:bottom w:val="none" w:sz="0" w:space="0" w:color="auto"/>
            <w:right w:val="none" w:sz="0" w:space="0" w:color="auto"/>
          </w:divBdr>
          <w:divsChild>
            <w:div w:id="377433709">
              <w:marLeft w:val="360"/>
              <w:marRight w:val="0"/>
              <w:marTop w:val="0"/>
              <w:marBottom w:val="72"/>
              <w:divBdr>
                <w:top w:val="none" w:sz="0" w:space="0" w:color="auto"/>
                <w:left w:val="none" w:sz="0" w:space="0" w:color="auto"/>
                <w:bottom w:val="none" w:sz="0" w:space="0" w:color="auto"/>
                <w:right w:val="none" w:sz="0" w:space="0" w:color="auto"/>
              </w:divBdr>
            </w:div>
            <w:div w:id="508298812">
              <w:marLeft w:val="360"/>
              <w:marRight w:val="0"/>
              <w:marTop w:val="0"/>
              <w:marBottom w:val="72"/>
              <w:divBdr>
                <w:top w:val="none" w:sz="0" w:space="0" w:color="auto"/>
                <w:left w:val="none" w:sz="0" w:space="0" w:color="auto"/>
                <w:bottom w:val="none" w:sz="0" w:space="0" w:color="auto"/>
                <w:right w:val="none" w:sz="0" w:space="0" w:color="auto"/>
              </w:divBdr>
            </w:div>
            <w:div w:id="591473169">
              <w:marLeft w:val="360"/>
              <w:marRight w:val="0"/>
              <w:marTop w:val="0"/>
              <w:marBottom w:val="72"/>
              <w:divBdr>
                <w:top w:val="none" w:sz="0" w:space="0" w:color="auto"/>
                <w:left w:val="none" w:sz="0" w:space="0" w:color="auto"/>
                <w:bottom w:val="none" w:sz="0" w:space="0" w:color="auto"/>
                <w:right w:val="none" w:sz="0" w:space="0" w:color="auto"/>
              </w:divBdr>
            </w:div>
            <w:div w:id="659582711">
              <w:marLeft w:val="360"/>
              <w:marRight w:val="0"/>
              <w:marTop w:val="0"/>
              <w:marBottom w:val="72"/>
              <w:divBdr>
                <w:top w:val="none" w:sz="0" w:space="0" w:color="auto"/>
                <w:left w:val="none" w:sz="0" w:space="0" w:color="auto"/>
                <w:bottom w:val="none" w:sz="0" w:space="0" w:color="auto"/>
                <w:right w:val="none" w:sz="0" w:space="0" w:color="auto"/>
              </w:divBdr>
            </w:div>
            <w:div w:id="799422005">
              <w:marLeft w:val="360"/>
              <w:marRight w:val="0"/>
              <w:marTop w:val="0"/>
              <w:marBottom w:val="72"/>
              <w:divBdr>
                <w:top w:val="none" w:sz="0" w:space="0" w:color="auto"/>
                <w:left w:val="none" w:sz="0" w:space="0" w:color="auto"/>
                <w:bottom w:val="none" w:sz="0" w:space="0" w:color="auto"/>
                <w:right w:val="none" w:sz="0" w:space="0" w:color="auto"/>
              </w:divBdr>
              <w:divsChild>
                <w:div w:id="281310242">
                  <w:marLeft w:val="360"/>
                  <w:marRight w:val="0"/>
                  <w:marTop w:val="0"/>
                  <w:marBottom w:val="0"/>
                  <w:divBdr>
                    <w:top w:val="none" w:sz="0" w:space="0" w:color="auto"/>
                    <w:left w:val="none" w:sz="0" w:space="0" w:color="auto"/>
                    <w:bottom w:val="none" w:sz="0" w:space="0" w:color="auto"/>
                    <w:right w:val="none" w:sz="0" w:space="0" w:color="auto"/>
                  </w:divBdr>
                </w:div>
                <w:div w:id="419717037">
                  <w:marLeft w:val="360"/>
                  <w:marRight w:val="0"/>
                  <w:marTop w:val="0"/>
                  <w:marBottom w:val="0"/>
                  <w:divBdr>
                    <w:top w:val="none" w:sz="0" w:space="0" w:color="auto"/>
                    <w:left w:val="none" w:sz="0" w:space="0" w:color="auto"/>
                    <w:bottom w:val="none" w:sz="0" w:space="0" w:color="auto"/>
                    <w:right w:val="none" w:sz="0" w:space="0" w:color="auto"/>
                  </w:divBdr>
                </w:div>
                <w:div w:id="642277019">
                  <w:marLeft w:val="360"/>
                  <w:marRight w:val="0"/>
                  <w:marTop w:val="0"/>
                  <w:marBottom w:val="0"/>
                  <w:divBdr>
                    <w:top w:val="none" w:sz="0" w:space="0" w:color="auto"/>
                    <w:left w:val="none" w:sz="0" w:space="0" w:color="auto"/>
                    <w:bottom w:val="none" w:sz="0" w:space="0" w:color="auto"/>
                    <w:right w:val="none" w:sz="0" w:space="0" w:color="auto"/>
                  </w:divBdr>
                </w:div>
                <w:div w:id="1562475223">
                  <w:marLeft w:val="360"/>
                  <w:marRight w:val="0"/>
                  <w:marTop w:val="0"/>
                  <w:marBottom w:val="0"/>
                  <w:divBdr>
                    <w:top w:val="none" w:sz="0" w:space="0" w:color="auto"/>
                    <w:left w:val="none" w:sz="0" w:space="0" w:color="auto"/>
                    <w:bottom w:val="none" w:sz="0" w:space="0" w:color="auto"/>
                    <w:right w:val="none" w:sz="0" w:space="0" w:color="auto"/>
                  </w:divBdr>
                </w:div>
              </w:divsChild>
            </w:div>
            <w:div w:id="1088114983">
              <w:marLeft w:val="360"/>
              <w:marRight w:val="0"/>
              <w:marTop w:val="0"/>
              <w:marBottom w:val="72"/>
              <w:divBdr>
                <w:top w:val="none" w:sz="0" w:space="0" w:color="auto"/>
                <w:left w:val="none" w:sz="0" w:space="0" w:color="auto"/>
                <w:bottom w:val="none" w:sz="0" w:space="0" w:color="auto"/>
                <w:right w:val="none" w:sz="0" w:space="0" w:color="auto"/>
              </w:divBdr>
            </w:div>
            <w:div w:id="1230268978">
              <w:marLeft w:val="360"/>
              <w:marRight w:val="0"/>
              <w:marTop w:val="72"/>
              <w:marBottom w:val="72"/>
              <w:divBdr>
                <w:top w:val="none" w:sz="0" w:space="0" w:color="auto"/>
                <w:left w:val="none" w:sz="0" w:space="0" w:color="auto"/>
                <w:bottom w:val="none" w:sz="0" w:space="0" w:color="auto"/>
                <w:right w:val="none" w:sz="0" w:space="0" w:color="auto"/>
              </w:divBdr>
            </w:div>
            <w:div w:id="1757241638">
              <w:marLeft w:val="360"/>
              <w:marRight w:val="0"/>
              <w:marTop w:val="0"/>
              <w:marBottom w:val="72"/>
              <w:divBdr>
                <w:top w:val="none" w:sz="0" w:space="0" w:color="auto"/>
                <w:left w:val="none" w:sz="0" w:space="0" w:color="auto"/>
                <w:bottom w:val="none" w:sz="0" w:space="0" w:color="auto"/>
                <w:right w:val="none" w:sz="0" w:space="0" w:color="auto"/>
              </w:divBdr>
            </w:div>
          </w:divsChild>
        </w:div>
        <w:div w:id="2105759627">
          <w:marLeft w:val="0"/>
          <w:marRight w:val="0"/>
          <w:marTop w:val="72"/>
          <w:marBottom w:val="0"/>
          <w:divBdr>
            <w:top w:val="none" w:sz="0" w:space="0" w:color="auto"/>
            <w:left w:val="none" w:sz="0" w:space="0" w:color="auto"/>
            <w:bottom w:val="none" w:sz="0" w:space="0" w:color="auto"/>
            <w:right w:val="none" w:sz="0" w:space="0" w:color="auto"/>
          </w:divBdr>
        </w:div>
      </w:divsChild>
    </w:div>
    <w:div w:id="571964303">
      <w:bodyDiv w:val="1"/>
      <w:marLeft w:val="0"/>
      <w:marRight w:val="0"/>
      <w:marTop w:val="0"/>
      <w:marBottom w:val="0"/>
      <w:divBdr>
        <w:top w:val="none" w:sz="0" w:space="0" w:color="auto"/>
        <w:left w:val="none" w:sz="0" w:space="0" w:color="auto"/>
        <w:bottom w:val="none" w:sz="0" w:space="0" w:color="auto"/>
        <w:right w:val="none" w:sz="0" w:space="0" w:color="auto"/>
      </w:divBdr>
    </w:div>
    <w:div w:id="728309896">
      <w:bodyDiv w:val="1"/>
      <w:marLeft w:val="0"/>
      <w:marRight w:val="0"/>
      <w:marTop w:val="0"/>
      <w:marBottom w:val="0"/>
      <w:divBdr>
        <w:top w:val="none" w:sz="0" w:space="0" w:color="auto"/>
        <w:left w:val="none" w:sz="0" w:space="0" w:color="auto"/>
        <w:bottom w:val="none" w:sz="0" w:space="0" w:color="auto"/>
        <w:right w:val="none" w:sz="0" w:space="0" w:color="auto"/>
      </w:divBdr>
    </w:div>
    <w:div w:id="929512404">
      <w:bodyDiv w:val="1"/>
      <w:marLeft w:val="0"/>
      <w:marRight w:val="0"/>
      <w:marTop w:val="0"/>
      <w:marBottom w:val="0"/>
      <w:divBdr>
        <w:top w:val="none" w:sz="0" w:space="0" w:color="auto"/>
        <w:left w:val="none" w:sz="0" w:space="0" w:color="auto"/>
        <w:bottom w:val="none" w:sz="0" w:space="0" w:color="auto"/>
        <w:right w:val="none" w:sz="0" w:space="0" w:color="auto"/>
      </w:divBdr>
    </w:div>
    <w:div w:id="1060590055">
      <w:bodyDiv w:val="1"/>
      <w:marLeft w:val="0"/>
      <w:marRight w:val="0"/>
      <w:marTop w:val="0"/>
      <w:marBottom w:val="0"/>
      <w:divBdr>
        <w:top w:val="none" w:sz="0" w:space="0" w:color="auto"/>
        <w:left w:val="none" w:sz="0" w:space="0" w:color="auto"/>
        <w:bottom w:val="none" w:sz="0" w:space="0" w:color="auto"/>
        <w:right w:val="none" w:sz="0" w:space="0" w:color="auto"/>
      </w:divBdr>
    </w:div>
    <w:div w:id="1197498043">
      <w:bodyDiv w:val="1"/>
      <w:marLeft w:val="0"/>
      <w:marRight w:val="0"/>
      <w:marTop w:val="0"/>
      <w:marBottom w:val="0"/>
      <w:divBdr>
        <w:top w:val="none" w:sz="0" w:space="0" w:color="auto"/>
        <w:left w:val="none" w:sz="0" w:space="0" w:color="auto"/>
        <w:bottom w:val="none" w:sz="0" w:space="0" w:color="auto"/>
        <w:right w:val="none" w:sz="0" w:space="0" w:color="auto"/>
      </w:divBdr>
    </w:div>
    <w:div w:id="1244337444">
      <w:bodyDiv w:val="1"/>
      <w:marLeft w:val="0"/>
      <w:marRight w:val="0"/>
      <w:marTop w:val="0"/>
      <w:marBottom w:val="0"/>
      <w:divBdr>
        <w:top w:val="none" w:sz="0" w:space="0" w:color="auto"/>
        <w:left w:val="none" w:sz="0" w:space="0" w:color="auto"/>
        <w:bottom w:val="none" w:sz="0" w:space="0" w:color="auto"/>
        <w:right w:val="none" w:sz="0" w:space="0" w:color="auto"/>
      </w:divBdr>
      <w:divsChild>
        <w:div w:id="66073405">
          <w:marLeft w:val="0"/>
          <w:marRight w:val="0"/>
          <w:marTop w:val="0"/>
          <w:marBottom w:val="0"/>
          <w:divBdr>
            <w:top w:val="none" w:sz="0" w:space="0" w:color="auto"/>
            <w:left w:val="none" w:sz="0" w:space="0" w:color="auto"/>
            <w:bottom w:val="none" w:sz="0" w:space="0" w:color="auto"/>
            <w:right w:val="none" w:sz="0" w:space="0" w:color="auto"/>
          </w:divBdr>
        </w:div>
        <w:div w:id="161363197">
          <w:marLeft w:val="0"/>
          <w:marRight w:val="0"/>
          <w:marTop w:val="0"/>
          <w:marBottom w:val="0"/>
          <w:divBdr>
            <w:top w:val="none" w:sz="0" w:space="0" w:color="auto"/>
            <w:left w:val="none" w:sz="0" w:space="0" w:color="auto"/>
            <w:bottom w:val="none" w:sz="0" w:space="0" w:color="auto"/>
            <w:right w:val="none" w:sz="0" w:space="0" w:color="auto"/>
          </w:divBdr>
        </w:div>
        <w:div w:id="503055120">
          <w:marLeft w:val="0"/>
          <w:marRight w:val="0"/>
          <w:marTop w:val="0"/>
          <w:marBottom w:val="0"/>
          <w:divBdr>
            <w:top w:val="none" w:sz="0" w:space="0" w:color="auto"/>
            <w:left w:val="none" w:sz="0" w:space="0" w:color="auto"/>
            <w:bottom w:val="none" w:sz="0" w:space="0" w:color="auto"/>
            <w:right w:val="none" w:sz="0" w:space="0" w:color="auto"/>
          </w:divBdr>
        </w:div>
        <w:div w:id="789324112">
          <w:marLeft w:val="0"/>
          <w:marRight w:val="0"/>
          <w:marTop w:val="0"/>
          <w:marBottom w:val="0"/>
          <w:divBdr>
            <w:top w:val="none" w:sz="0" w:space="0" w:color="auto"/>
            <w:left w:val="none" w:sz="0" w:space="0" w:color="auto"/>
            <w:bottom w:val="none" w:sz="0" w:space="0" w:color="auto"/>
            <w:right w:val="none" w:sz="0" w:space="0" w:color="auto"/>
          </w:divBdr>
        </w:div>
        <w:div w:id="913273131">
          <w:marLeft w:val="0"/>
          <w:marRight w:val="0"/>
          <w:marTop w:val="0"/>
          <w:marBottom w:val="0"/>
          <w:divBdr>
            <w:top w:val="none" w:sz="0" w:space="0" w:color="auto"/>
            <w:left w:val="none" w:sz="0" w:space="0" w:color="auto"/>
            <w:bottom w:val="none" w:sz="0" w:space="0" w:color="auto"/>
            <w:right w:val="none" w:sz="0" w:space="0" w:color="auto"/>
          </w:divBdr>
        </w:div>
        <w:div w:id="1025139043">
          <w:marLeft w:val="0"/>
          <w:marRight w:val="0"/>
          <w:marTop w:val="0"/>
          <w:marBottom w:val="0"/>
          <w:divBdr>
            <w:top w:val="none" w:sz="0" w:space="0" w:color="auto"/>
            <w:left w:val="none" w:sz="0" w:space="0" w:color="auto"/>
            <w:bottom w:val="none" w:sz="0" w:space="0" w:color="auto"/>
            <w:right w:val="none" w:sz="0" w:space="0" w:color="auto"/>
          </w:divBdr>
        </w:div>
        <w:div w:id="1025442699">
          <w:marLeft w:val="0"/>
          <w:marRight w:val="0"/>
          <w:marTop w:val="0"/>
          <w:marBottom w:val="0"/>
          <w:divBdr>
            <w:top w:val="none" w:sz="0" w:space="0" w:color="auto"/>
            <w:left w:val="none" w:sz="0" w:space="0" w:color="auto"/>
            <w:bottom w:val="none" w:sz="0" w:space="0" w:color="auto"/>
            <w:right w:val="none" w:sz="0" w:space="0" w:color="auto"/>
          </w:divBdr>
        </w:div>
        <w:div w:id="1034845921">
          <w:marLeft w:val="0"/>
          <w:marRight w:val="0"/>
          <w:marTop w:val="0"/>
          <w:marBottom w:val="0"/>
          <w:divBdr>
            <w:top w:val="none" w:sz="0" w:space="0" w:color="auto"/>
            <w:left w:val="none" w:sz="0" w:space="0" w:color="auto"/>
            <w:bottom w:val="none" w:sz="0" w:space="0" w:color="auto"/>
            <w:right w:val="none" w:sz="0" w:space="0" w:color="auto"/>
          </w:divBdr>
        </w:div>
        <w:div w:id="1155146658">
          <w:marLeft w:val="0"/>
          <w:marRight w:val="0"/>
          <w:marTop w:val="0"/>
          <w:marBottom w:val="0"/>
          <w:divBdr>
            <w:top w:val="none" w:sz="0" w:space="0" w:color="auto"/>
            <w:left w:val="none" w:sz="0" w:space="0" w:color="auto"/>
            <w:bottom w:val="none" w:sz="0" w:space="0" w:color="auto"/>
            <w:right w:val="none" w:sz="0" w:space="0" w:color="auto"/>
          </w:divBdr>
        </w:div>
        <w:div w:id="1383750401">
          <w:marLeft w:val="0"/>
          <w:marRight w:val="0"/>
          <w:marTop w:val="0"/>
          <w:marBottom w:val="0"/>
          <w:divBdr>
            <w:top w:val="none" w:sz="0" w:space="0" w:color="auto"/>
            <w:left w:val="none" w:sz="0" w:space="0" w:color="auto"/>
            <w:bottom w:val="none" w:sz="0" w:space="0" w:color="auto"/>
            <w:right w:val="none" w:sz="0" w:space="0" w:color="auto"/>
          </w:divBdr>
        </w:div>
        <w:div w:id="1390181983">
          <w:marLeft w:val="0"/>
          <w:marRight w:val="0"/>
          <w:marTop w:val="0"/>
          <w:marBottom w:val="0"/>
          <w:divBdr>
            <w:top w:val="none" w:sz="0" w:space="0" w:color="auto"/>
            <w:left w:val="none" w:sz="0" w:space="0" w:color="auto"/>
            <w:bottom w:val="none" w:sz="0" w:space="0" w:color="auto"/>
            <w:right w:val="none" w:sz="0" w:space="0" w:color="auto"/>
          </w:divBdr>
        </w:div>
        <w:div w:id="1458525870">
          <w:marLeft w:val="0"/>
          <w:marRight w:val="0"/>
          <w:marTop w:val="0"/>
          <w:marBottom w:val="0"/>
          <w:divBdr>
            <w:top w:val="none" w:sz="0" w:space="0" w:color="auto"/>
            <w:left w:val="none" w:sz="0" w:space="0" w:color="auto"/>
            <w:bottom w:val="none" w:sz="0" w:space="0" w:color="auto"/>
            <w:right w:val="none" w:sz="0" w:space="0" w:color="auto"/>
          </w:divBdr>
        </w:div>
        <w:div w:id="1502742096">
          <w:marLeft w:val="0"/>
          <w:marRight w:val="0"/>
          <w:marTop w:val="0"/>
          <w:marBottom w:val="0"/>
          <w:divBdr>
            <w:top w:val="none" w:sz="0" w:space="0" w:color="auto"/>
            <w:left w:val="none" w:sz="0" w:space="0" w:color="auto"/>
            <w:bottom w:val="none" w:sz="0" w:space="0" w:color="auto"/>
            <w:right w:val="none" w:sz="0" w:space="0" w:color="auto"/>
          </w:divBdr>
        </w:div>
        <w:div w:id="1528980382">
          <w:marLeft w:val="0"/>
          <w:marRight w:val="0"/>
          <w:marTop w:val="0"/>
          <w:marBottom w:val="0"/>
          <w:divBdr>
            <w:top w:val="none" w:sz="0" w:space="0" w:color="auto"/>
            <w:left w:val="none" w:sz="0" w:space="0" w:color="auto"/>
            <w:bottom w:val="none" w:sz="0" w:space="0" w:color="auto"/>
            <w:right w:val="none" w:sz="0" w:space="0" w:color="auto"/>
          </w:divBdr>
        </w:div>
        <w:div w:id="1551261851">
          <w:marLeft w:val="0"/>
          <w:marRight w:val="0"/>
          <w:marTop w:val="0"/>
          <w:marBottom w:val="0"/>
          <w:divBdr>
            <w:top w:val="none" w:sz="0" w:space="0" w:color="auto"/>
            <w:left w:val="none" w:sz="0" w:space="0" w:color="auto"/>
            <w:bottom w:val="none" w:sz="0" w:space="0" w:color="auto"/>
            <w:right w:val="none" w:sz="0" w:space="0" w:color="auto"/>
          </w:divBdr>
        </w:div>
        <w:div w:id="1811678006">
          <w:marLeft w:val="0"/>
          <w:marRight w:val="0"/>
          <w:marTop w:val="0"/>
          <w:marBottom w:val="0"/>
          <w:divBdr>
            <w:top w:val="none" w:sz="0" w:space="0" w:color="auto"/>
            <w:left w:val="none" w:sz="0" w:space="0" w:color="auto"/>
            <w:bottom w:val="none" w:sz="0" w:space="0" w:color="auto"/>
            <w:right w:val="none" w:sz="0" w:space="0" w:color="auto"/>
          </w:divBdr>
        </w:div>
        <w:div w:id="1823113103">
          <w:marLeft w:val="0"/>
          <w:marRight w:val="0"/>
          <w:marTop w:val="0"/>
          <w:marBottom w:val="0"/>
          <w:divBdr>
            <w:top w:val="none" w:sz="0" w:space="0" w:color="auto"/>
            <w:left w:val="none" w:sz="0" w:space="0" w:color="auto"/>
            <w:bottom w:val="none" w:sz="0" w:space="0" w:color="auto"/>
            <w:right w:val="none" w:sz="0" w:space="0" w:color="auto"/>
          </w:divBdr>
        </w:div>
        <w:div w:id="2001734326">
          <w:marLeft w:val="0"/>
          <w:marRight w:val="0"/>
          <w:marTop w:val="0"/>
          <w:marBottom w:val="0"/>
          <w:divBdr>
            <w:top w:val="none" w:sz="0" w:space="0" w:color="auto"/>
            <w:left w:val="none" w:sz="0" w:space="0" w:color="auto"/>
            <w:bottom w:val="none" w:sz="0" w:space="0" w:color="auto"/>
            <w:right w:val="none" w:sz="0" w:space="0" w:color="auto"/>
          </w:divBdr>
        </w:div>
        <w:div w:id="2074698568">
          <w:marLeft w:val="0"/>
          <w:marRight w:val="0"/>
          <w:marTop w:val="0"/>
          <w:marBottom w:val="0"/>
          <w:divBdr>
            <w:top w:val="none" w:sz="0" w:space="0" w:color="auto"/>
            <w:left w:val="none" w:sz="0" w:space="0" w:color="auto"/>
            <w:bottom w:val="none" w:sz="0" w:space="0" w:color="auto"/>
            <w:right w:val="none" w:sz="0" w:space="0" w:color="auto"/>
          </w:divBdr>
        </w:div>
      </w:divsChild>
    </w:div>
    <w:div w:id="1257976747">
      <w:bodyDiv w:val="1"/>
      <w:marLeft w:val="0"/>
      <w:marRight w:val="0"/>
      <w:marTop w:val="0"/>
      <w:marBottom w:val="0"/>
      <w:divBdr>
        <w:top w:val="none" w:sz="0" w:space="0" w:color="auto"/>
        <w:left w:val="none" w:sz="0" w:space="0" w:color="auto"/>
        <w:bottom w:val="none" w:sz="0" w:space="0" w:color="auto"/>
        <w:right w:val="none" w:sz="0" w:space="0" w:color="auto"/>
      </w:divBdr>
    </w:div>
    <w:div w:id="1295713097">
      <w:bodyDiv w:val="1"/>
      <w:marLeft w:val="0"/>
      <w:marRight w:val="0"/>
      <w:marTop w:val="0"/>
      <w:marBottom w:val="0"/>
      <w:divBdr>
        <w:top w:val="none" w:sz="0" w:space="0" w:color="auto"/>
        <w:left w:val="none" w:sz="0" w:space="0" w:color="auto"/>
        <w:bottom w:val="none" w:sz="0" w:space="0" w:color="auto"/>
        <w:right w:val="none" w:sz="0" w:space="0" w:color="auto"/>
      </w:divBdr>
    </w:div>
    <w:div w:id="1355574592">
      <w:bodyDiv w:val="1"/>
      <w:marLeft w:val="0"/>
      <w:marRight w:val="0"/>
      <w:marTop w:val="0"/>
      <w:marBottom w:val="0"/>
      <w:divBdr>
        <w:top w:val="none" w:sz="0" w:space="0" w:color="auto"/>
        <w:left w:val="none" w:sz="0" w:space="0" w:color="auto"/>
        <w:bottom w:val="none" w:sz="0" w:space="0" w:color="auto"/>
        <w:right w:val="none" w:sz="0" w:space="0" w:color="auto"/>
      </w:divBdr>
    </w:div>
    <w:div w:id="1651254552">
      <w:bodyDiv w:val="1"/>
      <w:marLeft w:val="0"/>
      <w:marRight w:val="0"/>
      <w:marTop w:val="0"/>
      <w:marBottom w:val="0"/>
      <w:divBdr>
        <w:top w:val="none" w:sz="0" w:space="0" w:color="auto"/>
        <w:left w:val="none" w:sz="0" w:space="0" w:color="auto"/>
        <w:bottom w:val="none" w:sz="0" w:space="0" w:color="auto"/>
        <w:right w:val="none" w:sz="0" w:space="0" w:color="auto"/>
      </w:divBdr>
    </w:div>
    <w:div w:id="1655522027">
      <w:bodyDiv w:val="1"/>
      <w:marLeft w:val="0"/>
      <w:marRight w:val="0"/>
      <w:marTop w:val="0"/>
      <w:marBottom w:val="0"/>
      <w:divBdr>
        <w:top w:val="none" w:sz="0" w:space="0" w:color="auto"/>
        <w:left w:val="none" w:sz="0" w:space="0" w:color="auto"/>
        <w:bottom w:val="none" w:sz="0" w:space="0" w:color="auto"/>
        <w:right w:val="none" w:sz="0" w:space="0" w:color="auto"/>
      </w:divBdr>
    </w:div>
    <w:div w:id="1740395325">
      <w:bodyDiv w:val="1"/>
      <w:marLeft w:val="0"/>
      <w:marRight w:val="0"/>
      <w:marTop w:val="0"/>
      <w:marBottom w:val="0"/>
      <w:divBdr>
        <w:top w:val="none" w:sz="0" w:space="0" w:color="auto"/>
        <w:left w:val="none" w:sz="0" w:space="0" w:color="auto"/>
        <w:bottom w:val="none" w:sz="0" w:space="0" w:color="auto"/>
        <w:right w:val="none" w:sz="0" w:space="0" w:color="auto"/>
      </w:divBdr>
    </w:div>
    <w:div w:id="1933927334">
      <w:bodyDiv w:val="1"/>
      <w:marLeft w:val="0"/>
      <w:marRight w:val="0"/>
      <w:marTop w:val="0"/>
      <w:marBottom w:val="0"/>
      <w:divBdr>
        <w:top w:val="none" w:sz="0" w:space="0" w:color="auto"/>
        <w:left w:val="none" w:sz="0" w:space="0" w:color="auto"/>
        <w:bottom w:val="none" w:sz="0" w:space="0" w:color="auto"/>
        <w:right w:val="none" w:sz="0" w:space="0" w:color="auto"/>
      </w:divBdr>
      <w:divsChild>
        <w:div w:id="139273772">
          <w:marLeft w:val="0"/>
          <w:marRight w:val="0"/>
          <w:marTop w:val="0"/>
          <w:marBottom w:val="0"/>
          <w:divBdr>
            <w:top w:val="none" w:sz="0" w:space="0" w:color="auto"/>
            <w:left w:val="none" w:sz="0" w:space="0" w:color="auto"/>
            <w:bottom w:val="none" w:sz="0" w:space="0" w:color="auto"/>
            <w:right w:val="none" w:sz="0" w:space="0" w:color="auto"/>
          </w:divBdr>
        </w:div>
        <w:div w:id="841315039">
          <w:marLeft w:val="0"/>
          <w:marRight w:val="0"/>
          <w:marTop w:val="0"/>
          <w:marBottom w:val="0"/>
          <w:divBdr>
            <w:top w:val="none" w:sz="0" w:space="0" w:color="auto"/>
            <w:left w:val="none" w:sz="0" w:space="0" w:color="auto"/>
            <w:bottom w:val="none" w:sz="0" w:space="0" w:color="auto"/>
            <w:right w:val="none" w:sz="0" w:space="0" w:color="auto"/>
          </w:divBdr>
          <w:divsChild>
            <w:div w:id="543753388">
              <w:marLeft w:val="0"/>
              <w:marRight w:val="0"/>
              <w:marTop w:val="0"/>
              <w:marBottom w:val="0"/>
              <w:divBdr>
                <w:top w:val="none" w:sz="0" w:space="0" w:color="auto"/>
                <w:left w:val="none" w:sz="0" w:space="0" w:color="auto"/>
                <w:bottom w:val="none" w:sz="0" w:space="0" w:color="auto"/>
                <w:right w:val="none" w:sz="0" w:space="0" w:color="auto"/>
              </w:divBdr>
            </w:div>
            <w:div w:id="594290052">
              <w:marLeft w:val="0"/>
              <w:marRight w:val="0"/>
              <w:marTop w:val="0"/>
              <w:marBottom w:val="0"/>
              <w:divBdr>
                <w:top w:val="none" w:sz="0" w:space="0" w:color="auto"/>
                <w:left w:val="none" w:sz="0" w:space="0" w:color="auto"/>
                <w:bottom w:val="none" w:sz="0" w:space="0" w:color="auto"/>
                <w:right w:val="none" w:sz="0" w:space="0" w:color="auto"/>
              </w:divBdr>
            </w:div>
            <w:div w:id="1583222139">
              <w:marLeft w:val="0"/>
              <w:marRight w:val="0"/>
              <w:marTop w:val="0"/>
              <w:marBottom w:val="0"/>
              <w:divBdr>
                <w:top w:val="none" w:sz="0" w:space="0" w:color="auto"/>
                <w:left w:val="none" w:sz="0" w:space="0" w:color="auto"/>
                <w:bottom w:val="none" w:sz="0" w:space="0" w:color="auto"/>
                <w:right w:val="none" w:sz="0" w:space="0" w:color="auto"/>
              </w:divBdr>
            </w:div>
            <w:div w:id="191643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43220">
      <w:bodyDiv w:val="1"/>
      <w:marLeft w:val="0"/>
      <w:marRight w:val="0"/>
      <w:marTop w:val="0"/>
      <w:marBottom w:val="0"/>
      <w:divBdr>
        <w:top w:val="none" w:sz="0" w:space="0" w:color="auto"/>
        <w:left w:val="none" w:sz="0" w:space="0" w:color="auto"/>
        <w:bottom w:val="none" w:sz="0" w:space="0" w:color="auto"/>
        <w:right w:val="none" w:sz="0" w:space="0" w:color="auto"/>
      </w:divBdr>
      <w:divsChild>
        <w:div w:id="3897930">
          <w:marLeft w:val="0"/>
          <w:marRight w:val="0"/>
          <w:marTop w:val="0"/>
          <w:marBottom w:val="0"/>
          <w:divBdr>
            <w:top w:val="none" w:sz="0" w:space="0" w:color="auto"/>
            <w:left w:val="none" w:sz="0" w:space="0" w:color="auto"/>
            <w:bottom w:val="none" w:sz="0" w:space="0" w:color="auto"/>
            <w:right w:val="none" w:sz="0" w:space="0" w:color="auto"/>
          </w:divBdr>
        </w:div>
        <w:div w:id="143474959">
          <w:marLeft w:val="0"/>
          <w:marRight w:val="0"/>
          <w:marTop w:val="0"/>
          <w:marBottom w:val="0"/>
          <w:divBdr>
            <w:top w:val="none" w:sz="0" w:space="0" w:color="auto"/>
            <w:left w:val="none" w:sz="0" w:space="0" w:color="auto"/>
            <w:bottom w:val="none" w:sz="0" w:space="0" w:color="auto"/>
            <w:right w:val="none" w:sz="0" w:space="0" w:color="auto"/>
          </w:divBdr>
        </w:div>
        <w:div w:id="155387427">
          <w:marLeft w:val="0"/>
          <w:marRight w:val="0"/>
          <w:marTop w:val="0"/>
          <w:marBottom w:val="0"/>
          <w:divBdr>
            <w:top w:val="none" w:sz="0" w:space="0" w:color="auto"/>
            <w:left w:val="none" w:sz="0" w:space="0" w:color="auto"/>
            <w:bottom w:val="none" w:sz="0" w:space="0" w:color="auto"/>
            <w:right w:val="none" w:sz="0" w:space="0" w:color="auto"/>
          </w:divBdr>
        </w:div>
        <w:div w:id="230114734">
          <w:marLeft w:val="0"/>
          <w:marRight w:val="0"/>
          <w:marTop w:val="0"/>
          <w:marBottom w:val="0"/>
          <w:divBdr>
            <w:top w:val="none" w:sz="0" w:space="0" w:color="auto"/>
            <w:left w:val="none" w:sz="0" w:space="0" w:color="auto"/>
            <w:bottom w:val="none" w:sz="0" w:space="0" w:color="auto"/>
            <w:right w:val="none" w:sz="0" w:space="0" w:color="auto"/>
          </w:divBdr>
        </w:div>
        <w:div w:id="849099673">
          <w:marLeft w:val="0"/>
          <w:marRight w:val="0"/>
          <w:marTop w:val="0"/>
          <w:marBottom w:val="0"/>
          <w:divBdr>
            <w:top w:val="none" w:sz="0" w:space="0" w:color="auto"/>
            <w:left w:val="none" w:sz="0" w:space="0" w:color="auto"/>
            <w:bottom w:val="none" w:sz="0" w:space="0" w:color="auto"/>
            <w:right w:val="none" w:sz="0" w:space="0" w:color="auto"/>
          </w:divBdr>
        </w:div>
        <w:div w:id="939340884">
          <w:marLeft w:val="0"/>
          <w:marRight w:val="0"/>
          <w:marTop w:val="0"/>
          <w:marBottom w:val="0"/>
          <w:divBdr>
            <w:top w:val="none" w:sz="0" w:space="0" w:color="auto"/>
            <w:left w:val="none" w:sz="0" w:space="0" w:color="auto"/>
            <w:bottom w:val="none" w:sz="0" w:space="0" w:color="auto"/>
            <w:right w:val="none" w:sz="0" w:space="0" w:color="auto"/>
          </w:divBdr>
        </w:div>
        <w:div w:id="1714501052">
          <w:marLeft w:val="0"/>
          <w:marRight w:val="0"/>
          <w:marTop w:val="0"/>
          <w:marBottom w:val="0"/>
          <w:divBdr>
            <w:top w:val="none" w:sz="0" w:space="0" w:color="auto"/>
            <w:left w:val="none" w:sz="0" w:space="0" w:color="auto"/>
            <w:bottom w:val="none" w:sz="0" w:space="0" w:color="auto"/>
            <w:right w:val="none" w:sz="0" w:space="0" w:color="auto"/>
          </w:divBdr>
        </w:div>
        <w:div w:id="2008702289">
          <w:marLeft w:val="0"/>
          <w:marRight w:val="0"/>
          <w:marTop w:val="0"/>
          <w:marBottom w:val="0"/>
          <w:divBdr>
            <w:top w:val="none" w:sz="0" w:space="0" w:color="auto"/>
            <w:left w:val="none" w:sz="0" w:space="0" w:color="auto"/>
            <w:bottom w:val="none" w:sz="0" w:space="0" w:color="auto"/>
            <w:right w:val="none" w:sz="0" w:space="0" w:color="auto"/>
          </w:divBdr>
        </w:div>
      </w:divsChild>
    </w:div>
    <w:div w:id="2063484434">
      <w:bodyDiv w:val="1"/>
      <w:marLeft w:val="0"/>
      <w:marRight w:val="0"/>
      <w:marTop w:val="0"/>
      <w:marBottom w:val="0"/>
      <w:divBdr>
        <w:top w:val="none" w:sz="0" w:space="0" w:color="auto"/>
        <w:left w:val="none" w:sz="0" w:space="0" w:color="auto"/>
        <w:bottom w:val="none" w:sz="0" w:space="0" w:color="auto"/>
        <w:right w:val="none" w:sz="0" w:space="0" w:color="auto"/>
      </w:divBdr>
    </w:div>
    <w:div w:id="2071805817">
      <w:bodyDiv w:val="1"/>
      <w:marLeft w:val="0"/>
      <w:marRight w:val="0"/>
      <w:marTop w:val="0"/>
      <w:marBottom w:val="0"/>
      <w:divBdr>
        <w:top w:val="none" w:sz="0" w:space="0" w:color="auto"/>
        <w:left w:val="none" w:sz="0" w:space="0" w:color="auto"/>
        <w:bottom w:val="none" w:sz="0" w:space="0" w:color="auto"/>
        <w:right w:val="none" w:sz="0" w:space="0" w:color="auto"/>
      </w:divBdr>
    </w:div>
    <w:div w:id="2106993374">
      <w:bodyDiv w:val="1"/>
      <w:marLeft w:val="0"/>
      <w:marRight w:val="0"/>
      <w:marTop w:val="0"/>
      <w:marBottom w:val="0"/>
      <w:divBdr>
        <w:top w:val="none" w:sz="0" w:space="0" w:color="auto"/>
        <w:left w:val="none" w:sz="0" w:space="0" w:color="auto"/>
        <w:bottom w:val="none" w:sz="0" w:space="0" w:color="auto"/>
        <w:right w:val="none" w:sz="0" w:space="0" w:color="auto"/>
      </w:divBdr>
      <w:divsChild>
        <w:div w:id="743332118">
          <w:marLeft w:val="0"/>
          <w:marRight w:val="0"/>
          <w:marTop w:val="0"/>
          <w:marBottom w:val="0"/>
          <w:divBdr>
            <w:top w:val="none" w:sz="0" w:space="0" w:color="auto"/>
            <w:left w:val="none" w:sz="0" w:space="0" w:color="auto"/>
            <w:bottom w:val="none" w:sz="0" w:space="0" w:color="auto"/>
            <w:right w:val="none" w:sz="0" w:space="0" w:color="auto"/>
          </w:divBdr>
        </w:div>
        <w:div w:id="939217935">
          <w:marLeft w:val="0"/>
          <w:marRight w:val="0"/>
          <w:marTop w:val="0"/>
          <w:marBottom w:val="0"/>
          <w:divBdr>
            <w:top w:val="none" w:sz="0" w:space="0" w:color="auto"/>
            <w:left w:val="none" w:sz="0" w:space="0" w:color="auto"/>
            <w:bottom w:val="none" w:sz="0" w:space="0" w:color="auto"/>
            <w:right w:val="none" w:sz="0" w:space="0" w:color="auto"/>
          </w:divBdr>
        </w:div>
        <w:div w:id="1009408300">
          <w:marLeft w:val="0"/>
          <w:marRight w:val="0"/>
          <w:marTop w:val="0"/>
          <w:marBottom w:val="0"/>
          <w:divBdr>
            <w:top w:val="none" w:sz="0" w:space="0" w:color="auto"/>
            <w:left w:val="none" w:sz="0" w:space="0" w:color="auto"/>
            <w:bottom w:val="none" w:sz="0" w:space="0" w:color="auto"/>
            <w:right w:val="none" w:sz="0" w:space="0" w:color="auto"/>
          </w:divBdr>
        </w:div>
        <w:div w:id="1619919119">
          <w:marLeft w:val="0"/>
          <w:marRight w:val="0"/>
          <w:marTop w:val="0"/>
          <w:marBottom w:val="0"/>
          <w:divBdr>
            <w:top w:val="none" w:sz="0" w:space="0" w:color="auto"/>
            <w:left w:val="none" w:sz="0" w:space="0" w:color="auto"/>
            <w:bottom w:val="none" w:sz="0" w:space="0" w:color="auto"/>
            <w:right w:val="none" w:sz="0" w:space="0" w:color="auto"/>
          </w:divBdr>
        </w:div>
        <w:div w:id="1733231625">
          <w:marLeft w:val="0"/>
          <w:marRight w:val="0"/>
          <w:marTop w:val="0"/>
          <w:marBottom w:val="0"/>
          <w:divBdr>
            <w:top w:val="none" w:sz="0" w:space="0" w:color="auto"/>
            <w:left w:val="none" w:sz="0" w:space="0" w:color="auto"/>
            <w:bottom w:val="none" w:sz="0" w:space="0" w:color="auto"/>
            <w:right w:val="none" w:sz="0" w:space="0" w:color="auto"/>
          </w:divBdr>
          <w:divsChild>
            <w:div w:id="373190625">
              <w:marLeft w:val="0"/>
              <w:marRight w:val="0"/>
              <w:marTop w:val="0"/>
              <w:marBottom w:val="0"/>
              <w:divBdr>
                <w:top w:val="none" w:sz="0" w:space="0" w:color="auto"/>
                <w:left w:val="none" w:sz="0" w:space="0" w:color="auto"/>
                <w:bottom w:val="none" w:sz="0" w:space="0" w:color="auto"/>
                <w:right w:val="none" w:sz="0" w:space="0" w:color="auto"/>
              </w:divBdr>
            </w:div>
            <w:div w:id="556166860">
              <w:marLeft w:val="0"/>
              <w:marRight w:val="0"/>
              <w:marTop w:val="0"/>
              <w:marBottom w:val="0"/>
              <w:divBdr>
                <w:top w:val="none" w:sz="0" w:space="0" w:color="auto"/>
                <w:left w:val="none" w:sz="0" w:space="0" w:color="auto"/>
                <w:bottom w:val="none" w:sz="0" w:space="0" w:color="auto"/>
                <w:right w:val="none" w:sz="0" w:space="0" w:color="auto"/>
              </w:divBdr>
            </w:div>
            <w:div w:id="588931777">
              <w:marLeft w:val="0"/>
              <w:marRight w:val="0"/>
              <w:marTop w:val="0"/>
              <w:marBottom w:val="0"/>
              <w:divBdr>
                <w:top w:val="none" w:sz="0" w:space="0" w:color="auto"/>
                <w:left w:val="none" w:sz="0" w:space="0" w:color="auto"/>
                <w:bottom w:val="none" w:sz="0" w:space="0" w:color="auto"/>
                <w:right w:val="none" w:sz="0" w:space="0" w:color="auto"/>
              </w:divBdr>
            </w:div>
            <w:div w:id="666519940">
              <w:marLeft w:val="0"/>
              <w:marRight w:val="0"/>
              <w:marTop w:val="0"/>
              <w:marBottom w:val="0"/>
              <w:divBdr>
                <w:top w:val="none" w:sz="0" w:space="0" w:color="auto"/>
                <w:left w:val="none" w:sz="0" w:space="0" w:color="auto"/>
                <w:bottom w:val="none" w:sz="0" w:space="0" w:color="auto"/>
                <w:right w:val="none" w:sz="0" w:space="0" w:color="auto"/>
              </w:divBdr>
            </w:div>
            <w:div w:id="834077290">
              <w:marLeft w:val="0"/>
              <w:marRight w:val="0"/>
              <w:marTop w:val="0"/>
              <w:marBottom w:val="0"/>
              <w:divBdr>
                <w:top w:val="none" w:sz="0" w:space="0" w:color="auto"/>
                <w:left w:val="none" w:sz="0" w:space="0" w:color="auto"/>
                <w:bottom w:val="none" w:sz="0" w:space="0" w:color="auto"/>
                <w:right w:val="none" w:sz="0" w:space="0" w:color="auto"/>
              </w:divBdr>
            </w:div>
            <w:div w:id="877473096">
              <w:marLeft w:val="0"/>
              <w:marRight w:val="0"/>
              <w:marTop w:val="0"/>
              <w:marBottom w:val="0"/>
              <w:divBdr>
                <w:top w:val="none" w:sz="0" w:space="0" w:color="auto"/>
                <w:left w:val="none" w:sz="0" w:space="0" w:color="auto"/>
                <w:bottom w:val="none" w:sz="0" w:space="0" w:color="auto"/>
                <w:right w:val="none" w:sz="0" w:space="0" w:color="auto"/>
              </w:divBdr>
            </w:div>
            <w:div w:id="922489206">
              <w:marLeft w:val="0"/>
              <w:marRight w:val="0"/>
              <w:marTop w:val="0"/>
              <w:marBottom w:val="0"/>
              <w:divBdr>
                <w:top w:val="none" w:sz="0" w:space="0" w:color="auto"/>
                <w:left w:val="none" w:sz="0" w:space="0" w:color="auto"/>
                <w:bottom w:val="none" w:sz="0" w:space="0" w:color="auto"/>
                <w:right w:val="none" w:sz="0" w:space="0" w:color="auto"/>
              </w:divBdr>
            </w:div>
            <w:div w:id="1568497491">
              <w:marLeft w:val="0"/>
              <w:marRight w:val="0"/>
              <w:marTop w:val="0"/>
              <w:marBottom w:val="0"/>
              <w:divBdr>
                <w:top w:val="none" w:sz="0" w:space="0" w:color="auto"/>
                <w:left w:val="none" w:sz="0" w:space="0" w:color="auto"/>
                <w:bottom w:val="none" w:sz="0" w:space="0" w:color="auto"/>
                <w:right w:val="none" w:sz="0" w:space="0" w:color="auto"/>
              </w:divBdr>
            </w:div>
          </w:divsChild>
        </w:div>
        <w:div w:id="19769893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bip.chodecz.p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zamowienia.gov.p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mp-client/search/ocds-148610-be083dec-2dea-48de-bba8-5a946d6e7907" TargetMode="External"/><Relationship Id="rId5" Type="http://schemas.openxmlformats.org/officeDocument/2006/relationships/webSettings" Target="webSettings.xml"/><Relationship Id="rId15" Type="http://schemas.openxmlformats.org/officeDocument/2006/relationships/hyperlink" Target="mailto:iod@chodecz.pl" TargetMode="External"/><Relationship Id="rId10" Type="http://schemas.openxmlformats.org/officeDocument/2006/relationships/hyperlink" Target="https://ezamowienia.gov.pl/mp-client/tenders/ocds-148610-be083dec-2dea-48de-bba8-5a946d6e7907"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ezamowienia.gov.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431322-1DA9-4D06-982D-7FF8AF66A1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21</Pages>
  <Words>9602</Words>
  <Characters>57616</Characters>
  <Application>Microsoft Office Word</Application>
  <DocSecurity>0</DocSecurity>
  <Lines>480</Lines>
  <Paragraphs>134</Paragraphs>
  <ScaleCrop>false</ScaleCrop>
  <HeadingPairs>
    <vt:vector size="2" baseType="variant">
      <vt:variant>
        <vt:lpstr>Tytuł</vt:lpstr>
      </vt:variant>
      <vt:variant>
        <vt:i4>1</vt:i4>
      </vt:variant>
    </vt:vector>
  </HeadingPairs>
  <TitlesOfParts>
    <vt:vector size="1" baseType="lpstr">
      <vt:lpstr/>
    </vt:vector>
  </TitlesOfParts>
  <Company>Starostwo Wlocławek</Company>
  <LinksUpToDate>false</LinksUpToDate>
  <CharactersWithSpaces>67084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A.Sierakowska</dc:creator>
  <cp:keywords/>
  <dc:description/>
  <cp:lastModifiedBy>user</cp:lastModifiedBy>
  <cp:revision>7</cp:revision>
  <cp:lastPrinted>2025-03-05T06:54:00Z</cp:lastPrinted>
  <dcterms:created xsi:type="dcterms:W3CDTF">2025-03-11T12:05:00Z</dcterms:created>
  <dcterms:modified xsi:type="dcterms:W3CDTF">2025-03-11T12:47:00Z</dcterms:modified>
</cp:coreProperties>
</file>