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6C4EB" w14:textId="4BDFE881" w:rsidR="00185257" w:rsidRPr="00346276" w:rsidRDefault="00185257" w:rsidP="00346276">
      <w:pPr>
        <w:pStyle w:val="Nagwek1"/>
        <w:jc w:val="center"/>
        <w:rPr>
          <w:rFonts w:ascii="FuturaBlack BT" w:hAnsi="FuturaBlack BT" w:cs="FuturaBlack BT"/>
          <w:b/>
          <w:color w:val="auto"/>
          <w:sz w:val="44"/>
          <w:szCs w:val="44"/>
        </w:rPr>
      </w:pPr>
      <w:r w:rsidRPr="00346276">
        <w:rPr>
          <w:rFonts w:ascii="Arial" w:hAnsi="Arial" w:cs="Arial"/>
          <w:b/>
          <w:color w:val="auto"/>
          <w:sz w:val="44"/>
          <w:szCs w:val="44"/>
          <w14:shadow w14:blurRad="50800" w14:dist="38100" w14:dir="2700000" w14:sx="100000" w14:sy="100000" w14:kx="0" w14:ky="0" w14:algn="tl">
            <w14:srgbClr w14:val="000000">
              <w14:alpha w14:val="60000"/>
            </w14:srgbClr>
          </w14:shadow>
        </w:rPr>
        <w:t>SPECYFIKACJA WARUNKÓW</w:t>
      </w:r>
      <w:r w:rsidR="00346276">
        <w:rPr>
          <w:rFonts w:ascii="Arial" w:hAnsi="Arial" w:cs="Arial"/>
          <w:b/>
          <w:color w:val="auto"/>
          <w:sz w:val="44"/>
          <w:szCs w:val="44"/>
          <w14:shadow w14:blurRad="50800" w14:dist="38100" w14:dir="2700000" w14:sx="100000" w14:sy="100000" w14:kx="0" w14:ky="0" w14:algn="tl">
            <w14:srgbClr w14:val="000000">
              <w14:alpha w14:val="60000"/>
            </w14:srgbClr>
          </w14:shadow>
        </w:rPr>
        <w:t xml:space="preserve"> </w:t>
      </w:r>
      <w:r w:rsidRPr="00346276">
        <w:rPr>
          <w:rFonts w:ascii="Arial" w:hAnsi="Arial" w:cs="Arial"/>
          <w:b/>
          <w:color w:val="auto"/>
          <w:sz w:val="44"/>
          <w:szCs w:val="44"/>
          <w14:shadow w14:blurRad="50800" w14:dist="38100" w14:dir="2700000" w14:sx="100000" w14:sy="100000" w14:kx="0" w14:ky="0" w14:algn="tl">
            <w14:srgbClr w14:val="000000">
              <w14:alpha w14:val="60000"/>
            </w14:srgbClr>
          </w14:shadow>
        </w:rPr>
        <w:t>ZAMÓWIENIA</w:t>
      </w:r>
    </w:p>
    <w:p w14:paraId="052D454A" w14:textId="77777777" w:rsidR="00185257" w:rsidRDefault="00185257" w:rsidP="00185257">
      <w:pPr>
        <w:pStyle w:val="Nagwek9"/>
      </w:pPr>
      <w:r>
        <w:rPr>
          <w:rFonts w:ascii="FuturaBlack BT" w:hAnsi="FuturaBlack BT" w:cs="FuturaBlack BT"/>
          <w:b/>
          <w:bCs/>
          <w:color w:val="993366"/>
          <w:sz w:val="31"/>
          <w:szCs w:val="31"/>
        </w:rPr>
        <w:tab/>
      </w:r>
    </w:p>
    <w:p w14:paraId="34C7DA29" w14:textId="77777777" w:rsidR="00185257" w:rsidRDefault="00185257" w:rsidP="00185257">
      <w:pPr>
        <w:tabs>
          <w:tab w:val="left" w:pos="0"/>
          <w:tab w:val="left" w:pos="4820"/>
          <w:tab w:val="left" w:pos="5245"/>
        </w:tabs>
        <w:jc w:val="center"/>
        <w:rPr>
          <w:rFonts w:eastAsia="Calibri" w:cs="Calibri"/>
          <w:b/>
          <w:bCs/>
          <w:sz w:val="32"/>
          <w:szCs w:val="32"/>
        </w:rPr>
      </w:pPr>
      <w:r>
        <w:rPr>
          <w:rFonts w:eastAsia="Calibri" w:cs="Calibri"/>
          <w:b/>
          <w:bCs/>
          <w:noProof/>
          <w:sz w:val="32"/>
          <w:szCs w:val="32"/>
        </w:rPr>
        <w:drawing>
          <wp:inline distT="0" distB="0" distL="0" distR="0" wp14:anchorId="32FAC0B3" wp14:editId="58BF5783">
            <wp:extent cx="1304925" cy="151447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1514475"/>
                    </a:xfrm>
                    <a:prstGeom prst="rect">
                      <a:avLst/>
                    </a:prstGeom>
                    <a:solidFill>
                      <a:srgbClr val="FFFFFF"/>
                    </a:solidFill>
                    <a:ln>
                      <a:noFill/>
                    </a:ln>
                  </pic:spPr>
                </pic:pic>
              </a:graphicData>
            </a:graphic>
          </wp:inline>
        </w:drawing>
      </w:r>
    </w:p>
    <w:p w14:paraId="72092C29" w14:textId="77777777" w:rsidR="00185257" w:rsidRDefault="00185257" w:rsidP="00185257">
      <w:pPr>
        <w:pStyle w:val="Standard"/>
        <w:jc w:val="center"/>
        <w:rPr>
          <w:rFonts w:eastAsia="Calibri" w:cs="Calibri"/>
          <w:b/>
          <w:bCs/>
          <w:color w:val="auto"/>
          <w:sz w:val="32"/>
          <w:szCs w:val="32"/>
          <w:lang w:val="pl-PL"/>
        </w:rPr>
      </w:pPr>
    </w:p>
    <w:p w14:paraId="64F015DB" w14:textId="77777777" w:rsidR="00185257" w:rsidRPr="00EF4CED" w:rsidRDefault="00185257" w:rsidP="00185257">
      <w:pPr>
        <w:pStyle w:val="Standard"/>
        <w:jc w:val="center"/>
        <w:rPr>
          <w:rFonts w:eastAsia="Calibri" w:cs="Calibri"/>
          <w:b/>
          <w:bCs/>
          <w:color w:val="auto"/>
          <w:sz w:val="28"/>
          <w:szCs w:val="28"/>
          <w:lang w:val="pl-PL"/>
        </w:rPr>
      </w:pPr>
      <w:r w:rsidRPr="00EF4CED">
        <w:rPr>
          <w:rFonts w:eastAsia="Calibri" w:cs="Calibri"/>
          <w:b/>
          <w:bCs/>
          <w:color w:val="auto"/>
          <w:sz w:val="28"/>
          <w:szCs w:val="28"/>
          <w:lang w:val="pl-PL"/>
        </w:rPr>
        <w:t>MIASTO I GMINA CHODECZ</w:t>
      </w:r>
    </w:p>
    <w:p w14:paraId="6983613A" w14:textId="77777777" w:rsidR="00185257" w:rsidRPr="00EF4CED" w:rsidRDefault="00185257" w:rsidP="00185257">
      <w:pPr>
        <w:pStyle w:val="Standard"/>
        <w:jc w:val="center"/>
        <w:rPr>
          <w:rFonts w:eastAsia="Calibri" w:cs="Calibri"/>
          <w:b/>
          <w:bCs/>
          <w:color w:val="auto"/>
          <w:sz w:val="28"/>
          <w:szCs w:val="28"/>
          <w:lang w:val="pl-PL"/>
        </w:rPr>
      </w:pPr>
      <w:r w:rsidRPr="00EF4CED">
        <w:rPr>
          <w:rFonts w:eastAsia="Calibri" w:cs="Calibri"/>
          <w:b/>
          <w:bCs/>
          <w:color w:val="auto"/>
          <w:sz w:val="28"/>
          <w:szCs w:val="28"/>
          <w:lang w:val="pl-PL"/>
        </w:rPr>
        <w:t>ul. KALISKA 2, 87-860 CHODECZ</w:t>
      </w:r>
    </w:p>
    <w:p w14:paraId="7035D2C5" w14:textId="77777777" w:rsidR="00185257" w:rsidRDefault="00185257" w:rsidP="00185257">
      <w:pPr>
        <w:rPr>
          <w:b/>
          <w:bCs/>
        </w:rPr>
      </w:pPr>
    </w:p>
    <w:p w14:paraId="1AAF786D" w14:textId="001E0201" w:rsidR="00185257" w:rsidRPr="00346276" w:rsidRDefault="00185257" w:rsidP="00346276">
      <w:pPr>
        <w:spacing w:before="120" w:after="120" w:line="240" w:lineRule="auto"/>
        <w:rPr>
          <w:rFonts w:asciiTheme="minorHAnsi" w:hAnsiTheme="minorHAnsi" w:cstheme="minorHAnsi"/>
          <w:sz w:val="22"/>
          <w:szCs w:val="22"/>
        </w:rPr>
      </w:pPr>
      <w:r w:rsidRPr="00346276">
        <w:rPr>
          <w:rFonts w:asciiTheme="minorHAnsi" w:hAnsiTheme="minorHAnsi" w:cstheme="minorHAnsi"/>
          <w:b/>
          <w:bCs/>
          <w:sz w:val="22"/>
          <w:szCs w:val="22"/>
        </w:rPr>
        <w:t>Zamawiający</w:t>
      </w:r>
      <w:r w:rsidRPr="00346276">
        <w:rPr>
          <w:rFonts w:asciiTheme="minorHAnsi" w:hAnsiTheme="minorHAnsi" w:cstheme="minorHAnsi"/>
          <w:sz w:val="22"/>
          <w:szCs w:val="22"/>
        </w:rPr>
        <w:t>: Miasto i Gmina Chodec</w:t>
      </w:r>
      <w:r w:rsidR="002A7C0C">
        <w:rPr>
          <w:rFonts w:asciiTheme="minorHAnsi" w:hAnsiTheme="minorHAnsi" w:cstheme="minorHAnsi"/>
          <w:sz w:val="22"/>
          <w:szCs w:val="22"/>
        </w:rPr>
        <w:t>z</w:t>
      </w:r>
    </w:p>
    <w:p w14:paraId="7006B2AA" w14:textId="01CB21D5" w:rsidR="00C50877" w:rsidRPr="0060557C" w:rsidRDefault="00185257" w:rsidP="0060557C">
      <w:pPr>
        <w:widowControl w:val="0"/>
        <w:autoSpaceDE w:val="0"/>
        <w:autoSpaceDN w:val="0"/>
        <w:adjustRightInd w:val="0"/>
        <w:spacing w:after="0" w:line="240" w:lineRule="auto"/>
        <w:rPr>
          <w:rFonts w:asciiTheme="minorHAnsi" w:hAnsiTheme="minorHAnsi" w:cstheme="minorHAnsi"/>
          <w:b/>
          <w:sz w:val="22"/>
          <w:szCs w:val="22"/>
        </w:rPr>
      </w:pPr>
      <w:r w:rsidRPr="0060557C">
        <w:rPr>
          <w:rFonts w:asciiTheme="minorHAnsi" w:hAnsiTheme="minorHAnsi" w:cstheme="minorHAnsi"/>
          <w:b/>
          <w:bCs/>
          <w:sz w:val="22"/>
          <w:szCs w:val="22"/>
        </w:rPr>
        <w:t>Przedmiot zamówienia</w:t>
      </w:r>
      <w:r w:rsidR="00C50877" w:rsidRPr="0060557C">
        <w:rPr>
          <w:rFonts w:asciiTheme="minorHAnsi" w:hAnsiTheme="minorHAnsi" w:cstheme="minorHAnsi"/>
          <w:b/>
          <w:bCs/>
          <w:sz w:val="22"/>
          <w:szCs w:val="22"/>
        </w:rPr>
        <w:t xml:space="preserve">: </w:t>
      </w:r>
      <w:r w:rsidR="0060557C" w:rsidRPr="0060557C">
        <w:rPr>
          <w:rFonts w:asciiTheme="minorHAnsi" w:hAnsiTheme="minorHAnsi" w:cstheme="minorHAnsi"/>
          <w:b/>
          <w:sz w:val="22"/>
          <w:szCs w:val="22"/>
        </w:rPr>
        <w:t>„</w:t>
      </w:r>
      <w:r w:rsidR="00A7689A">
        <w:rPr>
          <w:rFonts w:asciiTheme="minorHAnsi" w:hAnsiTheme="minorHAnsi" w:cstheme="minorHAnsi"/>
          <w:b/>
          <w:sz w:val="22"/>
          <w:szCs w:val="22"/>
        </w:rPr>
        <w:t>Rozwój turystyki na terenie Miasta i Gminy Chodecz</w:t>
      </w:r>
      <w:r w:rsidR="0060557C" w:rsidRPr="0060557C">
        <w:rPr>
          <w:rFonts w:asciiTheme="minorHAnsi" w:hAnsiTheme="minorHAnsi" w:cstheme="minorHAnsi"/>
          <w:b/>
          <w:sz w:val="22"/>
          <w:szCs w:val="22"/>
        </w:rPr>
        <w:t>”</w:t>
      </w:r>
    </w:p>
    <w:p w14:paraId="75885B7E" w14:textId="54CA4D5C" w:rsidR="00346276" w:rsidRPr="00346276" w:rsidRDefault="00346276" w:rsidP="00C50877">
      <w:pPr>
        <w:widowControl w:val="0"/>
        <w:autoSpaceDE w:val="0"/>
        <w:autoSpaceDN w:val="0"/>
        <w:adjustRightInd w:val="0"/>
        <w:spacing w:before="120" w:after="0"/>
        <w:rPr>
          <w:rFonts w:asciiTheme="minorHAnsi" w:hAnsiTheme="minorHAnsi" w:cstheme="minorHAnsi"/>
          <w:b/>
          <w:kern w:val="0"/>
          <w:sz w:val="22"/>
          <w:szCs w:val="22"/>
          <w:lang w:eastAsia="en-US"/>
        </w:rPr>
      </w:pPr>
      <w:r w:rsidRPr="00346276">
        <w:rPr>
          <w:rFonts w:asciiTheme="minorHAnsi" w:hAnsiTheme="minorHAnsi" w:cstheme="minorHAnsi"/>
          <w:b/>
          <w:kern w:val="0"/>
          <w:sz w:val="22"/>
          <w:szCs w:val="22"/>
          <w:lang w:eastAsia="en-US"/>
        </w:rPr>
        <w:t xml:space="preserve">Tryb udzielenia zamówienia: </w:t>
      </w:r>
      <w:r w:rsidRPr="00346276">
        <w:rPr>
          <w:rFonts w:asciiTheme="minorHAnsi" w:hAnsiTheme="minorHAnsi" w:cstheme="minorHAnsi"/>
          <w:kern w:val="0"/>
          <w:sz w:val="22"/>
          <w:szCs w:val="22"/>
          <w:lang w:eastAsia="en-US"/>
        </w:rPr>
        <w:t>tryb podstawowy bez negocjacji</w:t>
      </w:r>
    </w:p>
    <w:p w14:paraId="0B2AE4FE" w14:textId="1462F689" w:rsidR="00346276" w:rsidRPr="00346276" w:rsidRDefault="00346276" w:rsidP="00C50877">
      <w:pPr>
        <w:spacing w:before="120" w:after="120" w:line="240" w:lineRule="auto"/>
        <w:rPr>
          <w:rFonts w:asciiTheme="minorHAnsi" w:hAnsiTheme="minorHAnsi" w:cstheme="minorHAnsi"/>
          <w:b/>
          <w:bCs/>
          <w:kern w:val="0"/>
          <w:sz w:val="22"/>
          <w:szCs w:val="22"/>
          <w:lang w:eastAsia="en-US"/>
        </w:rPr>
      </w:pPr>
      <w:r w:rsidRPr="00346276">
        <w:rPr>
          <w:rFonts w:asciiTheme="minorHAnsi" w:hAnsiTheme="minorHAnsi" w:cstheme="minorHAnsi"/>
          <w:b/>
          <w:kern w:val="0"/>
          <w:sz w:val="22"/>
          <w:szCs w:val="22"/>
          <w:lang w:eastAsia="en-US"/>
        </w:rPr>
        <w:t>Znak postępo</w:t>
      </w:r>
      <w:r w:rsidRPr="00B86845">
        <w:rPr>
          <w:rFonts w:asciiTheme="minorHAnsi" w:hAnsiTheme="minorHAnsi" w:cstheme="minorHAnsi"/>
          <w:b/>
          <w:kern w:val="0"/>
          <w:sz w:val="22"/>
          <w:szCs w:val="22"/>
          <w:lang w:eastAsia="en-US"/>
        </w:rPr>
        <w:t xml:space="preserve">wania: </w:t>
      </w:r>
      <w:r w:rsidRPr="00B86845">
        <w:rPr>
          <w:rFonts w:asciiTheme="minorHAnsi" w:hAnsiTheme="minorHAnsi" w:cstheme="minorHAnsi"/>
          <w:kern w:val="0"/>
          <w:sz w:val="22"/>
          <w:szCs w:val="22"/>
          <w:lang w:eastAsia="en-US"/>
        </w:rPr>
        <w:t>In.272.</w:t>
      </w:r>
      <w:r w:rsidR="00B86845" w:rsidRPr="00B86845">
        <w:rPr>
          <w:rFonts w:asciiTheme="minorHAnsi" w:hAnsiTheme="minorHAnsi" w:cstheme="minorHAnsi"/>
          <w:kern w:val="0"/>
          <w:sz w:val="22"/>
          <w:szCs w:val="22"/>
          <w:lang w:eastAsia="en-US"/>
        </w:rPr>
        <w:t>3.2026</w:t>
      </w:r>
    </w:p>
    <w:p w14:paraId="079F8D43" w14:textId="77777777" w:rsidR="00346276" w:rsidRPr="00346276" w:rsidRDefault="00346276" w:rsidP="00346276">
      <w:pPr>
        <w:spacing w:before="120" w:after="120" w:line="240" w:lineRule="auto"/>
        <w:rPr>
          <w:rFonts w:asciiTheme="minorHAnsi" w:hAnsiTheme="minorHAnsi" w:cstheme="minorHAnsi"/>
          <w:b/>
          <w:sz w:val="22"/>
          <w:szCs w:val="22"/>
        </w:rPr>
      </w:pPr>
      <w:r w:rsidRPr="00346276">
        <w:rPr>
          <w:rFonts w:asciiTheme="minorHAnsi" w:hAnsiTheme="minorHAnsi" w:cstheme="minorHAnsi"/>
          <w:b/>
          <w:sz w:val="22"/>
          <w:szCs w:val="22"/>
        </w:rPr>
        <w:t xml:space="preserve">Rodzaj zamówienia: </w:t>
      </w:r>
      <w:r w:rsidRPr="00346276">
        <w:rPr>
          <w:rFonts w:asciiTheme="minorHAnsi" w:hAnsiTheme="minorHAnsi" w:cstheme="minorHAnsi"/>
          <w:sz w:val="22"/>
          <w:szCs w:val="22"/>
        </w:rPr>
        <w:t xml:space="preserve">roboty budowlane </w:t>
      </w:r>
    </w:p>
    <w:p w14:paraId="5F3DFECC" w14:textId="77777777" w:rsidR="00185257" w:rsidRPr="00EF4CED" w:rsidRDefault="00185257" w:rsidP="00185257">
      <w:pPr>
        <w:pStyle w:val="Standard"/>
        <w:jc w:val="both"/>
        <w:rPr>
          <w:rFonts w:eastAsia="Calibri" w:cs="Calibri"/>
          <w:color w:val="auto"/>
          <w:lang w:val="pl-PL"/>
        </w:rPr>
      </w:pPr>
    </w:p>
    <w:p w14:paraId="6864C74D" w14:textId="77777777" w:rsidR="00185257" w:rsidRDefault="00185257" w:rsidP="00185257">
      <w:pPr>
        <w:pStyle w:val="Standard"/>
        <w:jc w:val="both"/>
        <w:rPr>
          <w:rFonts w:eastAsia="Calibri" w:cs="Calibri"/>
          <w:color w:val="auto"/>
          <w:sz w:val="26"/>
          <w:szCs w:val="26"/>
          <w:lang w:val="pl-PL"/>
        </w:rPr>
      </w:pPr>
    </w:p>
    <w:p w14:paraId="7D3EC417" w14:textId="77777777" w:rsidR="00185257" w:rsidRDefault="00185257" w:rsidP="00185257">
      <w:pPr>
        <w:pStyle w:val="Standard"/>
        <w:jc w:val="both"/>
        <w:rPr>
          <w:rFonts w:eastAsia="Calibri" w:cs="Calibri"/>
          <w:color w:val="auto"/>
          <w:sz w:val="26"/>
          <w:szCs w:val="26"/>
          <w:lang w:val="pl-PL"/>
        </w:rPr>
      </w:pPr>
    </w:p>
    <w:p w14:paraId="6BF58E81" w14:textId="77777777" w:rsidR="00185257" w:rsidRPr="00523032" w:rsidRDefault="00185257" w:rsidP="00185257">
      <w:pPr>
        <w:suppressAutoHyphens/>
        <w:jc w:val="both"/>
        <w:rPr>
          <w:rFonts w:cs="Arial"/>
          <w:lang w:eastAsia="zh-CN"/>
        </w:rPr>
      </w:pPr>
    </w:p>
    <w:p w14:paraId="705D55F6" w14:textId="77777777" w:rsidR="00346276" w:rsidRPr="00346276" w:rsidRDefault="00346276" w:rsidP="00346276">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346276">
        <w:rPr>
          <w:rFonts w:asciiTheme="minorHAnsi" w:hAnsiTheme="minorHAnsi" w:cstheme="minorHAnsi"/>
          <w:b/>
          <w:bCs/>
          <w:spacing w:val="0"/>
          <w:kern w:val="0"/>
          <w:sz w:val="22"/>
          <w:szCs w:val="22"/>
          <w:lang w:eastAsia="ar-SA"/>
        </w:rPr>
        <w:t>Zatwierdził:</w:t>
      </w:r>
    </w:p>
    <w:p w14:paraId="47B7AACA" w14:textId="77777777" w:rsidR="00346276" w:rsidRPr="00346276" w:rsidRDefault="00346276" w:rsidP="00346276">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346276">
        <w:rPr>
          <w:rFonts w:asciiTheme="minorHAnsi" w:hAnsiTheme="minorHAnsi" w:cstheme="minorHAnsi"/>
          <w:b/>
          <w:bCs/>
          <w:spacing w:val="0"/>
          <w:kern w:val="0"/>
          <w:sz w:val="22"/>
          <w:szCs w:val="22"/>
          <w:lang w:eastAsia="ar-SA"/>
        </w:rPr>
        <w:t>Jarosław Grabczyński – Burmistrz Chodcza</w:t>
      </w:r>
    </w:p>
    <w:p w14:paraId="0CD7E7D1" w14:textId="77777777" w:rsidR="00185257" w:rsidRDefault="00185257" w:rsidP="00185257">
      <w:pPr>
        <w:suppressAutoHyphens/>
        <w:jc w:val="both"/>
        <w:rPr>
          <w:rFonts w:cs="Arial"/>
          <w:lang w:eastAsia="zh-CN"/>
        </w:rPr>
      </w:pPr>
      <w:r w:rsidRPr="00523032">
        <w:rPr>
          <w:rFonts w:cs="Arial"/>
          <w:lang w:eastAsia="zh-CN"/>
        </w:rPr>
        <w:t xml:space="preserve">     </w:t>
      </w:r>
    </w:p>
    <w:p w14:paraId="413E2EE2" w14:textId="77777777" w:rsidR="00346276" w:rsidRDefault="00346276" w:rsidP="00185257">
      <w:pPr>
        <w:pStyle w:val="Standard"/>
        <w:spacing w:line="360" w:lineRule="auto"/>
        <w:jc w:val="center"/>
        <w:rPr>
          <w:rFonts w:eastAsia="Calibri" w:cs="Calibri"/>
          <w:b/>
          <w:bCs/>
          <w:color w:val="auto"/>
          <w:lang w:val="pl-PL"/>
        </w:rPr>
      </w:pPr>
    </w:p>
    <w:p w14:paraId="5C161F80" w14:textId="77777777" w:rsidR="00346276" w:rsidRDefault="00346276" w:rsidP="00185257">
      <w:pPr>
        <w:pStyle w:val="Standard"/>
        <w:spacing w:line="360" w:lineRule="auto"/>
        <w:jc w:val="center"/>
        <w:rPr>
          <w:rFonts w:eastAsia="Calibri" w:cs="Calibri"/>
          <w:b/>
          <w:bCs/>
          <w:color w:val="auto"/>
          <w:lang w:val="pl-PL"/>
        </w:rPr>
      </w:pPr>
    </w:p>
    <w:p w14:paraId="7C0B44CE" w14:textId="77777777" w:rsidR="00346276" w:rsidRDefault="00346276" w:rsidP="00185257">
      <w:pPr>
        <w:pStyle w:val="Standard"/>
        <w:spacing w:line="360" w:lineRule="auto"/>
        <w:jc w:val="center"/>
        <w:rPr>
          <w:rFonts w:eastAsia="Calibri" w:cs="Calibri"/>
          <w:b/>
          <w:bCs/>
          <w:color w:val="auto"/>
          <w:lang w:val="pl-PL"/>
        </w:rPr>
      </w:pPr>
    </w:p>
    <w:p w14:paraId="700AAE08" w14:textId="77777777" w:rsidR="00346276" w:rsidRDefault="00346276" w:rsidP="00185257">
      <w:pPr>
        <w:pStyle w:val="Standard"/>
        <w:spacing w:line="360" w:lineRule="auto"/>
        <w:jc w:val="center"/>
        <w:rPr>
          <w:rFonts w:eastAsia="Calibri" w:cs="Calibri"/>
          <w:b/>
          <w:bCs/>
          <w:color w:val="auto"/>
          <w:lang w:val="pl-PL"/>
        </w:rPr>
      </w:pPr>
    </w:p>
    <w:p w14:paraId="56B10256" w14:textId="77777777" w:rsidR="00B86845" w:rsidRDefault="00B86845" w:rsidP="00185257">
      <w:pPr>
        <w:pStyle w:val="Standard"/>
        <w:spacing w:line="360" w:lineRule="auto"/>
        <w:jc w:val="center"/>
        <w:rPr>
          <w:rFonts w:eastAsia="Calibri" w:cs="Calibri"/>
          <w:b/>
          <w:bCs/>
          <w:color w:val="auto"/>
          <w:lang w:val="pl-PL"/>
        </w:rPr>
      </w:pPr>
    </w:p>
    <w:p w14:paraId="032E4F55" w14:textId="77777777" w:rsidR="00B86845" w:rsidRDefault="00B86845" w:rsidP="00185257">
      <w:pPr>
        <w:pStyle w:val="Standard"/>
        <w:spacing w:line="360" w:lineRule="auto"/>
        <w:jc w:val="center"/>
        <w:rPr>
          <w:rFonts w:eastAsia="Calibri" w:cs="Calibri"/>
          <w:b/>
          <w:bCs/>
          <w:color w:val="auto"/>
          <w:lang w:val="pl-PL"/>
        </w:rPr>
      </w:pPr>
    </w:p>
    <w:p w14:paraId="55803840" w14:textId="189AD5B0" w:rsidR="00185257" w:rsidRDefault="00185257" w:rsidP="00185257">
      <w:pPr>
        <w:pStyle w:val="Standard"/>
        <w:spacing w:line="360" w:lineRule="auto"/>
        <w:jc w:val="center"/>
        <w:rPr>
          <w:rFonts w:eastAsia="Calibri" w:cs="Calibri"/>
          <w:b/>
          <w:bCs/>
          <w:color w:val="auto"/>
          <w:lang w:val="pl-PL"/>
        </w:rPr>
      </w:pPr>
      <w:r w:rsidRPr="00EA68AF">
        <w:rPr>
          <w:rFonts w:eastAsia="Calibri" w:cs="Calibri"/>
          <w:b/>
          <w:bCs/>
          <w:color w:val="auto"/>
          <w:lang w:val="pl-PL"/>
        </w:rPr>
        <w:t xml:space="preserve">Chodecz, </w:t>
      </w:r>
      <w:r w:rsidR="004523DF">
        <w:rPr>
          <w:rFonts w:eastAsia="Calibri" w:cs="Calibri"/>
          <w:b/>
          <w:bCs/>
          <w:color w:val="auto"/>
          <w:lang w:val="pl-PL"/>
        </w:rPr>
        <w:t>06.03.2026</w:t>
      </w:r>
      <w:r w:rsidRPr="00EA68AF">
        <w:rPr>
          <w:rFonts w:eastAsia="Calibri" w:cs="Calibri"/>
          <w:b/>
          <w:bCs/>
          <w:color w:val="auto"/>
          <w:lang w:val="pl-PL"/>
        </w:rPr>
        <w:t xml:space="preserve"> r.</w:t>
      </w:r>
    </w:p>
    <w:p w14:paraId="1845B839" w14:textId="4FB2B5F6" w:rsidR="00A9496A" w:rsidRPr="00744A0E" w:rsidRDefault="00A9496A" w:rsidP="00F20DC9">
      <w:pPr>
        <w:pStyle w:val="Akapitzlist"/>
        <w:numPr>
          <w:ilvl w:val="0"/>
          <w:numId w:val="14"/>
        </w:numPr>
        <w:spacing w:after="120" w:line="240" w:lineRule="auto"/>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lastRenderedPageBreak/>
        <w:t>NAZWA ORAZ ADRES ZAMAWIAJĄCEGO, NUMER TELEFONU, ADRES POCZTY ELEKTRONICZNEJ ORAZ STRONY INTERNETOWEJ PROWADZONEGO POSTĘPOWANIA</w:t>
      </w:r>
    </w:p>
    <w:p w14:paraId="7590727B" w14:textId="414A4D87" w:rsidR="00A9496A" w:rsidRPr="00744A0E" w:rsidRDefault="00185257" w:rsidP="00395BD7">
      <w:pPr>
        <w:autoSpaceDE w:val="0"/>
        <w:autoSpaceDN w:val="0"/>
        <w:adjustRightInd w:val="0"/>
        <w:spacing w:after="0" w:line="240" w:lineRule="auto"/>
        <w:rPr>
          <w:rFonts w:asciiTheme="minorHAnsi" w:hAnsiTheme="minorHAnsi" w:cstheme="minorHAnsi"/>
          <w:b/>
          <w:kern w:val="0"/>
          <w:sz w:val="22"/>
          <w:szCs w:val="22"/>
          <w:lang w:eastAsia="en-US"/>
        </w:rPr>
      </w:pPr>
      <w:r w:rsidRPr="00744A0E">
        <w:rPr>
          <w:rFonts w:asciiTheme="minorHAnsi" w:hAnsiTheme="minorHAnsi" w:cstheme="minorHAnsi"/>
          <w:b/>
          <w:kern w:val="0"/>
          <w:sz w:val="22"/>
          <w:szCs w:val="22"/>
          <w:lang w:eastAsia="en-US"/>
        </w:rPr>
        <w:t>Miasto i Gmina Chodecz</w:t>
      </w:r>
    </w:p>
    <w:p w14:paraId="27E14049" w14:textId="76FA98CC" w:rsidR="003F7356" w:rsidRPr="00744A0E" w:rsidRDefault="003F7356"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ul. Kaliska 2</w:t>
      </w:r>
    </w:p>
    <w:p w14:paraId="24FFB41A" w14:textId="5A8CFA54" w:rsidR="003F7356" w:rsidRPr="00744A0E" w:rsidRDefault="003F7356"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 xml:space="preserve">87-860 Chodecz </w:t>
      </w:r>
    </w:p>
    <w:p w14:paraId="6D6C4187" w14:textId="145E9B36" w:rsidR="00185257" w:rsidRPr="00744A0E" w:rsidRDefault="00185257"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NIP: 888-28-94-988</w:t>
      </w:r>
    </w:p>
    <w:p w14:paraId="20C64B1C" w14:textId="4C017692" w:rsidR="00A9496A" w:rsidRPr="00744A0E" w:rsidRDefault="00A9496A" w:rsidP="00395BD7">
      <w:pPr>
        <w:autoSpaceDE w:val="0"/>
        <w:autoSpaceDN w:val="0"/>
        <w:adjustRightInd w:val="0"/>
        <w:spacing w:after="0" w:line="240" w:lineRule="auto"/>
        <w:rPr>
          <w:rFonts w:asciiTheme="minorHAnsi" w:hAnsiTheme="minorHAnsi" w:cstheme="minorHAnsi"/>
          <w:bCs/>
          <w:kern w:val="0"/>
          <w:sz w:val="22"/>
          <w:szCs w:val="22"/>
          <w:lang w:eastAsia="en-US"/>
        </w:rPr>
      </w:pPr>
      <w:r w:rsidRPr="00744A0E">
        <w:rPr>
          <w:rFonts w:asciiTheme="minorHAnsi" w:hAnsiTheme="minorHAnsi" w:cstheme="minorHAnsi"/>
          <w:kern w:val="0"/>
          <w:sz w:val="22"/>
          <w:szCs w:val="22"/>
          <w:lang w:eastAsia="en-US"/>
        </w:rPr>
        <w:t>tel.: (54) 284</w:t>
      </w:r>
      <w:r w:rsidR="003F7356" w:rsidRPr="00744A0E">
        <w:rPr>
          <w:rFonts w:asciiTheme="minorHAnsi" w:hAnsiTheme="minorHAnsi" w:cstheme="minorHAnsi"/>
          <w:kern w:val="0"/>
          <w:sz w:val="22"/>
          <w:szCs w:val="22"/>
          <w:lang w:eastAsia="en-US"/>
        </w:rPr>
        <w:t>8-070</w:t>
      </w:r>
    </w:p>
    <w:p w14:paraId="6862FE1F" w14:textId="190ACEF8" w:rsidR="00185257" w:rsidRDefault="00591E85" w:rsidP="00185257">
      <w:pPr>
        <w:autoSpaceDE w:val="0"/>
        <w:autoSpaceDN w:val="0"/>
        <w:adjustRightInd w:val="0"/>
        <w:spacing w:after="0" w:line="240" w:lineRule="auto"/>
        <w:rPr>
          <w:rFonts w:asciiTheme="minorHAnsi" w:hAnsiTheme="minorHAnsi" w:cstheme="minorHAnsi"/>
          <w:b/>
          <w:kern w:val="0"/>
          <w:sz w:val="22"/>
          <w:szCs w:val="22"/>
          <w:lang w:eastAsia="en-US"/>
        </w:rPr>
      </w:pPr>
      <w:r w:rsidRPr="002A7C0C">
        <w:rPr>
          <w:rFonts w:asciiTheme="minorHAnsi" w:hAnsiTheme="minorHAnsi" w:cstheme="minorHAnsi"/>
          <w:bCs/>
          <w:kern w:val="0"/>
          <w:sz w:val="22"/>
          <w:szCs w:val="22"/>
          <w:lang w:eastAsia="en-US"/>
        </w:rPr>
        <w:t xml:space="preserve">Skrzynka e-PUAP: </w:t>
      </w:r>
      <w:r w:rsidR="00185257" w:rsidRPr="002A7C0C">
        <w:rPr>
          <w:rFonts w:asciiTheme="minorHAnsi" w:hAnsiTheme="minorHAnsi" w:cstheme="minorHAnsi"/>
          <w:b/>
          <w:sz w:val="22"/>
          <w:szCs w:val="22"/>
        </w:rPr>
        <w:t>/</w:t>
      </w:r>
      <w:proofErr w:type="spellStart"/>
      <w:r w:rsidR="00185257" w:rsidRPr="002A7C0C">
        <w:rPr>
          <w:rFonts w:asciiTheme="minorHAnsi" w:hAnsiTheme="minorHAnsi" w:cstheme="minorHAnsi"/>
          <w:b/>
          <w:sz w:val="22"/>
          <w:szCs w:val="22"/>
        </w:rPr>
        <w:t>UMiGChodecz</w:t>
      </w:r>
      <w:proofErr w:type="spellEnd"/>
      <w:r w:rsidR="00185257" w:rsidRPr="002A7C0C">
        <w:rPr>
          <w:rFonts w:asciiTheme="minorHAnsi" w:hAnsiTheme="minorHAnsi" w:cstheme="minorHAnsi"/>
          <w:b/>
          <w:sz w:val="22"/>
          <w:szCs w:val="22"/>
        </w:rPr>
        <w:t>/skrytka</w:t>
      </w:r>
      <w:r w:rsidR="00185257" w:rsidRPr="002A7C0C">
        <w:rPr>
          <w:rFonts w:asciiTheme="minorHAnsi" w:hAnsiTheme="minorHAnsi" w:cstheme="minorHAnsi"/>
          <w:b/>
          <w:kern w:val="0"/>
          <w:sz w:val="22"/>
          <w:szCs w:val="22"/>
          <w:lang w:eastAsia="en-US"/>
        </w:rPr>
        <w:t xml:space="preserve"> </w:t>
      </w:r>
    </w:p>
    <w:p w14:paraId="4EB2C09C" w14:textId="4581E9E7" w:rsidR="008F44C3" w:rsidRPr="0051070A" w:rsidRDefault="0051070A" w:rsidP="00185257">
      <w:pPr>
        <w:autoSpaceDE w:val="0"/>
        <w:autoSpaceDN w:val="0"/>
        <w:adjustRightInd w:val="0"/>
        <w:spacing w:after="0" w:line="240" w:lineRule="auto"/>
        <w:rPr>
          <w:rFonts w:asciiTheme="minorHAnsi" w:hAnsiTheme="minorHAnsi" w:cstheme="minorHAnsi"/>
          <w:color w:val="000000"/>
          <w:kern w:val="0"/>
          <w:sz w:val="22"/>
          <w:szCs w:val="22"/>
          <w:lang w:eastAsia="en-US"/>
        </w:rPr>
      </w:pPr>
      <w:r w:rsidRPr="0051070A">
        <w:rPr>
          <w:rFonts w:asciiTheme="minorHAnsi" w:hAnsiTheme="minorHAnsi" w:cstheme="minorHAnsi"/>
          <w:color w:val="000000"/>
          <w:kern w:val="0"/>
          <w:sz w:val="22"/>
          <w:szCs w:val="22"/>
          <w:lang w:eastAsia="en-US"/>
        </w:rPr>
        <w:t xml:space="preserve">Adres poczty elektronicznej /e-mail/: </w:t>
      </w:r>
      <w:r w:rsidR="00B03CF8">
        <w:rPr>
          <w:rFonts w:asciiTheme="minorHAnsi" w:hAnsiTheme="minorHAnsi" w:cstheme="minorHAnsi"/>
          <w:b/>
          <w:color w:val="000000"/>
          <w:kern w:val="0"/>
          <w:sz w:val="22"/>
          <w:szCs w:val="22"/>
          <w:lang w:eastAsia="en-US"/>
        </w:rPr>
        <w:t>urzad</w:t>
      </w:r>
      <w:r w:rsidRPr="0051070A">
        <w:rPr>
          <w:rFonts w:asciiTheme="minorHAnsi" w:hAnsiTheme="minorHAnsi" w:cstheme="minorHAnsi"/>
          <w:b/>
          <w:color w:val="000000"/>
          <w:kern w:val="0"/>
          <w:sz w:val="22"/>
          <w:szCs w:val="22"/>
          <w:lang w:eastAsia="en-US"/>
        </w:rPr>
        <w:t>@chodecz.pl</w:t>
      </w:r>
      <w:r w:rsidRPr="0051070A">
        <w:rPr>
          <w:rFonts w:asciiTheme="minorHAnsi" w:hAnsiTheme="minorHAnsi" w:cstheme="minorHAnsi"/>
          <w:color w:val="000000"/>
          <w:kern w:val="0"/>
          <w:sz w:val="22"/>
          <w:szCs w:val="22"/>
          <w:lang w:eastAsia="en-US"/>
        </w:rPr>
        <w:t xml:space="preserve">  </w:t>
      </w:r>
    </w:p>
    <w:p w14:paraId="33E0A559" w14:textId="7FADBC1F" w:rsidR="006D41D0" w:rsidRPr="003D5576" w:rsidRDefault="002A7C0C" w:rsidP="00B03CF8">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2A7C0C">
        <w:rPr>
          <w:rFonts w:asciiTheme="minorHAnsi" w:hAnsiTheme="minorHAnsi" w:cstheme="minorHAnsi"/>
          <w:color w:val="000000"/>
          <w:kern w:val="0"/>
          <w:sz w:val="22"/>
          <w:szCs w:val="22"/>
          <w:lang w:eastAsia="en-US"/>
        </w:rPr>
        <w:t xml:space="preserve">Adres strony internetowej prowadzonego postępowania – </w:t>
      </w:r>
      <w:r w:rsidRPr="002A7C0C">
        <w:rPr>
          <w:rFonts w:asciiTheme="minorHAnsi" w:hAnsiTheme="minorHAnsi" w:cstheme="minorHAnsi"/>
          <w:b/>
          <w:bCs/>
          <w:color w:val="000000"/>
          <w:kern w:val="0"/>
          <w:sz w:val="22"/>
          <w:szCs w:val="22"/>
          <w:lang w:eastAsia="en-US"/>
        </w:rPr>
        <w:t xml:space="preserve">link prowadzący bezpośrednio (po zalogowaniu się na konto użytkownik) do rozbudowanego widoku postępowania na Platformie e-Zamówienia, umożliwiającego wykorzystanie pełnej funkcjonalności platformy, w tym do m.in. złożenia oferty oraz komunikacji z Zamawiającym: </w:t>
      </w:r>
    </w:p>
    <w:p w14:paraId="42D4F2B1" w14:textId="445FE9BC" w:rsidR="00BF1B20" w:rsidRPr="00BF1B20" w:rsidRDefault="00BF1B20" w:rsidP="004D173A">
      <w:pPr>
        <w:autoSpaceDE w:val="0"/>
        <w:spacing w:after="0" w:line="240" w:lineRule="auto"/>
        <w:jc w:val="both"/>
        <w:rPr>
          <w:rFonts w:asciiTheme="minorHAnsi" w:hAnsiTheme="minorHAnsi" w:cstheme="minorHAnsi"/>
          <w:sz w:val="22"/>
          <w:szCs w:val="22"/>
        </w:rPr>
      </w:pPr>
      <w:hyperlink r:id="rId9" w:history="1">
        <w:r w:rsidRPr="00BF1B20">
          <w:rPr>
            <w:rStyle w:val="Hipercze"/>
            <w:rFonts w:asciiTheme="minorHAnsi" w:hAnsiTheme="minorHAnsi" w:cstheme="minorHAnsi"/>
            <w:sz w:val="22"/>
            <w:szCs w:val="22"/>
          </w:rPr>
          <w:t>https://ezamowienia.gov.pl/mp-client/tenders/ocds-148610-57c91a85-294c-4c72-8263-25b2b6f7622a</w:t>
        </w:r>
      </w:hyperlink>
      <w:r w:rsidRPr="00BF1B20">
        <w:rPr>
          <w:rFonts w:asciiTheme="minorHAnsi" w:hAnsiTheme="minorHAnsi" w:cstheme="minorHAnsi"/>
          <w:sz w:val="22"/>
          <w:szCs w:val="22"/>
        </w:rPr>
        <w:t xml:space="preserve"> </w:t>
      </w:r>
    </w:p>
    <w:p w14:paraId="2F79BCC2" w14:textId="53836C16" w:rsidR="004D173A" w:rsidRPr="004D173A" w:rsidRDefault="004D173A" w:rsidP="004D173A">
      <w:pPr>
        <w:autoSpaceDE w:val="0"/>
        <w:spacing w:after="0" w:line="240" w:lineRule="auto"/>
        <w:jc w:val="both"/>
        <w:rPr>
          <w:rFonts w:asciiTheme="minorHAnsi" w:hAnsiTheme="minorHAnsi" w:cstheme="minorHAnsi"/>
          <w:sz w:val="22"/>
          <w:szCs w:val="22"/>
        </w:rPr>
      </w:pPr>
      <w:r w:rsidRPr="00B80401">
        <w:rPr>
          <w:rFonts w:asciiTheme="minorHAnsi" w:hAnsiTheme="minorHAnsi" w:cstheme="minorHAnsi"/>
          <w:color w:val="000000"/>
          <w:kern w:val="0"/>
          <w:sz w:val="22"/>
          <w:szCs w:val="22"/>
          <w:lang w:eastAsia="en-US"/>
        </w:rPr>
        <w:t>Postępowanie można wyszukać również ze strony głównej Platformy e-Zamówienia: (Przycisk: „Przeglądaj</w:t>
      </w:r>
      <w:r w:rsidRPr="004D173A">
        <w:rPr>
          <w:rFonts w:asciiTheme="minorHAnsi" w:hAnsiTheme="minorHAnsi" w:cstheme="minorHAnsi"/>
          <w:color w:val="000000"/>
          <w:kern w:val="0"/>
          <w:sz w:val="22"/>
          <w:szCs w:val="22"/>
          <w:lang w:eastAsia="en-US"/>
        </w:rPr>
        <w:t xml:space="preserve">: postępowania/konkursy”) – </w:t>
      </w:r>
      <w:r w:rsidRPr="004D173A">
        <w:rPr>
          <w:rFonts w:asciiTheme="minorHAnsi" w:hAnsiTheme="minorHAnsi" w:cstheme="minorHAnsi"/>
          <w:b/>
          <w:color w:val="000000"/>
          <w:kern w:val="0"/>
          <w:sz w:val="22"/>
          <w:szCs w:val="22"/>
          <w:lang w:eastAsia="en-US"/>
        </w:rPr>
        <w:t>link służy jedynie do zapoznania się z informacjami i dokumentami dotyczącymi postępowania:</w:t>
      </w:r>
    </w:p>
    <w:p w14:paraId="45149361" w14:textId="2529055F" w:rsidR="00BF1B20" w:rsidRDefault="00BF1B20" w:rsidP="009D23D1">
      <w:pPr>
        <w:autoSpaceDE w:val="0"/>
        <w:autoSpaceDN w:val="0"/>
        <w:adjustRightInd w:val="0"/>
        <w:spacing w:after="0" w:line="240" w:lineRule="auto"/>
        <w:jc w:val="both"/>
        <w:rPr>
          <w:rFonts w:asciiTheme="minorHAnsi" w:hAnsiTheme="minorHAnsi" w:cstheme="minorHAnsi"/>
          <w:sz w:val="22"/>
          <w:szCs w:val="22"/>
        </w:rPr>
      </w:pPr>
      <w:hyperlink r:id="rId10" w:history="1">
        <w:r w:rsidRPr="00E9371A">
          <w:rPr>
            <w:rStyle w:val="Hipercze"/>
            <w:rFonts w:asciiTheme="minorHAnsi" w:hAnsiTheme="minorHAnsi" w:cstheme="minorHAnsi"/>
            <w:sz w:val="22"/>
            <w:szCs w:val="22"/>
          </w:rPr>
          <w:t>https://ezamowienia.gov.pl/mp-client/</w:t>
        </w:r>
        <w:r w:rsidRPr="00E9371A">
          <w:rPr>
            <w:rStyle w:val="Hipercze"/>
            <w:rFonts w:asciiTheme="minorHAnsi" w:hAnsiTheme="minorHAnsi" w:cstheme="minorHAnsi"/>
            <w:sz w:val="22"/>
            <w:szCs w:val="22"/>
          </w:rPr>
          <w:t>search</w:t>
        </w:r>
        <w:r w:rsidRPr="00E9371A">
          <w:rPr>
            <w:rStyle w:val="Hipercze"/>
            <w:rFonts w:asciiTheme="minorHAnsi" w:hAnsiTheme="minorHAnsi" w:cstheme="minorHAnsi"/>
            <w:sz w:val="22"/>
            <w:szCs w:val="22"/>
          </w:rPr>
          <w:t>/ocds-148610-57c91a85-294c-4c72-8263-25b2b6f7622a</w:t>
        </w:r>
      </w:hyperlink>
      <w:r>
        <w:rPr>
          <w:rFonts w:asciiTheme="minorHAnsi" w:hAnsiTheme="minorHAnsi" w:cstheme="minorHAnsi"/>
          <w:sz w:val="22"/>
          <w:szCs w:val="22"/>
        </w:rPr>
        <w:t xml:space="preserve"> </w:t>
      </w:r>
    </w:p>
    <w:p w14:paraId="1974596B" w14:textId="054F61E0" w:rsidR="002A7C0C" w:rsidRPr="002A7C0C" w:rsidRDefault="002A7C0C" w:rsidP="009D23D1">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2A7C0C">
        <w:rPr>
          <w:rFonts w:asciiTheme="minorHAnsi" w:hAnsiTheme="minorHAnsi" w:cstheme="minorHAnsi"/>
          <w:color w:val="000000"/>
          <w:kern w:val="0"/>
          <w:sz w:val="22"/>
          <w:szCs w:val="22"/>
          <w:lang w:eastAsia="en-US"/>
        </w:rPr>
        <w:t>Postępowanie można wyszukać również ze strony głównej Platformy e-Zamówienia (przycisk „Przeglądaj postępowania/konkursy”)</w:t>
      </w:r>
      <w:r>
        <w:rPr>
          <w:rFonts w:asciiTheme="minorHAnsi" w:hAnsiTheme="minorHAnsi" w:cstheme="minorHAnsi"/>
          <w:color w:val="000000"/>
          <w:kern w:val="0"/>
          <w:sz w:val="22"/>
          <w:szCs w:val="22"/>
          <w:lang w:eastAsia="en-US"/>
        </w:rPr>
        <w:t>.</w:t>
      </w:r>
    </w:p>
    <w:p w14:paraId="57E12BAD" w14:textId="23C6F18B" w:rsidR="00B86845" w:rsidRPr="00744A0E" w:rsidRDefault="002A7C0C" w:rsidP="003D5576">
      <w:pPr>
        <w:pStyle w:val="Default"/>
        <w:jc w:val="both"/>
        <w:rPr>
          <w:rFonts w:asciiTheme="minorHAnsi" w:hAnsiTheme="minorHAnsi" w:cstheme="minorHAnsi"/>
          <w:bCs/>
          <w:sz w:val="22"/>
          <w:szCs w:val="22"/>
        </w:rPr>
      </w:pPr>
      <w:r w:rsidRPr="003D5576">
        <w:rPr>
          <w:rFonts w:asciiTheme="minorHAnsi" w:hAnsiTheme="minorHAnsi" w:cstheme="minorHAnsi"/>
          <w:b/>
          <w:bCs/>
          <w:sz w:val="22"/>
          <w:szCs w:val="22"/>
        </w:rPr>
        <w:t>Identyfikator (ID) postępowania na Platformie e-</w:t>
      </w:r>
      <w:r w:rsidRPr="003D5576">
        <w:rPr>
          <w:rFonts w:asciiTheme="minorHAnsi" w:hAnsiTheme="minorHAnsi" w:cstheme="minorHAnsi"/>
          <w:b/>
          <w:sz w:val="22"/>
          <w:szCs w:val="22"/>
        </w:rPr>
        <w:t xml:space="preserve">Zamówienia: </w:t>
      </w:r>
      <w:r w:rsidR="00BF1B20" w:rsidRPr="00BF1B20">
        <w:rPr>
          <w:rFonts w:asciiTheme="minorHAnsi" w:hAnsiTheme="minorHAnsi" w:cstheme="minorHAnsi"/>
          <w:b/>
          <w:sz w:val="22"/>
          <w:szCs w:val="22"/>
        </w:rPr>
        <w:t>ocds-148610-57c91a85-294c-4c72-8263-25b2b6f7622a</w:t>
      </w:r>
    </w:p>
    <w:p w14:paraId="430FAF21" w14:textId="66495410" w:rsidR="002873A4" w:rsidRPr="00744A0E" w:rsidRDefault="00A9496A"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ADRES STRONY INTERNETOWEJ, NA KTÓREJ UDOSTĘPNIANE BĘDĄ ZMIANY I WYJAŚNIENIA TREŚCI SWZ ORAZ INNE DOKUMENTY ZAMÓWIENIA BEZPOŚREDNIO ZWIĄZANE Z POSTĘP</w:t>
      </w:r>
      <w:r w:rsidR="00E737BD" w:rsidRPr="00744A0E">
        <w:rPr>
          <w:rFonts w:asciiTheme="minorHAnsi" w:hAnsiTheme="minorHAnsi" w:cstheme="minorHAnsi"/>
          <w:b/>
          <w:spacing w:val="0"/>
          <w:kern w:val="0"/>
          <w:sz w:val="22"/>
          <w:szCs w:val="22"/>
        </w:rPr>
        <w:t>OWANIEM O UDZIELENIE ZAMÓWIENIA</w:t>
      </w:r>
    </w:p>
    <w:p w14:paraId="55834298" w14:textId="134910E6" w:rsidR="00E737BD" w:rsidRPr="002A7C0C" w:rsidRDefault="00E737BD" w:rsidP="004209B3">
      <w:pPr>
        <w:spacing w:after="0" w:line="240" w:lineRule="auto"/>
        <w:jc w:val="both"/>
        <w:rPr>
          <w:rStyle w:val="Hipercze"/>
          <w:rFonts w:asciiTheme="minorHAnsi" w:hAnsiTheme="minorHAnsi" w:cstheme="minorHAnsi"/>
          <w:color w:val="auto"/>
          <w:kern w:val="0"/>
          <w:sz w:val="22"/>
          <w:szCs w:val="22"/>
          <w:u w:val="none"/>
          <w:lang w:eastAsia="en-US"/>
        </w:rPr>
      </w:pPr>
      <w:r w:rsidRPr="002A7C0C">
        <w:rPr>
          <w:rFonts w:asciiTheme="minorHAnsi" w:hAnsiTheme="minorHAnsi" w:cstheme="minorHAnsi"/>
          <w:sz w:val="22"/>
          <w:szCs w:val="22"/>
        </w:rPr>
        <w:t xml:space="preserve">Zmiany i wyjaśnienia treści SWZ oraz inne dokumenty zamówienia bezpośrednio związane z postępowaniem o udzielenie zamówienia będą udostępniane na stronie internetowej: </w:t>
      </w:r>
      <w:hyperlink r:id="rId11" w:history="1">
        <w:r w:rsidR="002A7C0C" w:rsidRPr="002A7C0C">
          <w:rPr>
            <w:rStyle w:val="Hipercze"/>
            <w:rFonts w:asciiTheme="minorHAnsi" w:hAnsiTheme="minorHAnsi" w:cstheme="minorHAnsi"/>
            <w:bCs/>
            <w:sz w:val="22"/>
            <w:szCs w:val="22"/>
          </w:rPr>
          <w:t>https://ezamowienia.gov.pl</w:t>
        </w:r>
      </w:hyperlink>
      <w:r w:rsidR="002A7C0C" w:rsidRPr="002A7C0C">
        <w:rPr>
          <w:rFonts w:asciiTheme="minorHAnsi" w:hAnsiTheme="minorHAnsi" w:cstheme="minorHAnsi"/>
          <w:b/>
          <w:bCs/>
          <w:sz w:val="22"/>
          <w:szCs w:val="22"/>
        </w:rPr>
        <w:t xml:space="preserve"> oraz </w:t>
      </w:r>
      <w:hyperlink r:id="rId12" w:history="1">
        <w:r w:rsidR="003F7356" w:rsidRPr="002A7C0C">
          <w:rPr>
            <w:rStyle w:val="Hipercze"/>
            <w:rFonts w:asciiTheme="minorHAnsi" w:hAnsiTheme="minorHAnsi" w:cstheme="minorHAnsi"/>
            <w:kern w:val="0"/>
            <w:sz w:val="22"/>
            <w:szCs w:val="22"/>
            <w:lang w:eastAsia="en-US"/>
          </w:rPr>
          <w:t>www.bip.chodecz.pl</w:t>
        </w:r>
      </w:hyperlink>
      <w:r w:rsidR="00170BDE" w:rsidRPr="002A7C0C">
        <w:rPr>
          <w:rStyle w:val="Hipercze"/>
          <w:rFonts w:asciiTheme="minorHAnsi" w:hAnsiTheme="minorHAnsi" w:cstheme="minorHAnsi"/>
          <w:color w:val="auto"/>
          <w:kern w:val="0"/>
          <w:sz w:val="22"/>
          <w:szCs w:val="22"/>
          <w:u w:val="none"/>
          <w:lang w:eastAsia="en-US"/>
        </w:rPr>
        <w:t>.</w:t>
      </w:r>
    </w:p>
    <w:p w14:paraId="07ADD868" w14:textId="77777777" w:rsidR="00FC513F" w:rsidRPr="00744A0E" w:rsidRDefault="00FC513F" w:rsidP="00395BD7">
      <w:pPr>
        <w:spacing w:after="120" w:line="240" w:lineRule="auto"/>
        <w:jc w:val="both"/>
        <w:rPr>
          <w:rFonts w:asciiTheme="minorHAnsi" w:hAnsiTheme="minorHAnsi" w:cstheme="minorHAnsi"/>
          <w:sz w:val="22"/>
          <w:szCs w:val="22"/>
        </w:rPr>
      </w:pPr>
    </w:p>
    <w:p w14:paraId="4BBE6160" w14:textId="272E9A5C" w:rsidR="002873A4" w:rsidRPr="00744A0E" w:rsidRDefault="00E737BD" w:rsidP="00F20DC9">
      <w:pPr>
        <w:pStyle w:val="Akapitzlist"/>
        <w:numPr>
          <w:ilvl w:val="0"/>
          <w:numId w:val="14"/>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TRYB UDZIELENIA ZAMÓWIENIA</w:t>
      </w:r>
    </w:p>
    <w:p w14:paraId="7ACFFB83" w14:textId="75251F09" w:rsidR="00037BD2" w:rsidRPr="00DE14EC" w:rsidRDefault="00037BD2" w:rsidP="00037BD2">
      <w:pPr>
        <w:spacing w:after="0" w:line="240" w:lineRule="auto"/>
        <w:jc w:val="both"/>
        <w:rPr>
          <w:rFonts w:asciiTheme="minorHAnsi" w:hAnsiTheme="minorHAnsi" w:cstheme="minorHAnsi"/>
          <w:spacing w:val="0"/>
          <w:kern w:val="0"/>
          <w:sz w:val="22"/>
          <w:szCs w:val="22"/>
        </w:rPr>
      </w:pPr>
      <w:r w:rsidRPr="00DE14EC">
        <w:rPr>
          <w:rFonts w:asciiTheme="minorHAnsi" w:hAnsiTheme="minorHAnsi" w:cstheme="minorHAnsi"/>
          <w:sz w:val="22"/>
          <w:szCs w:val="22"/>
        </w:rPr>
        <w:t xml:space="preserve">Postępowanie prowadzone jest w trybie podstawowym opartym na wymaganiach wskazanych w art. 275 pkt 1 ustawy </w:t>
      </w:r>
      <w:proofErr w:type="spellStart"/>
      <w:r w:rsidRPr="00DE14EC">
        <w:rPr>
          <w:rFonts w:asciiTheme="minorHAnsi" w:hAnsiTheme="minorHAnsi" w:cstheme="minorHAnsi"/>
          <w:sz w:val="22"/>
          <w:szCs w:val="22"/>
        </w:rPr>
        <w:t>pzp</w:t>
      </w:r>
      <w:proofErr w:type="spellEnd"/>
      <w:r w:rsidRPr="00DE14EC">
        <w:rPr>
          <w:rFonts w:asciiTheme="minorHAnsi" w:hAnsiTheme="minorHAnsi" w:cstheme="minorHAnsi"/>
          <w:sz w:val="22"/>
          <w:szCs w:val="22"/>
        </w:rPr>
        <w:t xml:space="preserve"> zgodnie z ustawą z dnia 11 września 2019 r. Prawo zamówień publicznych </w:t>
      </w:r>
      <w:r w:rsidR="0091575F">
        <w:rPr>
          <w:rFonts w:ascii="Calibri" w:eastAsia="Calibri" w:hAnsi="Calibri" w:cs="Calibri"/>
          <w:sz w:val="22"/>
          <w:szCs w:val="22"/>
        </w:rPr>
        <w:t>(Dz. U. z 202</w:t>
      </w:r>
      <w:r w:rsidR="002237EE">
        <w:rPr>
          <w:rFonts w:ascii="Calibri" w:eastAsia="Calibri" w:hAnsi="Calibri" w:cs="Calibri"/>
          <w:sz w:val="22"/>
          <w:szCs w:val="22"/>
        </w:rPr>
        <w:t>4</w:t>
      </w:r>
      <w:r w:rsidR="0091575F">
        <w:rPr>
          <w:rFonts w:ascii="Calibri" w:eastAsia="Calibri" w:hAnsi="Calibri" w:cs="Calibri"/>
          <w:sz w:val="22"/>
          <w:szCs w:val="22"/>
        </w:rPr>
        <w:t xml:space="preserve"> r. poz. 1</w:t>
      </w:r>
      <w:r w:rsidR="002237EE">
        <w:rPr>
          <w:rFonts w:ascii="Calibri" w:eastAsia="Calibri" w:hAnsi="Calibri" w:cs="Calibri"/>
          <w:sz w:val="22"/>
          <w:szCs w:val="22"/>
        </w:rPr>
        <w:t>320</w:t>
      </w:r>
      <w:r w:rsidR="0091575F">
        <w:rPr>
          <w:rFonts w:ascii="Calibri" w:eastAsia="Calibri" w:hAnsi="Calibri" w:cs="Calibri"/>
          <w:sz w:val="22"/>
          <w:szCs w:val="22"/>
        </w:rPr>
        <w:t xml:space="preserve"> ze zm.) </w:t>
      </w:r>
      <w:r w:rsidRPr="00DE14EC">
        <w:rPr>
          <w:rFonts w:asciiTheme="minorHAnsi" w:hAnsiTheme="minorHAnsi" w:cstheme="minorHAnsi"/>
          <w:sz w:val="22"/>
          <w:szCs w:val="22"/>
        </w:rPr>
        <w:t xml:space="preserve">oraz aktów wykonawczych do tej ustawy. W przypadku jakichkolwiek wątpliwości, niejasności, wykonawca winien przyjąć, że w pierwszej kolejności mają zastosowanie przepisy ustawy </w:t>
      </w:r>
      <w:proofErr w:type="spellStart"/>
      <w:r w:rsidRPr="00DE14EC">
        <w:rPr>
          <w:rFonts w:asciiTheme="minorHAnsi" w:hAnsiTheme="minorHAnsi" w:cstheme="minorHAnsi"/>
          <w:sz w:val="22"/>
          <w:szCs w:val="22"/>
        </w:rPr>
        <w:t>pzp</w:t>
      </w:r>
      <w:proofErr w:type="spellEnd"/>
      <w:r w:rsidRPr="00DE14EC">
        <w:rPr>
          <w:rFonts w:asciiTheme="minorHAnsi" w:hAnsiTheme="minorHAnsi" w:cstheme="minorHAnsi"/>
          <w:sz w:val="22"/>
          <w:szCs w:val="22"/>
        </w:rPr>
        <w:t xml:space="preserve"> i aktów wykonawczych, a w drugiej kolejności zapisy niniejszej SWZ oraz treść ogłoszenia o zamówieniu.</w:t>
      </w:r>
    </w:p>
    <w:p w14:paraId="2986A139" w14:textId="77777777" w:rsidR="00FC513F" w:rsidRPr="00744A0E" w:rsidRDefault="00FC513F" w:rsidP="00395BD7">
      <w:pPr>
        <w:spacing w:after="120" w:line="240" w:lineRule="auto"/>
        <w:rPr>
          <w:rFonts w:asciiTheme="minorHAnsi" w:hAnsiTheme="minorHAnsi" w:cstheme="minorHAnsi"/>
          <w:spacing w:val="0"/>
          <w:kern w:val="0"/>
          <w:sz w:val="22"/>
          <w:szCs w:val="22"/>
        </w:rPr>
      </w:pPr>
    </w:p>
    <w:p w14:paraId="4B375624" w14:textId="70E5F1F7" w:rsidR="00E737BD" w:rsidRPr="00744A0E" w:rsidRDefault="00E737BD" w:rsidP="00F20DC9">
      <w:pPr>
        <w:pStyle w:val="Akapitzlist"/>
        <w:numPr>
          <w:ilvl w:val="0"/>
          <w:numId w:val="14"/>
        </w:numPr>
        <w:spacing w:after="120" w:line="240" w:lineRule="auto"/>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INFORMACJA</w:t>
      </w:r>
      <w:r w:rsidR="00A9496A" w:rsidRPr="00744A0E">
        <w:rPr>
          <w:rFonts w:asciiTheme="minorHAnsi" w:hAnsiTheme="minorHAnsi" w:cstheme="minorHAnsi"/>
          <w:b/>
          <w:spacing w:val="0"/>
          <w:kern w:val="0"/>
          <w:sz w:val="22"/>
          <w:szCs w:val="22"/>
        </w:rPr>
        <w:t>, CZY ZAMAWIAJĄCY PRZEWIDUJE WYBÓR NAJKORZYSTNIEJSZEJ OFERTY Z MOŻ</w:t>
      </w:r>
      <w:r w:rsidRPr="00744A0E">
        <w:rPr>
          <w:rFonts w:asciiTheme="minorHAnsi" w:hAnsiTheme="minorHAnsi" w:cstheme="minorHAnsi"/>
          <w:b/>
          <w:spacing w:val="0"/>
          <w:kern w:val="0"/>
          <w:sz w:val="22"/>
          <w:szCs w:val="22"/>
        </w:rPr>
        <w:t>LIWOŚCIĄ PROWADZENIA NEGOCJACJI</w:t>
      </w:r>
    </w:p>
    <w:p w14:paraId="1386997A" w14:textId="68E478B2" w:rsidR="00FC513F" w:rsidRPr="00744A0E" w:rsidRDefault="00E737BD" w:rsidP="004209B3">
      <w:pPr>
        <w:pStyle w:val="Akapitzlist"/>
        <w:spacing w:before="240" w:after="0" w:line="240" w:lineRule="auto"/>
        <w:ind w:left="0"/>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Zamawiający nie przewiduje wyboru najkorzystniejszej oferty z </w:t>
      </w:r>
      <w:r w:rsidR="001033B9" w:rsidRPr="00744A0E">
        <w:rPr>
          <w:rFonts w:asciiTheme="minorHAnsi" w:hAnsiTheme="minorHAnsi" w:cstheme="minorHAnsi"/>
          <w:spacing w:val="0"/>
          <w:kern w:val="0"/>
          <w:sz w:val="22"/>
          <w:szCs w:val="22"/>
        </w:rPr>
        <w:t>możliwością</w:t>
      </w:r>
      <w:r w:rsidRPr="00744A0E">
        <w:rPr>
          <w:rFonts w:asciiTheme="minorHAnsi" w:hAnsiTheme="minorHAnsi" w:cstheme="minorHAnsi"/>
          <w:spacing w:val="0"/>
          <w:kern w:val="0"/>
          <w:sz w:val="22"/>
          <w:szCs w:val="22"/>
        </w:rPr>
        <w:t xml:space="preserve"> prowadzenia negocjacji.</w:t>
      </w:r>
    </w:p>
    <w:p w14:paraId="1FF72134" w14:textId="759C13DA" w:rsidR="00FC513F" w:rsidRDefault="00FC513F" w:rsidP="00395BD7">
      <w:pPr>
        <w:pStyle w:val="Akapitzlist"/>
        <w:spacing w:after="120" w:line="240" w:lineRule="auto"/>
        <w:ind w:left="0"/>
        <w:contextualSpacing w:val="0"/>
        <w:jc w:val="both"/>
        <w:rPr>
          <w:rFonts w:asciiTheme="minorHAnsi" w:hAnsiTheme="minorHAnsi" w:cstheme="minorHAnsi"/>
          <w:spacing w:val="0"/>
          <w:kern w:val="0"/>
          <w:sz w:val="22"/>
          <w:szCs w:val="22"/>
        </w:rPr>
      </w:pPr>
    </w:p>
    <w:p w14:paraId="6EA42D47" w14:textId="2716C1AD" w:rsidR="00E737BD" w:rsidRPr="00744A0E" w:rsidRDefault="00A9496A" w:rsidP="00F20DC9">
      <w:pPr>
        <w:pStyle w:val="Akapitzlist"/>
        <w:numPr>
          <w:ilvl w:val="0"/>
          <w:numId w:val="14"/>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w:t>
      </w:r>
      <w:r w:rsidR="00E737BD" w:rsidRPr="00744A0E">
        <w:rPr>
          <w:rFonts w:asciiTheme="minorHAnsi" w:hAnsiTheme="minorHAnsi" w:cstheme="minorHAnsi"/>
          <w:b/>
          <w:spacing w:val="0"/>
          <w:kern w:val="0"/>
          <w:sz w:val="22"/>
          <w:szCs w:val="22"/>
        </w:rPr>
        <w:t>PIS PRZEDMIOTU ZAMÓWIENIA</w:t>
      </w:r>
    </w:p>
    <w:p w14:paraId="3F49B2E0" w14:textId="77777777" w:rsidR="002149E6" w:rsidRDefault="00744A0E" w:rsidP="002149E6">
      <w:pPr>
        <w:pStyle w:val="Akapitzlist"/>
        <w:widowControl w:val="0"/>
        <w:numPr>
          <w:ilvl w:val="0"/>
          <w:numId w:val="3"/>
        </w:numPr>
        <w:autoSpaceDE w:val="0"/>
        <w:autoSpaceDN w:val="0"/>
        <w:adjustRightInd w:val="0"/>
        <w:spacing w:after="0" w:line="240" w:lineRule="auto"/>
        <w:jc w:val="both"/>
        <w:rPr>
          <w:rFonts w:asciiTheme="minorHAnsi" w:hAnsiTheme="minorHAnsi" w:cstheme="minorHAnsi"/>
          <w:b/>
          <w:sz w:val="22"/>
          <w:szCs w:val="22"/>
        </w:rPr>
      </w:pPr>
      <w:r w:rsidRPr="0060557C">
        <w:rPr>
          <w:rFonts w:asciiTheme="minorHAnsi" w:hAnsiTheme="minorHAnsi" w:cstheme="minorHAnsi"/>
          <w:sz w:val="22"/>
          <w:szCs w:val="22"/>
        </w:rPr>
        <w:t xml:space="preserve">Przedmiotem zamówienia jest </w:t>
      </w:r>
      <w:r w:rsidR="0060557C" w:rsidRPr="0060557C">
        <w:rPr>
          <w:rFonts w:asciiTheme="minorHAnsi" w:hAnsiTheme="minorHAnsi" w:cstheme="minorHAnsi"/>
          <w:b/>
          <w:sz w:val="22"/>
          <w:szCs w:val="22"/>
        </w:rPr>
        <w:t>„</w:t>
      </w:r>
      <w:r w:rsidR="00A7689A">
        <w:rPr>
          <w:rFonts w:asciiTheme="minorHAnsi" w:hAnsiTheme="minorHAnsi" w:cstheme="minorHAnsi"/>
          <w:b/>
          <w:sz w:val="22"/>
          <w:szCs w:val="22"/>
        </w:rPr>
        <w:t>Rozwój turystyki na terenie Miasta i Gminy Chodecz</w:t>
      </w:r>
      <w:r w:rsidR="0060557C" w:rsidRPr="0060557C">
        <w:rPr>
          <w:rFonts w:asciiTheme="minorHAnsi" w:hAnsiTheme="minorHAnsi" w:cstheme="minorHAnsi"/>
          <w:b/>
          <w:sz w:val="22"/>
          <w:szCs w:val="22"/>
        </w:rPr>
        <w:t>”</w:t>
      </w:r>
      <w:r w:rsidR="0060557C">
        <w:rPr>
          <w:rFonts w:asciiTheme="minorHAnsi" w:hAnsiTheme="minorHAnsi" w:cstheme="minorHAnsi"/>
          <w:b/>
          <w:sz w:val="22"/>
          <w:szCs w:val="22"/>
        </w:rPr>
        <w:t>.</w:t>
      </w:r>
    </w:p>
    <w:p w14:paraId="50741AA1" w14:textId="2D3CA3A1" w:rsidR="002149E6" w:rsidRPr="002149E6" w:rsidRDefault="0060557C" w:rsidP="002149E6">
      <w:pPr>
        <w:pStyle w:val="Akapitzlist"/>
        <w:widowControl w:val="0"/>
        <w:numPr>
          <w:ilvl w:val="0"/>
          <w:numId w:val="3"/>
        </w:numPr>
        <w:autoSpaceDE w:val="0"/>
        <w:autoSpaceDN w:val="0"/>
        <w:adjustRightInd w:val="0"/>
        <w:spacing w:after="0" w:line="240" w:lineRule="auto"/>
        <w:jc w:val="both"/>
        <w:rPr>
          <w:rFonts w:asciiTheme="minorHAnsi" w:hAnsiTheme="minorHAnsi" w:cstheme="minorHAnsi"/>
          <w:b/>
          <w:sz w:val="22"/>
          <w:szCs w:val="22"/>
        </w:rPr>
      </w:pPr>
      <w:r w:rsidRPr="002149E6">
        <w:rPr>
          <w:rFonts w:asciiTheme="minorHAnsi" w:hAnsiTheme="minorHAnsi" w:cstheme="minorHAnsi"/>
          <w:sz w:val="22"/>
          <w:szCs w:val="22"/>
        </w:rPr>
        <w:t xml:space="preserve">Inwestycja prowadzona będzie w </w:t>
      </w:r>
      <w:r w:rsidR="002149E6" w:rsidRPr="002149E6">
        <w:rPr>
          <w:rFonts w:asciiTheme="minorHAnsi" w:hAnsiTheme="minorHAnsi" w:cstheme="minorHAnsi"/>
          <w:sz w:val="22"/>
          <w:szCs w:val="22"/>
        </w:rPr>
        <w:t xml:space="preserve"> kompleksie leśnym w miejscowości Chodecz w przebiegu od km 0+000 do km 1+095 na dz. nr 243 obręb Chodeczek; 233, 232/1, 226/9, 226/10, 230/3, 231/3 obręb Miasto Chodecz.</w:t>
      </w:r>
    </w:p>
    <w:p w14:paraId="413B4BAA" w14:textId="67674AEC" w:rsidR="00FB0CEB" w:rsidRPr="002149E6" w:rsidRDefault="00FB0CEB" w:rsidP="00426CFC">
      <w:pPr>
        <w:pStyle w:val="Akapitzlist"/>
        <w:numPr>
          <w:ilvl w:val="0"/>
          <w:numId w:val="3"/>
        </w:numPr>
        <w:autoSpaceDE w:val="0"/>
        <w:autoSpaceDN w:val="0"/>
        <w:adjustRightInd w:val="0"/>
        <w:spacing w:after="0" w:line="240" w:lineRule="auto"/>
        <w:ind w:left="357" w:hanging="357"/>
        <w:contextualSpacing w:val="0"/>
        <w:jc w:val="both"/>
        <w:rPr>
          <w:rFonts w:asciiTheme="minorHAnsi" w:hAnsiTheme="minorHAnsi" w:cstheme="minorHAnsi"/>
          <w:b/>
          <w:spacing w:val="0"/>
          <w:kern w:val="0"/>
          <w:sz w:val="22"/>
          <w:szCs w:val="22"/>
        </w:rPr>
      </w:pPr>
      <w:r w:rsidRPr="002149E6">
        <w:rPr>
          <w:rFonts w:asciiTheme="minorHAnsi" w:hAnsiTheme="minorHAnsi" w:cstheme="minorHAnsi"/>
          <w:b/>
          <w:spacing w:val="0"/>
          <w:kern w:val="0"/>
          <w:sz w:val="22"/>
          <w:szCs w:val="22"/>
        </w:rPr>
        <w:t>Inwestycja dofinansowana z</w:t>
      </w:r>
      <w:r w:rsidR="002149E6">
        <w:rPr>
          <w:rFonts w:asciiTheme="minorHAnsi" w:hAnsiTheme="minorHAnsi" w:cstheme="minorHAnsi"/>
          <w:b/>
          <w:spacing w:val="0"/>
          <w:kern w:val="0"/>
          <w:sz w:val="22"/>
          <w:szCs w:val="22"/>
        </w:rPr>
        <w:t>e środków programu Fundusze Europejskie dla Kujaw i Pomorza 2021-2027.</w:t>
      </w:r>
    </w:p>
    <w:p w14:paraId="7DD61023" w14:textId="77777777" w:rsidR="002149E6" w:rsidRPr="002149E6" w:rsidRDefault="00744A0E" w:rsidP="002149E6">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60557C">
        <w:rPr>
          <w:rFonts w:asciiTheme="minorHAnsi" w:hAnsiTheme="minorHAnsi" w:cstheme="minorHAnsi"/>
          <w:sz w:val="22"/>
          <w:szCs w:val="22"/>
        </w:rPr>
        <w:t>Szczegółowy opis przedmiotu zamówienia:</w:t>
      </w:r>
    </w:p>
    <w:p w14:paraId="246B6925" w14:textId="5177D93E" w:rsidR="002149E6" w:rsidRPr="0055532E" w:rsidRDefault="002149E6" w:rsidP="0055532E">
      <w:pPr>
        <w:pStyle w:val="Akapitzlist"/>
        <w:spacing w:after="0" w:line="240" w:lineRule="auto"/>
        <w:ind w:left="357"/>
        <w:contextualSpacing w:val="0"/>
        <w:jc w:val="both"/>
        <w:rPr>
          <w:rFonts w:asciiTheme="minorHAnsi" w:hAnsiTheme="minorHAnsi" w:cstheme="minorHAnsi"/>
          <w:spacing w:val="0"/>
          <w:kern w:val="0"/>
          <w:sz w:val="22"/>
          <w:szCs w:val="22"/>
        </w:rPr>
      </w:pPr>
      <w:r w:rsidRPr="0055532E">
        <w:rPr>
          <w:rFonts w:asciiTheme="minorHAnsi" w:hAnsiTheme="minorHAnsi" w:cstheme="minorHAnsi"/>
          <w:color w:val="000000"/>
          <w:spacing w:val="0"/>
          <w:kern w:val="0"/>
          <w:sz w:val="22"/>
          <w:szCs w:val="22"/>
        </w:rPr>
        <w:lastRenderedPageBreak/>
        <w:t>W ramach realizacji zadania przewiduje się wykonanie następ. prac:</w:t>
      </w:r>
    </w:p>
    <w:p w14:paraId="47AD8350" w14:textId="77777777" w:rsidR="002149E6" w:rsidRPr="0055532E" w:rsidRDefault="002149E6" w:rsidP="0055532E">
      <w:pPr>
        <w:pStyle w:val="Akapitzlist"/>
        <w:spacing w:after="0" w:line="240" w:lineRule="auto"/>
        <w:ind w:left="360"/>
        <w:jc w:val="both"/>
        <w:rPr>
          <w:rFonts w:asciiTheme="minorHAnsi" w:hAnsiTheme="minorHAnsi" w:cstheme="minorHAnsi"/>
          <w:color w:val="000000"/>
          <w:spacing w:val="0"/>
          <w:kern w:val="0"/>
          <w:sz w:val="22"/>
          <w:szCs w:val="22"/>
        </w:rPr>
      </w:pPr>
      <w:r w:rsidRPr="0055532E">
        <w:rPr>
          <w:rFonts w:asciiTheme="minorHAnsi" w:hAnsiTheme="minorHAnsi" w:cstheme="minorHAnsi"/>
          <w:color w:val="000000"/>
          <w:spacing w:val="0"/>
          <w:kern w:val="0"/>
          <w:sz w:val="22"/>
          <w:szCs w:val="22"/>
        </w:rPr>
        <w:t>- przygotowanie terenu pod inwestycję (roboty przygotowawcze),</w:t>
      </w:r>
    </w:p>
    <w:p w14:paraId="669369DA" w14:textId="77777777" w:rsidR="002149E6" w:rsidRPr="0055532E" w:rsidRDefault="002149E6" w:rsidP="0055532E">
      <w:pPr>
        <w:pStyle w:val="Akapitzlist"/>
        <w:spacing w:after="0" w:line="240" w:lineRule="auto"/>
        <w:ind w:left="360"/>
        <w:jc w:val="both"/>
        <w:rPr>
          <w:rFonts w:asciiTheme="minorHAnsi" w:hAnsiTheme="minorHAnsi" w:cstheme="minorHAnsi"/>
          <w:color w:val="000000"/>
          <w:spacing w:val="0"/>
          <w:kern w:val="0"/>
          <w:sz w:val="22"/>
          <w:szCs w:val="22"/>
        </w:rPr>
      </w:pPr>
      <w:r w:rsidRPr="0055532E">
        <w:rPr>
          <w:rFonts w:asciiTheme="minorHAnsi" w:hAnsiTheme="minorHAnsi" w:cstheme="minorHAnsi"/>
          <w:color w:val="000000"/>
          <w:spacing w:val="0"/>
          <w:kern w:val="0"/>
          <w:sz w:val="22"/>
          <w:szCs w:val="22"/>
        </w:rPr>
        <w:t>- wykonanie robót ziemnych związanych z ukształtowaniem trasy ścieżki,</w:t>
      </w:r>
    </w:p>
    <w:p w14:paraId="4050CF93" w14:textId="77777777" w:rsidR="002149E6" w:rsidRPr="0055532E" w:rsidRDefault="002149E6" w:rsidP="0055532E">
      <w:pPr>
        <w:pStyle w:val="Akapitzlist"/>
        <w:spacing w:after="0" w:line="240" w:lineRule="auto"/>
        <w:ind w:left="360"/>
        <w:jc w:val="both"/>
        <w:rPr>
          <w:rFonts w:asciiTheme="minorHAnsi" w:hAnsiTheme="minorHAnsi" w:cstheme="minorHAnsi"/>
          <w:color w:val="000000"/>
          <w:spacing w:val="0"/>
          <w:kern w:val="0"/>
          <w:sz w:val="22"/>
          <w:szCs w:val="22"/>
        </w:rPr>
      </w:pPr>
      <w:r w:rsidRPr="0055532E">
        <w:rPr>
          <w:rFonts w:asciiTheme="minorHAnsi" w:hAnsiTheme="minorHAnsi" w:cstheme="minorHAnsi"/>
          <w:color w:val="000000"/>
          <w:spacing w:val="0"/>
          <w:kern w:val="0"/>
          <w:sz w:val="22"/>
          <w:szCs w:val="22"/>
        </w:rPr>
        <w:t>- ułożenie nawierzchni ścieżki pieszo-rowerowej,</w:t>
      </w:r>
    </w:p>
    <w:p w14:paraId="77380C25" w14:textId="77777777" w:rsidR="002149E6" w:rsidRDefault="002149E6" w:rsidP="0055532E">
      <w:pPr>
        <w:pStyle w:val="Akapitzlist"/>
        <w:spacing w:after="0" w:line="240" w:lineRule="auto"/>
        <w:ind w:left="360"/>
        <w:jc w:val="both"/>
        <w:rPr>
          <w:rFonts w:asciiTheme="minorHAnsi" w:hAnsiTheme="minorHAnsi" w:cstheme="minorHAnsi"/>
          <w:color w:val="000000"/>
          <w:spacing w:val="0"/>
          <w:kern w:val="0"/>
          <w:sz w:val="22"/>
          <w:szCs w:val="22"/>
        </w:rPr>
      </w:pPr>
      <w:r w:rsidRPr="0055532E">
        <w:rPr>
          <w:rFonts w:asciiTheme="minorHAnsi" w:hAnsiTheme="minorHAnsi" w:cstheme="minorHAnsi"/>
          <w:color w:val="000000"/>
          <w:spacing w:val="0"/>
          <w:kern w:val="0"/>
          <w:sz w:val="22"/>
          <w:szCs w:val="22"/>
        </w:rPr>
        <w:t>- montaż elementów małej architektury – tablic edukacyjnych w celu stworzenia ścieżki edukacyjnej.</w:t>
      </w:r>
    </w:p>
    <w:p w14:paraId="7F561BBB" w14:textId="77777777" w:rsidR="0055532E" w:rsidRPr="0055532E" w:rsidRDefault="0055532E" w:rsidP="0055532E">
      <w:pPr>
        <w:pStyle w:val="Akapitzlist"/>
        <w:spacing w:after="0" w:line="240" w:lineRule="auto"/>
        <w:ind w:left="360"/>
        <w:jc w:val="both"/>
        <w:rPr>
          <w:rFonts w:asciiTheme="minorHAnsi" w:hAnsiTheme="minorHAnsi" w:cstheme="minorHAnsi"/>
          <w:color w:val="000000"/>
          <w:spacing w:val="0"/>
          <w:kern w:val="0"/>
          <w:sz w:val="22"/>
          <w:szCs w:val="22"/>
        </w:rPr>
      </w:pPr>
    </w:p>
    <w:p w14:paraId="3C36EE2A" w14:textId="77777777" w:rsidR="002149E6" w:rsidRPr="00E51452" w:rsidRDefault="002149E6" w:rsidP="0055532E">
      <w:pPr>
        <w:pStyle w:val="Akapitzlist"/>
        <w:spacing w:after="0" w:line="240" w:lineRule="auto"/>
        <w:ind w:left="360"/>
        <w:jc w:val="both"/>
        <w:rPr>
          <w:rFonts w:asciiTheme="minorHAnsi" w:hAnsiTheme="minorHAnsi" w:cstheme="minorHAnsi"/>
          <w:color w:val="000000"/>
          <w:spacing w:val="0"/>
          <w:kern w:val="0"/>
          <w:sz w:val="22"/>
          <w:szCs w:val="22"/>
          <w:u w:val="single"/>
        </w:rPr>
      </w:pPr>
      <w:r w:rsidRPr="00E51452">
        <w:rPr>
          <w:rFonts w:asciiTheme="minorHAnsi" w:hAnsiTheme="minorHAnsi" w:cstheme="minorHAnsi"/>
          <w:color w:val="000000"/>
          <w:spacing w:val="0"/>
          <w:kern w:val="0"/>
          <w:sz w:val="22"/>
          <w:szCs w:val="22"/>
          <w:u w:val="single"/>
        </w:rPr>
        <w:t>Ścieżka pieszo-rowerowa</w:t>
      </w:r>
    </w:p>
    <w:p w14:paraId="225B8B84" w14:textId="1C18D52F" w:rsidR="002149E6" w:rsidRPr="0055532E" w:rsidRDefault="002149E6" w:rsidP="0055532E">
      <w:pPr>
        <w:pStyle w:val="Akapitzlist"/>
        <w:spacing w:after="0" w:line="240" w:lineRule="auto"/>
        <w:ind w:left="360"/>
        <w:jc w:val="both"/>
        <w:rPr>
          <w:rFonts w:asciiTheme="minorHAnsi" w:hAnsiTheme="minorHAnsi" w:cstheme="minorHAnsi"/>
          <w:color w:val="000000"/>
          <w:spacing w:val="0"/>
          <w:kern w:val="0"/>
          <w:sz w:val="22"/>
          <w:szCs w:val="22"/>
        </w:rPr>
      </w:pPr>
      <w:r w:rsidRPr="0055532E">
        <w:rPr>
          <w:rFonts w:asciiTheme="minorHAnsi" w:hAnsiTheme="minorHAnsi" w:cstheme="minorHAnsi"/>
          <w:color w:val="000000"/>
          <w:spacing w:val="0"/>
          <w:kern w:val="0"/>
          <w:sz w:val="22"/>
          <w:szCs w:val="22"/>
        </w:rPr>
        <w:t>Ciąg pieszo-rowerowy został zaplan</w:t>
      </w:r>
      <w:r w:rsidR="00C5398B">
        <w:rPr>
          <w:rFonts w:asciiTheme="minorHAnsi" w:hAnsiTheme="minorHAnsi" w:cstheme="minorHAnsi"/>
          <w:color w:val="000000"/>
          <w:spacing w:val="0"/>
          <w:kern w:val="0"/>
          <w:sz w:val="22"/>
          <w:szCs w:val="22"/>
        </w:rPr>
        <w:t>owany</w:t>
      </w:r>
      <w:r w:rsidRPr="0055532E">
        <w:rPr>
          <w:rFonts w:asciiTheme="minorHAnsi" w:hAnsiTheme="minorHAnsi" w:cstheme="minorHAnsi"/>
          <w:color w:val="000000"/>
          <w:spacing w:val="0"/>
          <w:kern w:val="0"/>
          <w:sz w:val="22"/>
          <w:szCs w:val="22"/>
        </w:rPr>
        <w:t xml:space="preserve"> na następującym kilometrażu: od km 0+000 do km 1+095.</w:t>
      </w:r>
    </w:p>
    <w:p w14:paraId="2D03FAA8" w14:textId="77777777" w:rsidR="002149E6" w:rsidRPr="0055532E" w:rsidRDefault="002149E6" w:rsidP="0055532E">
      <w:pPr>
        <w:pStyle w:val="Akapitzlist"/>
        <w:spacing w:after="0" w:line="240" w:lineRule="auto"/>
        <w:ind w:left="360"/>
        <w:jc w:val="both"/>
        <w:rPr>
          <w:rFonts w:asciiTheme="minorHAnsi" w:hAnsiTheme="minorHAnsi" w:cstheme="minorHAnsi"/>
          <w:color w:val="000000"/>
          <w:spacing w:val="0"/>
          <w:kern w:val="0"/>
          <w:sz w:val="22"/>
          <w:szCs w:val="22"/>
        </w:rPr>
      </w:pPr>
      <w:r w:rsidRPr="0055532E">
        <w:rPr>
          <w:rFonts w:asciiTheme="minorHAnsi" w:hAnsiTheme="minorHAnsi" w:cstheme="minorHAnsi"/>
          <w:color w:val="000000"/>
          <w:spacing w:val="0"/>
          <w:kern w:val="0"/>
          <w:sz w:val="22"/>
          <w:szCs w:val="22"/>
        </w:rPr>
        <w:t>Założenia do projektowanej ścieżki:</w:t>
      </w:r>
    </w:p>
    <w:p w14:paraId="0CB3BF40" w14:textId="77777777" w:rsidR="002149E6" w:rsidRPr="0055532E" w:rsidRDefault="002149E6" w:rsidP="0055532E">
      <w:pPr>
        <w:pStyle w:val="Akapitzlist"/>
        <w:spacing w:after="0" w:line="240" w:lineRule="auto"/>
        <w:ind w:left="360"/>
        <w:jc w:val="both"/>
        <w:rPr>
          <w:rFonts w:asciiTheme="minorHAnsi" w:hAnsiTheme="minorHAnsi" w:cstheme="minorHAnsi"/>
          <w:color w:val="000000"/>
          <w:spacing w:val="0"/>
          <w:kern w:val="0"/>
          <w:sz w:val="22"/>
          <w:szCs w:val="22"/>
        </w:rPr>
      </w:pPr>
      <w:r w:rsidRPr="0055532E">
        <w:rPr>
          <w:rFonts w:asciiTheme="minorHAnsi" w:hAnsiTheme="minorHAnsi" w:cstheme="minorHAnsi"/>
          <w:color w:val="000000"/>
          <w:spacing w:val="0"/>
          <w:kern w:val="0"/>
          <w:sz w:val="22"/>
          <w:szCs w:val="22"/>
        </w:rPr>
        <w:t>- szer. pasa ruchu 2,5m,</w:t>
      </w:r>
    </w:p>
    <w:p w14:paraId="66BCA0E9" w14:textId="77777777" w:rsidR="002149E6" w:rsidRPr="0055532E" w:rsidRDefault="002149E6" w:rsidP="0055532E">
      <w:pPr>
        <w:pStyle w:val="Akapitzlist"/>
        <w:spacing w:after="0" w:line="240" w:lineRule="auto"/>
        <w:ind w:left="360"/>
        <w:jc w:val="both"/>
        <w:rPr>
          <w:rFonts w:asciiTheme="minorHAnsi" w:hAnsiTheme="minorHAnsi" w:cstheme="minorHAnsi"/>
          <w:color w:val="000000"/>
          <w:spacing w:val="0"/>
          <w:kern w:val="0"/>
          <w:sz w:val="22"/>
          <w:szCs w:val="22"/>
        </w:rPr>
      </w:pPr>
      <w:r w:rsidRPr="0055532E">
        <w:rPr>
          <w:rFonts w:asciiTheme="minorHAnsi" w:hAnsiTheme="minorHAnsi" w:cstheme="minorHAnsi"/>
          <w:color w:val="000000"/>
          <w:spacing w:val="0"/>
          <w:kern w:val="0"/>
          <w:sz w:val="22"/>
          <w:szCs w:val="22"/>
        </w:rPr>
        <w:t>- nawierzchnia – kamień łamany 0-31,5 mm gr. 10 cm,</w:t>
      </w:r>
    </w:p>
    <w:p w14:paraId="6D76005B" w14:textId="77777777" w:rsidR="002149E6" w:rsidRPr="0055532E" w:rsidRDefault="002149E6" w:rsidP="0055532E">
      <w:pPr>
        <w:pStyle w:val="Akapitzlist"/>
        <w:spacing w:after="0" w:line="240" w:lineRule="auto"/>
        <w:ind w:left="360"/>
        <w:jc w:val="both"/>
        <w:rPr>
          <w:rFonts w:asciiTheme="minorHAnsi" w:hAnsiTheme="minorHAnsi" w:cstheme="minorHAnsi"/>
          <w:color w:val="000000"/>
          <w:spacing w:val="0"/>
          <w:kern w:val="0"/>
          <w:sz w:val="22"/>
          <w:szCs w:val="22"/>
        </w:rPr>
      </w:pPr>
      <w:r w:rsidRPr="0055532E">
        <w:rPr>
          <w:rFonts w:asciiTheme="minorHAnsi" w:hAnsiTheme="minorHAnsi" w:cstheme="minorHAnsi"/>
          <w:color w:val="000000"/>
          <w:spacing w:val="0"/>
          <w:kern w:val="0"/>
          <w:sz w:val="22"/>
          <w:szCs w:val="22"/>
        </w:rPr>
        <w:t>- umocnienie krawędzi – obrzeże chodnikowe betonowe 6x20x100 cm szare.</w:t>
      </w:r>
    </w:p>
    <w:p w14:paraId="62F88A9C" w14:textId="77777777" w:rsidR="002149E6" w:rsidRPr="0055532E" w:rsidRDefault="002149E6" w:rsidP="0055532E">
      <w:pPr>
        <w:pStyle w:val="Akapitzlist"/>
        <w:spacing w:after="0" w:line="240" w:lineRule="auto"/>
        <w:ind w:left="360"/>
        <w:jc w:val="both"/>
        <w:rPr>
          <w:rFonts w:asciiTheme="minorHAnsi" w:hAnsiTheme="minorHAnsi" w:cstheme="minorHAnsi"/>
          <w:color w:val="000000"/>
          <w:spacing w:val="0"/>
          <w:kern w:val="0"/>
          <w:sz w:val="22"/>
          <w:szCs w:val="22"/>
        </w:rPr>
      </w:pPr>
      <w:r w:rsidRPr="0055532E">
        <w:rPr>
          <w:rFonts w:asciiTheme="minorHAnsi" w:hAnsiTheme="minorHAnsi" w:cstheme="minorHAnsi"/>
          <w:color w:val="000000"/>
          <w:spacing w:val="0"/>
          <w:kern w:val="0"/>
          <w:sz w:val="22"/>
          <w:szCs w:val="22"/>
        </w:rPr>
        <w:t>Zestawienie warstw konstrukcyjnych ścieżki:</w:t>
      </w:r>
    </w:p>
    <w:p w14:paraId="73EA5DB5" w14:textId="77777777" w:rsidR="002149E6" w:rsidRPr="0055532E" w:rsidRDefault="002149E6" w:rsidP="0055532E">
      <w:pPr>
        <w:pStyle w:val="Akapitzlist"/>
        <w:spacing w:after="0" w:line="240" w:lineRule="auto"/>
        <w:ind w:left="360"/>
        <w:jc w:val="both"/>
        <w:rPr>
          <w:rFonts w:asciiTheme="minorHAnsi" w:hAnsiTheme="minorHAnsi" w:cstheme="minorHAnsi"/>
          <w:color w:val="000000"/>
          <w:spacing w:val="0"/>
          <w:kern w:val="0"/>
          <w:sz w:val="22"/>
          <w:szCs w:val="22"/>
        </w:rPr>
      </w:pPr>
      <w:r w:rsidRPr="0055532E">
        <w:rPr>
          <w:rFonts w:asciiTheme="minorHAnsi" w:hAnsiTheme="minorHAnsi" w:cstheme="minorHAnsi"/>
          <w:color w:val="000000"/>
          <w:spacing w:val="0"/>
          <w:kern w:val="0"/>
          <w:sz w:val="22"/>
          <w:szCs w:val="22"/>
        </w:rPr>
        <w:t>- warstwa ścieralna kamień łamany 0-31,5cm grub. 10 cm,</w:t>
      </w:r>
    </w:p>
    <w:p w14:paraId="0119DD32" w14:textId="77777777" w:rsidR="002149E6" w:rsidRPr="0055532E" w:rsidRDefault="002149E6" w:rsidP="0055532E">
      <w:pPr>
        <w:pStyle w:val="Akapitzlist"/>
        <w:spacing w:after="0" w:line="240" w:lineRule="auto"/>
        <w:ind w:left="360"/>
        <w:jc w:val="both"/>
        <w:rPr>
          <w:rFonts w:asciiTheme="minorHAnsi" w:hAnsiTheme="minorHAnsi" w:cstheme="minorHAnsi"/>
          <w:color w:val="000000"/>
          <w:spacing w:val="0"/>
          <w:kern w:val="0"/>
          <w:sz w:val="22"/>
          <w:szCs w:val="22"/>
        </w:rPr>
      </w:pPr>
      <w:r w:rsidRPr="0055532E">
        <w:rPr>
          <w:rFonts w:asciiTheme="minorHAnsi" w:hAnsiTheme="minorHAnsi" w:cstheme="minorHAnsi"/>
          <w:color w:val="000000"/>
          <w:spacing w:val="0"/>
          <w:kern w:val="0"/>
          <w:sz w:val="22"/>
          <w:szCs w:val="22"/>
        </w:rPr>
        <w:t>- sprofilowane i zagęszczone podłoże gruntowe,</w:t>
      </w:r>
    </w:p>
    <w:p w14:paraId="58478521" w14:textId="77777777" w:rsidR="002149E6" w:rsidRPr="0055532E" w:rsidRDefault="002149E6" w:rsidP="0055532E">
      <w:pPr>
        <w:pStyle w:val="Akapitzlist"/>
        <w:spacing w:after="0" w:line="240" w:lineRule="auto"/>
        <w:ind w:left="360"/>
        <w:jc w:val="both"/>
        <w:rPr>
          <w:rFonts w:asciiTheme="minorHAnsi" w:hAnsiTheme="minorHAnsi" w:cstheme="minorHAnsi"/>
          <w:color w:val="000000"/>
          <w:spacing w:val="0"/>
          <w:kern w:val="0"/>
          <w:sz w:val="22"/>
          <w:szCs w:val="22"/>
        </w:rPr>
      </w:pPr>
      <w:r w:rsidRPr="0055532E">
        <w:rPr>
          <w:rFonts w:asciiTheme="minorHAnsi" w:hAnsiTheme="minorHAnsi" w:cstheme="minorHAnsi"/>
          <w:color w:val="000000"/>
          <w:spacing w:val="0"/>
          <w:kern w:val="0"/>
          <w:sz w:val="22"/>
          <w:szCs w:val="22"/>
        </w:rPr>
        <w:t>razem konstrukcja nawierzchni: grub. 10 cm.</w:t>
      </w:r>
    </w:p>
    <w:p w14:paraId="4ACB2525" w14:textId="2572D1C4" w:rsidR="002149E6" w:rsidRPr="0055532E" w:rsidRDefault="002149E6" w:rsidP="0055532E">
      <w:pPr>
        <w:pStyle w:val="Akapitzlist"/>
        <w:spacing w:after="0" w:line="240" w:lineRule="auto"/>
        <w:ind w:left="360"/>
        <w:jc w:val="both"/>
        <w:rPr>
          <w:rFonts w:asciiTheme="minorHAnsi" w:hAnsiTheme="minorHAnsi" w:cstheme="minorHAnsi"/>
          <w:color w:val="000000"/>
          <w:spacing w:val="0"/>
          <w:kern w:val="0"/>
          <w:sz w:val="22"/>
          <w:szCs w:val="22"/>
        </w:rPr>
      </w:pPr>
      <w:r w:rsidRPr="0055532E">
        <w:rPr>
          <w:rFonts w:asciiTheme="minorHAnsi" w:hAnsiTheme="minorHAnsi" w:cstheme="minorHAnsi"/>
          <w:color w:val="000000"/>
          <w:spacing w:val="0"/>
          <w:kern w:val="0"/>
          <w:sz w:val="22"/>
          <w:szCs w:val="22"/>
        </w:rPr>
        <w:t>Przepusty pod ścieżką zostaną zakończone ściankami czołowymi beton.</w:t>
      </w:r>
      <w:r w:rsidR="0055532E">
        <w:rPr>
          <w:rFonts w:asciiTheme="minorHAnsi" w:hAnsiTheme="minorHAnsi" w:cstheme="minorHAnsi"/>
          <w:color w:val="000000"/>
          <w:spacing w:val="0"/>
          <w:kern w:val="0"/>
          <w:sz w:val="22"/>
          <w:szCs w:val="22"/>
        </w:rPr>
        <w:t xml:space="preserve"> </w:t>
      </w:r>
      <w:r w:rsidRPr="0055532E">
        <w:rPr>
          <w:rFonts w:asciiTheme="minorHAnsi" w:hAnsiTheme="minorHAnsi" w:cstheme="minorHAnsi"/>
          <w:color w:val="000000"/>
          <w:spacing w:val="0"/>
          <w:kern w:val="0"/>
          <w:sz w:val="22"/>
          <w:szCs w:val="22"/>
        </w:rPr>
        <w:t>prefabrykowanymi.</w:t>
      </w:r>
    </w:p>
    <w:p w14:paraId="6B2456E9" w14:textId="5442E7B4" w:rsidR="005424D0" w:rsidRDefault="00CD35A4" w:rsidP="00CD35A4">
      <w:pPr>
        <w:widowControl w:val="0"/>
        <w:autoSpaceDE w:val="0"/>
        <w:autoSpaceDN w:val="0"/>
        <w:adjustRightInd w:val="0"/>
        <w:spacing w:after="0" w:line="240" w:lineRule="auto"/>
        <w:ind w:left="360"/>
        <w:jc w:val="both"/>
        <w:rPr>
          <w:rFonts w:asciiTheme="minorHAnsi" w:hAnsiTheme="minorHAnsi" w:cstheme="minorHAnsi"/>
          <w:color w:val="000000"/>
          <w:spacing w:val="0"/>
          <w:kern w:val="0"/>
          <w:sz w:val="22"/>
          <w:szCs w:val="22"/>
        </w:rPr>
      </w:pPr>
      <w:r w:rsidRPr="00CD35A4">
        <w:rPr>
          <w:rFonts w:asciiTheme="minorHAnsi" w:hAnsiTheme="minorHAnsi" w:cstheme="minorHAnsi"/>
          <w:color w:val="000000"/>
          <w:spacing w:val="0"/>
          <w:kern w:val="0"/>
          <w:sz w:val="22"/>
          <w:szCs w:val="22"/>
        </w:rPr>
        <w:t>Planowane prace obejmują wykonanie niezbędnych prac ziemnych oraz odwodnienia - przy pomocy spadków poprzecznych nawierzchni, jak i pochyleń niwelety, co pozwoli odprowadzić nadmiar wody opadowej z powierzchni ścieżki na pobocze gruntowe.</w:t>
      </w:r>
    </w:p>
    <w:p w14:paraId="3F455EA4" w14:textId="77777777" w:rsidR="00430530" w:rsidRDefault="00430530" w:rsidP="00CD35A4">
      <w:pPr>
        <w:widowControl w:val="0"/>
        <w:autoSpaceDE w:val="0"/>
        <w:autoSpaceDN w:val="0"/>
        <w:adjustRightInd w:val="0"/>
        <w:spacing w:after="0" w:line="240" w:lineRule="auto"/>
        <w:ind w:left="360"/>
        <w:jc w:val="both"/>
        <w:rPr>
          <w:rFonts w:asciiTheme="minorHAnsi" w:hAnsiTheme="minorHAnsi" w:cstheme="minorHAnsi"/>
          <w:color w:val="000000"/>
          <w:spacing w:val="0"/>
          <w:kern w:val="0"/>
          <w:sz w:val="22"/>
          <w:szCs w:val="22"/>
        </w:rPr>
      </w:pPr>
    </w:p>
    <w:p w14:paraId="49FA8CE5" w14:textId="77777777" w:rsidR="00430530" w:rsidRPr="00E51452" w:rsidRDefault="00430530" w:rsidP="00430530">
      <w:pPr>
        <w:widowControl w:val="0"/>
        <w:autoSpaceDE w:val="0"/>
        <w:autoSpaceDN w:val="0"/>
        <w:adjustRightInd w:val="0"/>
        <w:spacing w:after="0" w:line="240" w:lineRule="auto"/>
        <w:ind w:left="360"/>
        <w:jc w:val="both"/>
        <w:rPr>
          <w:rFonts w:asciiTheme="minorHAnsi" w:hAnsiTheme="minorHAnsi" w:cstheme="minorHAnsi"/>
          <w:sz w:val="22"/>
          <w:szCs w:val="22"/>
          <w:u w:val="single"/>
        </w:rPr>
      </w:pPr>
      <w:r w:rsidRPr="00E51452">
        <w:rPr>
          <w:rFonts w:asciiTheme="minorHAnsi" w:hAnsiTheme="minorHAnsi" w:cstheme="minorHAnsi"/>
          <w:sz w:val="22"/>
          <w:szCs w:val="22"/>
          <w:u w:val="single"/>
        </w:rPr>
        <w:t>Ścieżka edukacyjna – elementy małej architektury</w:t>
      </w:r>
    </w:p>
    <w:p w14:paraId="0E6A9B97" w14:textId="66907550" w:rsidR="00430530" w:rsidRPr="00C5398B" w:rsidRDefault="00430530" w:rsidP="00484D4A">
      <w:pPr>
        <w:widowControl w:val="0"/>
        <w:autoSpaceDE w:val="0"/>
        <w:autoSpaceDN w:val="0"/>
        <w:adjustRightInd w:val="0"/>
        <w:spacing w:after="0" w:line="240" w:lineRule="auto"/>
        <w:ind w:left="360"/>
        <w:jc w:val="both"/>
        <w:rPr>
          <w:rFonts w:asciiTheme="minorHAnsi" w:hAnsiTheme="minorHAnsi" w:cstheme="minorHAnsi"/>
          <w:sz w:val="22"/>
          <w:szCs w:val="22"/>
        </w:rPr>
      </w:pPr>
      <w:r w:rsidRPr="00C5398B">
        <w:rPr>
          <w:rFonts w:asciiTheme="minorHAnsi" w:hAnsiTheme="minorHAnsi" w:cstheme="minorHAnsi"/>
          <w:sz w:val="22"/>
          <w:szCs w:val="22"/>
        </w:rPr>
        <w:t>W ramach realizacji inwestycji zaplanowano utworzenie ścieżki edukacyjnej zlokalizowanej wzdłuż nowo projekt</w:t>
      </w:r>
      <w:r w:rsidR="00484D4A" w:rsidRPr="00C5398B">
        <w:rPr>
          <w:rFonts w:asciiTheme="minorHAnsi" w:hAnsiTheme="minorHAnsi" w:cstheme="minorHAnsi"/>
          <w:sz w:val="22"/>
          <w:szCs w:val="22"/>
        </w:rPr>
        <w:t>owanej</w:t>
      </w:r>
      <w:r w:rsidRPr="00C5398B">
        <w:rPr>
          <w:rFonts w:asciiTheme="minorHAnsi" w:hAnsiTheme="minorHAnsi" w:cstheme="minorHAnsi"/>
          <w:sz w:val="22"/>
          <w:szCs w:val="22"/>
        </w:rPr>
        <w:t xml:space="preserve"> trasy pieszo</w:t>
      </w:r>
      <w:r w:rsidR="00484D4A" w:rsidRPr="00C5398B">
        <w:rPr>
          <w:rFonts w:asciiTheme="minorHAnsi" w:hAnsiTheme="minorHAnsi" w:cstheme="minorHAnsi"/>
          <w:sz w:val="22"/>
          <w:szCs w:val="22"/>
        </w:rPr>
        <w:t>-</w:t>
      </w:r>
      <w:r w:rsidRPr="00C5398B">
        <w:rPr>
          <w:rFonts w:asciiTheme="minorHAnsi" w:hAnsiTheme="minorHAnsi" w:cstheme="minorHAnsi"/>
          <w:sz w:val="22"/>
          <w:szCs w:val="22"/>
        </w:rPr>
        <w:t>rowerowej, przebieg</w:t>
      </w:r>
      <w:r w:rsidR="00484D4A" w:rsidRPr="00C5398B">
        <w:rPr>
          <w:rFonts w:asciiTheme="minorHAnsi" w:hAnsiTheme="minorHAnsi" w:cstheme="minorHAnsi"/>
          <w:sz w:val="22"/>
          <w:szCs w:val="22"/>
        </w:rPr>
        <w:t xml:space="preserve">ającej </w:t>
      </w:r>
      <w:r w:rsidRPr="00C5398B">
        <w:rPr>
          <w:rFonts w:asciiTheme="minorHAnsi" w:hAnsiTheme="minorHAnsi" w:cstheme="minorHAnsi"/>
          <w:sz w:val="22"/>
          <w:szCs w:val="22"/>
        </w:rPr>
        <w:t>w sąsiedztwie Jeziora Chodeckiego. Kluczowym elementem ścieżki będą tablice edukac</w:t>
      </w:r>
      <w:r w:rsidR="00484D4A" w:rsidRPr="00C5398B">
        <w:rPr>
          <w:rFonts w:asciiTheme="minorHAnsi" w:hAnsiTheme="minorHAnsi" w:cstheme="minorHAnsi"/>
          <w:sz w:val="22"/>
          <w:szCs w:val="22"/>
        </w:rPr>
        <w:t xml:space="preserve">yjne </w:t>
      </w:r>
      <w:r w:rsidRPr="00C5398B">
        <w:rPr>
          <w:rFonts w:asciiTheme="minorHAnsi" w:hAnsiTheme="minorHAnsi" w:cstheme="minorHAnsi"/>
          <w:sz w:val="22"/>
          <w:szCs w:val="22"/>
        </w:rPr>
        <w:t>których zadaniem będzie przekazywanie wiedzy na temat lokalnego środow</w:t>
      </w:r>
      <w:r w:rsidR="00484D4A" w:rsidRPr="00C5398B">
        <w:rPr>
          <w:rFonts w:asciiTheme="minorHAnsi" w:hAnsiTheme="minorHAnsi" w:cstheme="minorHAnsi"/>
          <w:sz w:val="22"/>
          <w:szCs w:val="22"/>
        </w:rPr>
        <w:t>iska</w:t>
      </w:r>
      <w:r w:rsidRPr="00C5398B">
        <w:rPr>
          <w:rFonts w:asciiTheme="minorHAnsi" w:hAnsiTheme="minorHAnsi" w:cstheme="minorHAnsi"/>
          <w:sz w:val="22"/>
          <w:szCs w:val="22"/>
        </w:rPr>
        <w:t xml:space="preserve"> przyrod</w:t>
      </w:r>
      <w:r w:rsidR="00484D4A" w:rsidRPr="00C5398B">
        <w:rPr>
          <w:rFonts w:asciiTheme="minorHAnsi" w:hAnsiTheme="minorHAnsi" w:cstheme="minorHAnsi"/>
          <w:sz w:val="22"/>
          <w:szCs w:val="22"/>
        </w:rPr>
        <w:t>niczego i</w:t>
      </w:r>
      <w:r w:rsidRPr="00C5398B">
        <w:rPr>
          <w:rFonts w:asciiTheme="minorHAnsi" w:hAnsiTheme="minorHAnsi" w:cstheme="minorHAnsi"/>
          <w:sz w:val="22"/>
          <w:szCs w:val="22"/>
        </w:rPr>
        <w:t xml:space="preserve"> dziedzictwa kulturow</w:t>
      </w:r>
      <w:r w:rsidR="00484D4A" w:rsidRPr="00C5398B">
        <w:rPr>
          <w:rFonts w:asciiTheme="minorHAnsi" w:hAnsiTheme="minorHAnsi" w:cstheme="minorHAnsi"/>
          <w:sz w:val="22"/>
          <w:szCs w:val="22"/>
        </w:rPr>
        <w:t xml:space="preserve">ego </w:t>
      </w:r>
      <w:r w:rsidRPr="00C5398B">
        <w:rPr>
          <w:rFonts w:asciiTheme="minorHAnsi" w:hAnsiTheme="minorHAnsi" w:cstheme="minorHAnsi"/>
          <w:sz w:val="22"/>
          <w:szCs w:val="22"/>
        </w:rPr>
        <w:t>oraz zasad zachowania w terenach cennych przyrod., co będzie stanowiło atrakcję dla turystów</w:t>
      </w:r>
      <w:r w:rsidR="00484D4A" w:rsidRPr="00C5398B">
        <w:rPr>
          <w:rFonts w:asciiTheme="minorHAnsi" w:hAnsiTheme="minorHAnsi" w:cstheme="minorHAnsi"/>
          <w:sz w:val="22"/>
          <w:szCs w:val="22"/>
        </w:rPr>
        <w:t xml:space="preserve"> </w:t>
      </w:r>
      <w:r w:rsidRPr="00C5398B">
        <w:rPr>
          <w:rFonts w:asciiTheme="minorHAnsi" w:hAnsiTheme="minorHAnsi" w:cstheme="minorHAnsi"/>
          <w:sz w:val="22"/>
          <w:szCs w:val="22"/>
        </w:rPr>
        <w:t>odwiedzających Miasto i Gminę Chodecz.</w:t>
      </w:r>
    </w:p>
    <w:p w14:paraId="707AADF7" w14:textId="6B67F1DB" w:rsidR="00430530" w:rsidRPr="00C5398B" w:rsidRDefault="00430530" w:rsidP="00484D4A">
      <w:pPr>
        <w:widowControl w:val="0"/>
        <w:autoSpaceDE w:val="0"/>
        <w:autoSpaceDN w:val="0"/>
        <w:adjustRightInd w:val="0"/>
        <w:spacing w:after="0" w:line="240" w:lineRule="auto"/>
        <w:ind w:left="360"/>
        <w:jc w:val="both"/>
        <w:rPr>
          <w:rFonts w:asciiTheme="minorHAnsi" w:hAnsiTheme="minorHAnsi" w:cstheme="minorHAnsi"/>
          <w:sz w:val="22"/>
          <w:szCs w:val="22"/>
        </w:rPr>
      </w:pPr>
      <w:r w:rsidRPr="00C5398B">
        <w:rPr>
          <w:rFonts w:asciiTheme="minorHAnsi" w:hAnsiTheme="minorHAnsi" w:cstheme="minorHAnsi"/>
          <w:sz w:val="22"/>
          <w:szCs w:val="22"/>
        </w:rPr>
        <w:t>Tablice edukac</w:t>
      </w:r>
      <w:r w:rsidR="00484D4A" w:rsidRPr="00C5398B">
        <w:rPr>
          <w:rFonts w:asciiTheme="minorHAnsi" w:hAnsiTheme="minorHAnsi" w:cstheme="minorHAnsi"/>
          <w:sz w:val="22"/>
          <w:szCs w:val="22"/>
        </w:rPr>
        <w:t>yjne</w:t>
      </w:r>
      <w:r w:rsidRPr="00C5398B">
        <w:rPr>
          <w:rFonts w:asciiTheme="minorHAnsi" w:hAnsiTheme="minorHAnsi" w:cstheme="minorHAnsi"/>
          <w:sz w:val="22"/>
          <w:szCs w:val="22"/>
        </w:rPr>
        <w:t xml:space="preserve"> </w:t>
      </w:r>
      <w:r w:rsidR="00484D4A" w:rsidRPr="00C5398B">
        <w:rPr>
          <w:rFonts w:asciiTheme="minorHAnsi" w:hAnsiTheme="minorHAnsi" w:cstheme="minorHAnsi"/>
          <w:sz w:val="22"/>
          <w:szCs w:val="22"/>
        </w:rPr>
        <w:t>powinny być</w:t>
      </w:r>
      <w:r w:rsidRPr="00C5398B">
        <w:rPr>
          <w:rFonts w:asciiTheme="minorHAnsi" w:hAnsiTheme="minorHAnsi" w:cstheme="minorHAnsi"/>
          <w:sz w:val="22"/>
          <w:szCs w:val="22"/>
        </w:rPr>
        <w:t xml:space="preserve"> wykonane w estetycznej i trwałej formie – na konstrukcjach drewnianych, </w:t>
      </w:r>
      <w:r w:rsidR="00484D4A" w:rsidRPr="00C5398B">
        <w:rPr>
          <w:rFonts w:asciiTheme="minorHAnsi" w:hAnsiTheme="minorHAnsi" w:cstheme="minorHAnsi"/>
          <w:sz w:val="22"/>
          <w:szCs w:val="22"/>
        </w:rPr>
        <w:t xml:space="preserve">zharmonizowanych </w:t>
      </w:r>
      <w:r w:rsidRPr="00C5398B">
        <w:rPr>
          <w:rFonts w:asciiTheme="minorHAnsi" w:hAnsiTheme="minorHAnsi" w:cstheme="minorHAnsi"/>
          <w:sz w:val="22"/>
          <w:szCs w:val="22"/>
        </w:rPr>
        <w:t xml:space="preserve"> z</w:t>
      </w:r>
      <w:r w:rsidR="00484D4A" w:rsidRPr="00C5398B">
        <w:rPr>
          <w:rFonts w:asciiTheme="minorHAnsi" w:hAnsiTheme="minorHAnsi" w:cstheme="minorHAnsi"/>
          <w:sz w:val="22"/>
          <w:szCs w:val="22"/>
        </w:rPr>
        <w:t xml:space="preserve"> </w:t>
      </w:r>
      <w:r w:rsidRPr="00C5398B">
        <w:rPr>
          <w:rFonts w:asciiTheme="minorHAnsi" w:hAnsiTheme="minorHAnsi" w:cstheme="minorHAnsi"/>
          <w:sz w:val="22"/>
          <w:szCs w:val="22"/>
        </w:rPr>
        <w:t>otoczeniem natur</w:t>
      </w:r>
      <w:r w:rsidR="00484D4A" w:rsidRPr="00C5398B">
        <w:rPr>
          <w:rFonts w:asciiTheme="minorHAnsi" w:hAnsiTheme="minorHAnsi" w:cstheme="minorHAnsi"/>
          <w:sz w:val="22"/>
          <w:szCs w:val="22"/>
        </w:rPr>
        <w:t>y</w:t>
      </w:r>
      <w:r w:rsidRPr="00C5398B">
        <w:rPr>
          <w:rFonts w:asciiTheme="minorHAnsi" w:hAnsiTheme="minorHAnsi" w:cstheme="minorHAnsi"/>
          <w:sz w:val="22"/>
          <w:szCs w:val="22"/>
        </w:rPr>
        <w:t>. Treść merytoryczna tablic zostanie dostos</w:t>
      </w:r>
      <w:r w:rsidR="00484D4A" w:rsidRPr="00C5398B">
        <w:rPr>
          <w:rFonts w:asciiTheme="minorHAnsi" w:hAnsiTheme="minorHAnsi" w:cstheme="minorHAnsi"/>
          <w:sz w:val="22"/>
          <w:szCs w:val="22"/>
        </w:rPr>
        <w:t>owana</w:t>
      </w:r>
      <w:r w:rsidRPr="00C5398B">
        <w:rPr>
          <w:rFonts w:asciiTheme="minorHAnsi" w:hAnsiTheme="minorHAnsi" w:cstheme="minorHAnsi"/>
          <w:sz w:val="22"/>
          <w:szCs w:val="22"/>
        </w:rPr>
        <w:t xml:space="preserve"> do różnych grup wiekowych, ze szczególnym</w:t>
      </w:r>
      <w:r w:rsidR="00484D4A" w:rsidRPr="00C5398B">
        <w:rPr>
          <w:rFonts w:asciiTheme="minorHAnsi" w:hAnsiTheme="minorHAnsi" w:cstheme="minorHAnsi"/>
          <w:sz w:val="22"/>
          <w:szCs w:val="22"/>
        </w:rPr>
        <w:t xml:space="preserve"> </w:t>
      </w:r>
      <w:r w:rsidRPr="00C5398B">
        <w:rPr>
          <w:rFonts w:asciiTheme="minorHAnsi" w:hAnsiTheme="minorHAnsi" w:cstheme="minorHAnsi"/>
          <w:sz w:val="22"/>
          <w:szCs w:val="22"/>
        </w:rPr>
        <w:t>uwzględ</w:t>
      </w:r>
      <w:r w:rsidR="00484D4A" w:rsidRPr="00C5398B">
        <w:rPr>
          <w:rFonts w:asciiTheme="minorHAnsi" w:hAnsiTheme="minorHAnsi" w:cstheme="minorHAnsi"/>
          <w:sz w:val="22"/>
          <w:szCs w:val="22"/>
        </w:rPr>
        <w:t>nieniem</w:t>
      </w:r>
      <w:r w:rsidRPr="00C5398B">
        <w:rPr>
          <w:rFonts w:asciiTheme="minorHAnsi" w:hAnsiTheme="minorHAnsi" w:cstheme="minorHAnsi"/>
          <w:sz w:val="22"/>
          <w:szCs w:val="22"/>
        </w:rPr>
        <w:t xml:space="preserve"> funkcji edukacyjnej dla dzieci i młodzieży.</w:t>
      </w:r>
      <w:r w:rsidR="00484D4A" w:rsidRPr="00C5398B">
        <w:rPr>
          <w:rFonts w:asciiTheme="minorHAnsi" w:hAnsiTheme="minorHAnsi" w:cstheme="minorHAnsi"/>
          <w:sz w:val="22"/>
          <w:szCs w:val="22"/>
        </w:rPr>
        <w:t xml:space="preserve"> </w:t>
      </w:r>
      <w:r w:rsidRPr="00C5398B">
        <w:rPr>
          <w:rFonts w:asciiTheme="minorHAnsi" w:hAnsiTheme="minorHAnsi" w:cstheme="minorHAnsi"/>
          <w:sz w:val="22"/>
          <w:szCs w:val="22"/>
        </w:rPr>
        <w:t>Tematyka tablic będzie obejmować m.in. florę i faunę</w:t>
      </w:r>
      <w:r w:rsidR="00484D4A" w:rsidRPr="00C5398B">
        <w:rPr>
          <w:rFonts w:asciiTheme="minorHAnsi" w:hAnsiTheme="minorHAnsi" w:cstheme="minorHAnsi"/>
          <w:sz w:val="22"/>
          <w:szCs w:val="22"/>
        </w:rPr>
        <w:t xml:space="preserve"> </w:t>
      </w:r>
      <w:r w:rsidRPr="00C5398B">
        <w:rPr>
          <w:rFonts w:asciiTheme="minorHAnsi" w:hAnsiTheme="minorHAnsi" w:cstheme="minorHAnsi"/>
          <w:sz w:val="22"/>
          <w:szCs w:val="22"/>
        </w:rPr>
        <w:t>regionu, ekosystem jeziora, zasady ochrony przyrody oraz ciekawostki historyczne związ</w:t>
      </w:r>
      <w:r w:rsidR="00484D4A" w:rsidRPr="00C5398B">
        <w:rPr>
          <w:rFonts w:asciiTheme="minorHAnsi" w:hAnsiTheme="minorHAnsi" w:cstheme="minorHAnsi"/>
          <w:sz w:val="22"/>
          <w:szCs w:val="22"/>
        </w:rPr>
        <w:t>ane</w:t>
      </w:r>
      <w:r w:rsidRPr="00C5398B">
        <w:rPr>
          <w:rFonts w:asciiTheme="minorHAnsi" w:hAnsiTheme="minorHAnsi" w:cstheme="minorHAnsi"/>
          <w:sz w:val="22"/>
          <w:szCs w:val="22"/>
        </w:rPr>
        <w:t xml:space="preserve"> z terenem Gminy</w:t>
      </w:r>
      <w:r w:rsidR="00484D4A" w:rsidRPr="00C5398B">
        <w:rPr>
          <w:rFonts w:asciiTheme="minorHAnsi" w:hAnsiTheme="minorHAnsi" w:cstheme="minorHAnsi"/>
          <w:sz w:val="22"/>
          <w:szCs w:val="22"/>
        </w:rPr>
        <w:t xml:space="preserve"> </w:t>
      </w:r>
      <w:r w:rsidRPr="00C5398B">
        <w:rPr>
          <w:rFonts w:asciiTheme="minorHAnsi" w:hAnsiTheme="minorHAnsi" w:cstheme="minorHAnsi"/>
          <w:sz w:val="22"/>
          <w:szCs w:val="22"/>
        </w:rPr>
        <w:t>Chodecz itp..</w:t>
      </w:r>
    </w:p>
    <w:p w14:paraId="2D70BF0A" w14:textId="77777777" w:rsidR="00430530" w:rsidRPr="00C5398B" w:rsidRDefault="00430530" w:rsidP="00430530">
      <w:pPr>
        <w:widowControl w:val="0"/>
        <w:autoSpaceDE w:val="0"/>
        <w:autoSpaceDN w:val="0"/>
        <w:adjustRightInd w:val="0"/>
        <w:spacing w:after="0" w:line="240" w:lineRule="auto"/>
        <w:ind w:left="360"/>
        <w:jc w:val="both"/>
        <w:rPr>
          <w:rFonts w:asciiTheme="minorHAnsi" w:hAnsiTheme="minorHAnsi" w:cstheme="minorHAnsi"/>
          <w:sz w:val="22"/>
          <w:szCs w:val="22"/>
        </w:rPr>
      </w:pPr>
      <w:r w:rsidRPr="00C5398B">
        <w:rPr>
          <w:rFonts w:asciiTheme="minorHAnsi" w:hAnsiTheme="minorHAnsi" w:cstheme="minorHAnsi"/>
          <w:sz w:val="22"/>
          <w:szCs w:val="22"/>
        </w:rPr>
        <w:t>W ramach stworzenia ścieżki przewidzi. zakup i montaż:</w:t>
      </w:r>
    </w:p>
    <w:p w14:paraId="595DA219" w14:textId="77777777" w:rsidR="00430530" w:rsidRPr="00C5398B" w:rsidRDefault="00430530" w:rsidP="00430530">
      <w:pPr>
        <w:widowControl w:val="0"/>
        <w:autoSpaceDE w:val="0"/>
        <w:autoSpaceDN w:val="0"/>
        <w:adjustRightInd w:val="0"/>
        <w:spacing w:after="0" w:line="240" w:lineRule="auto"/>
        <w:ind w:left="360"/>
        <w:jc w:val="both"/>
        <w:rPr>
          <w:rFonts w:asciiTheme="minorHAnsi" w:hAnsiTheme="minorHAnsi" w:cstheme="minorHAnsi"/>
          <w:sz w:val="22"/>
          <w:szCs w:val="22"/>
        </w:rPr>
      </w:pPr>
      <w:r w:rsidRPr="00C5398B">
        <w:rPr>
          <w:rFonts w:asciiTheme="minorHAnsi" w:hAnsiTheme="minorHAnsi" w:cstheme="minorHAnsi"/>
          <w:sz w:val="22"/>
          <w:szCs w:val="22"/>
        </w:rPr>
        <w:t>- tablic edukacyjnych wolnostojących poziomych – 6 szt.,</w:t>
      </w:r>
    </w:p>
    <w:p w14:paraId="0A44D29E" w14:textId="3C7E3C03" w:rsidR="00430530" w:rsidRDefault="00430530" w:rsidP="00430530">
      <w:pPr>
        <w:widowControl w:val="0"/>
        <w:autoSpaceDE w:val="0"/>
        <w:autoSpaceDN w:val="0"/>
        <w:adjustRightInd w:val="0"/>
        <w:spacing w:after="0" w:line="240" w:lineRule="auto"/>
        <w:ind w:left="360"/>
        <w:jc w:val="both"/>
        <w:rPr>
          <w:rFonts w:asciiTheme="minorHAnsi" w:hAnsiTheme="minorHAnsi" w:cstheme="minorHAnsi"/>
          <w:sz w:val="22"/>
          <w:szCs w:val="22"/>
        </w:rPr>
      </w:pPr>
      <w:r w:rsidRPr="00C5398B">
        <w:rPr>
          <w:rFonts w:asciiTheme="minorHAnsi" w:hAnsiTheme="minorHAnsi" w:cstheme="minorHAnsi"/>
          <w:sz w:val="22"/>
          <w:szCs w:val="22"/>
        </w:rPr>
        <w:t>- tablic gier edukacyjnych – 4 szt.</w:t>
      </w:r>
    </w:p>
    <w:p w14:paraId="2274A5A5" w14:textId="77777777" w:rsidR="000D2575" w:rsidRPr="005424D0" w:rsidRDefault="000D2575" w:rsidP="00430530">
      <w:pPr>
        <w:widowControl w:val="0"/>
        <w:autoSpaceDE w:val="0"/>
        <w:autoSpaceDN w:val="0"/>
        <w:adjustRightInd w:val="0"/>
        <w:spacing w:after="0" w:line="240" w:lineRule="auto"/>
        <w:ind w:left="360"/>
        <w:jc w:val="both"/>
        <w:rPr>
          <w:rFonts w:asciiTheme="minorHAnsi" w:hAnsiTheme="minorHAnsi" w:cstheme="minorHAnsi"/>
          <w:sz w:val="22"/>
          <w:szCs w:val="22"/>
        </w:rPr>
      </w:pPr>
    </w:p>
    <w:p w14:paraId="6E9EF6E2" w14:textId="6EA7926D" w:rsidR="0055532E" w:rsidRPr="0055532E" w:rsidRDefault="002C7D3F" w:rsidP="0055532E">
      <w:pPr>
        <w:pStyle w:val="Akapitzlist"/>
        <w:numPr>
          <w:ilvl w:val="0"/>
          <w:numId w:val="3"/>
        </w:numPr>
        <w:spacing w:after="160" w:line="240" w:lineRule="auto"/>
        <w:jc w:val="both"/>
        <w:rPr>
          <w:rFonts w:asciiTheme="minorHAnsi" w:hAnsiTheme="minorHAnsi" w:cstheme="minorHAnsi"/>
          <w:sz w:val="22"/>
          <w:szCs w:val="22"/>
        </w:rPr>
      </w:pPr>
      <w:r w:rsidRPr="004D2C25">
        <w:rPr>
          <w:rFonts w:asciiTheme="minorHAnsi" w:hAnsiTheme="minorHAnsi" w:cstheme="minorHAnsi"/>
          <w:sz w:val="22"/>
          <w:szCs w:val="22"/>
        </w:rPr>
        <w:t xml:space="preserve">Szczegółowy opis przedmiotu zamówienia zawarty jest w projekcie budowlanym, stanowiącym </w:t>
      </w:r>
      <w:r w:rsidRPr="004D2C25">
        <w:rPr>
          <w:rFonts w:asciiTheme="minorHAnsi" w:hAnsiTheme="minorHAnsi" w:cstheme="minorHAnsi"/>
          <w:b/>
          <w:bCs/>
          <w:sz w:val="22"/>
          <w:szCs w:val="22"/>
        </w:rPr>
        <w:t xml:space="preserve">Załącznik nr </w:t>
      </w:r>
      <w:r w:rsidR="0055532E">
        <w:rPr>
          <w:rFonts w:asciiTheme="minorHAnsi" w:hAnsiTheme="minorHAnsi" w:cstheme="minorHAnsi"/>
          <w:b/>
          <w:bCs/>
          <w:sz w:val="22"/>
          <w:szCs w:val="22"/>
        </w:rPr>
        <w:t>5</w:t>
      </w:r>
      <w:r w:rsidRPr="004D2C25">
        <w:rPr>
          <w:rFonts w:asciiTheme="minorHAnsi" w:hAnsiTheme="minorHAnsi" w:cstheme="minorHAnsi"/>
          <w:b/>
          <w:bCs/>
          <w:sz w:val="22"/>
          <w:szCs w:val="22"/>
        </w:rPr>
        <w:t xml:space="preserve"> </w:t>
      </w:r>
      <w:r w:rsidRPr="004D2C25">
        <w:rPr>
          <w:rFonts w:asciiTheme="minorHAnsi" w:hAnsiTheme="minorHAnsi" w:cstheme="minorHAnsi"/>
          <w:sz w:val="22"/>
          <w:szCs w:val="22"/>
        </w:rPr>
        <w:t>do SWZ</w:t>
      </w:r>
      <w:r w:rsidR="0055532E">
        <w:rPr>
          <w:rFonts w:asciiTheme="minorHAnsi" w:hAnsiTheme="minorHAnsi" w:cstheme="minorHAnsi"/>
          <w:sz w:val="22"/>
          <w:szCs w:val="22"/>
        </w:rPr>
        <w:t>.</w:t>
      </w:r>
    </w:p>
    <w:p w14:paraId="4B6DF105" w14:textId="77777777" w:rsidR="00744A0E" w:rsidRPr="00176765" w:rsidRDefault="00744A0E" w:rsidP="00E651D9">
      <w:pPr>
        <w:pStyle w:val="Akapitzlist"/>
        <w:numPr>
          <w:ilvl w:val="0"/>
          <w:numId w:val="3"/>
        </w:numPr>
        <w:spacing w:after="160" w:line="240" w:lineRule="auto"/>
        <w:jc w:val="both"/>
        <w:rPr>
          <w:rFonts w:asciiTheme="minorHAnsi" w:hAnsiTheme="minorHAnsi" w:cstheme="minorHAnsi"/>
          <w:sz w:val="22"/>
          <w:szCs w:val="22"/>
        </w:rPr>
      </w:pPr>
      <w:r w:rsidRPr="00176765">
        <w:rPr>
          <w:rFonts w:asciiTheme="minorHAnsi" w:hAnsiTheme="minorHAnsi" w:cstheme="minorHAnsi"/>
          <w:sz w:val="22"/>
          <w:szCs w:val="22"/>
        </w:rPr>
        <w:t>Wykonawca bez dodatkowego wynagrodzenia zobowiązuje się do:</w:t>
      </w:r>
    </w:p>
    <w:p w14:paraId="53C41C77" w14:textId="6AA7DF79" w:rsidR="00744A0E" w:rsidRDefault="007D7D32"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bookmarkStart w:id="0" w:name="_Hlk223605817"/>
      <w:r>
        <w:rPr>
          <w:rFonts w:asciiTheme="minorHAnsi" w:hAnsiTheme="minorHAnsi" w:cstheme="minorHAnsi"/>
          <w:sz w:val="22"/>
          <w:szCs w:val="22"/>
        </w:rPr>
        <w:t xml:space="preserve">realizacji </w:t>
      </w:r>
      <w:r w:rsidR="00744A0E" w:rsidRPr="00176765">
        <w:rPr>
          <w:rFonts w:asciiTheme="minorHAnsi" w:hAnsiTheme="minorHAnsi" w:cstheme="minorHAnsi"/>
          <w:sz w:val="22"/>
          <w:szCs w:val="22"/>
        </w:rPr>
        <w:t xml:space="preserve">wszelkich robót przygotowawczych, w tym robót porządkowych, organizacji i utrzymania placu budowy, dostawy dla potrzeb realizacji przedmiotu umowy niezbędnych mediów, w tym: energii </w:t>
      </w:r>
      <w:r w:rsidR="00744A0E" w:rsidRPr="003F6346">
        <w:rPr>
          <w:rFonts w:asciiTheme="minorHAnsi" w:hAnsiTheme="minorHAnsi" w:cstheme="minorHAnsi"/>
          <w:sz w:val="22"/>
          <w:szCs w:val="22"/>
        </w:rPr>
        <w:t>elektrycznej, wody, itp. oraz ponoszenia kosztów ich zużycia, na podstawie refaktury wystawionej przez Zmawiającego za faktycznie zużyte media,</w:t>
      </w:r>
    </w:p>
    <w:bookmarkEnd w:id="0"/>
    <w:p w14:paraId="2CB71251" w14:textId="66819DC2" w:rsidR="007D7D32" w:rsidRPr="007D7D32" w:rsidRDefault="007D7D32" w:rsidP="007D7D32">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7D7D32">
        <w:rPr>
          <w:rFonts w:asciiTheme="minorHAnsi" w:hAnsiTheme="minorHAnsi" w:cstheme="minorHAnsi"/>
          <w:sz w:val="22"/>
          <w:szCs w:val="22"/>
        </w:rPr>
        <w:t>ponoszenie kosztów niezbędnych mediów dla potrzeb realizacji przedmiotu umowy, w tym: energii elektrycznej, wody, itp. na podstawie refaktury wystawionej przez Zmawiającego za faktycznie zużyte media,</w:t>
      </w:r>
    </w:p>
    <w:p w14:paraId="1453A987" w14:textId="30D55B3E" w:rsidR="00B03CF8" w:rsidRPr="003F6346" w:rsidRDefault="00B03CF8" w:rsidP="00B03CF8">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3F6346">
        <w:rPr>
          <w:rFonts w:asciiTheme="minorHAnsi" w:hAnsiTheme="minorHAnsi" w:cstheme="minorHAnsi"/>
          <w:sz w:val="22"/>
          <w:szCs w:val="22"/>
        </w:rPr>
        <w:t xml:space="preserve">oznakowania terenu budowy, m.in. umieszczenie tablicy informacyjnej wynikającej z ustawy Prawo budowlane, oraz </w:t>
      </w:r>
      <w:r w:rsidR="00B86845" w:rsidRPr="003F6346">
        <w:rPr>
          <w:rFonts w:asciiTheme="minorHAnsi" w:hAnsiTheme="minorHAnsi" w:cstheme="minorHAnsi"/>
          <w:b/>
          <w:sz w:val="22"/>
          <w:szCs w:val="22"/>
        </w:rPr>
        <w:t>1</w:t>
      </w:r>
      <w:r w:rsidRPr="003F6346">
        <w:rPr>
          <w:rFonts w:asciiTheme="minorHAnsi" w:hAnsiTheme="minorHAnsi" w:cstheme="minorHAnsi"/>
          <w:b/>
          <w:sz w:val="22"/>
          <w:szCs w:val="22"/>
        </w:rPr>
        <w:t xml:space="preserve"> szt. tablic</w:t>
      </w:r>
      <w:r w:rsidR="00B86845" w:rsidRPr="003F6346">
        <w:rPr>
          <w:rFonts w:asciiTheme="minorHAnsi" w:hAnsiTheme="minorHAnsi" w:cstheme="minorHAnsi"/>
          <w:b/>
          <w:sz w:val="22"/>
          <w:szCs w:val="22"/>
        </w:rPr>
        <w:t>y</w:t>
      </w:r>
      <w:r w:rsidRPr="003F6346">
        <w:rPr>
          <w:rFonts w:asciiTheme="minorHAnsi" w:hAnsiTheme="minorHAnsi" w:cstheme="minorHAnsi"/>
          <w:b/>
          <w:sz w:val="22"/>
          <w:szCs w:val="22"/>
        </w:rPr>
        <w:t xml:space="preserve"> informacyjn</w:t>
      </w:r>
      <w:r w:rsidR="00B86845" w:rsidRPr="003F6346">
        <w:rPr>
          <w:rFonts w:asciiTheme="minorHAnsi" w:hAnsiTheme="minorHAnsi" w:cstheme="minorHAnsi"/>
          <w:b/>
          <w:sz w:val="22"/>
          <w:szCs w:val="22"/>
        </w:rPr>
        <w:t>ej</w:t>
      </w:r>
      <w:r w:rsidRPr="003F6346">
        <w:rPr>
          <w:rFonts w:asciiTheme="minorHAnsi" w:hAnsiTheme="minorHAnsi" w:cstheme="minorHAnsi"/>
          <w:b/>
          <w:sz w:val="22"/>
          <w:szCs w:val="22"/>
        </w:rPr>
        <w:t xml:space="preserve"> o dofinansowaniu projektu</w:t>
      </w:r>
      <w:r w:rsidR="00B86845" w:rsidRPr="003F6346">
        <w:rPr>
          <w:rFonts w:asciiTheme="minorHAnsi" w:hAnsiTheme="minorHAnsi" w:cstheme="minorHAnsi"/>
          <w:b/>
          <w:sz w:val="22"/>
          <w:szCs w:val="22"/>
        </w:rPr>
        <w:t xml:space="preserve"> </w:t>
      </w:r>
      <w:r w:rsidRPr="003F6346">
        <w:rPr>
          <w:rFonts w:asciiTheme="minorHAnsi" w:hAnsiTheme="minorHAnsi" w:cstheme="minorHAnsi"/>
          <w:sz w:val="22"/>
          <w:szCs w:val="22"/>
        </w:rPr>
        <w:t xml:space="preserve">zawierające treść </w:t>
      </w:r>
      <w:r w:rsidR="003F6346" w:rsidRPr="003F6346">
        <w:rPr>
          <w:rFonts w:asciiTheme="minorHAnsi" w:hAnsiTheme="minorHAnsi" w:cstheme="minorHAnsi"/>
          <w:sz w:val="22"/>
          <w:szCs w:val="22"/>
        </w:rPr>
        <w:t>uzgodnioną z Zamawiającym</w:t>
      </w:r>
      <w:r w:rsidRPr="003F6346">
        <w:rPr>
          <w:rFonts w:asciiTheme="minorHAnsi" w:hAnsiTheme="minorHAnsi" w:cstheme="minorHAnsi"/>
          <w:sz w:val="22"/>
          <w:szCs w:val="22"/>
        </w:rPr>
        <w:t>,</w:t>
      </w:r>
    </w:p>
    <w:p w14:paraId="7550ADA6"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3F6346">
        <w:rPr>
          <w:rFonts w:asciiTheme="minorHAnsi" w:hAnsiTheme="minorHAnsi" w:cstheme="minorHAnsi"/>
          <w:sz w:val="22"/>
          <w:szCs w:val="22"/>
        </w:rPr>
        <w:lastRenderedPageBreak/>
        <w:t>poniesienia wszystkich kosztów badań, ekspertyz</w:t>
      </w:r>
      <w:r w:rsidRPr="00E651D9">
        <w:rPr>
          <w:rFonts w:asciiTheme="minorHAnsi" w:hAnsiTheme="minorHAnsi" w:cstheme="minorHAnsi"/>
          <w:sz w:val="22"/>
          <w:szCs w:val="22"/>
        </w:rPr>
        <w:t xml:space="preserve"> i opinii koniecznych do oceny jakości robót oraz prawidłowego wykonania przedmiotu zamówienia,</w:t>
      </w:r>
    </w:p>
    <w:p w14:paraId="3322A14E"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poniesienia kosztów związanych z odbiorami wykonanych robót,</w:t>
      </w:r>
    </w:p>
    <w:p w14:paraId="52930BAB"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poniesienia kosztów wywozu nadmiaru ziemi w miejsce wyznaczone przez Zamawiającego,</w:t>
      </w:r>
    </w:p>
    <w:p w14:paraId="4BA539A5"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w przypadku uszkodzenia urządzeń bądź ich części (m. in. sieci wodno-kanalizacyjnej, elektrycznej, elektrotechnicznej, urządzeń melioracyjnych oraz dróg gminnych) w toku realizacji przedmiotu zamówienia – naprawienia ich i doprowadzenie do stanu pierwotnego,</w:t>
      </w:r>
    </w:p>
    <w:p w14:paraId="1CA153B9" w14:textId="32CFAA3F"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 xml:space="preserve">pokrycia kosztów ewentualnych odszkodowań za wejście na grunty </w:t>
      </w:r>
      <w:r w:rsidR="00B86845">
        <w:rPr>
          <w:rFonts w:asciiTheme="minorHAnsi" w:hAnsiTheme="minorHAnsi" w:cstheme="minorHAnsi"/>
          <w:sz w:val="22"/>
          <w:szCs w:val="22"/>
        </w:rPr>
        <w:t>prywatne i powstałe zniszczenia</w:t>
      </w:r>
      <w:r w:rsidRPr="00E651D9">
        <w:rPr>
          <w:rFonts w:asciiTheme="minorHAnsi" w:hAnsiTheme="minorHAnsi" w:cstheme="minorHAnsi"/>
          <w:sz w:val="22"/>
          <w:szCs w:val="22"/>
        </w:rPr>
        <w:t>,</w:t>
      </w:r>
    </w:p>
    <w:p w14:paraId="74159F72"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pokrycia ewentualnych kosztów demontażu, montażu bądź naprawy ogrodzeń posesji oraz innych uszkodzeń obiektów istniejących i elementów zagospodarowania terenu,</w:t>
      </w:r>
    </w:p>
    <w:p w14:paraId="7C92BDF0"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pokrycie kosztów odtworzenia nawierzchni dróg,</w:t>
      </w:r>
    </w:p>
    <w:p w14:paraId="6906E5CC"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zapewnienia i pokrycia kosztów obsługi geodezyjnej obejmującej wytyczenie oraz wyznaczenie granicy pasa drogowego przed rozpoczęciem robót a także bieżącą inwentaryzację powykonawczą,</w:t>
      </w:r>
    </w:p>
    <w:p w14:paraId="48AAA843"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dokonania uzgodnień, uzyskania wszelkich opinii niezbędnych do wykonania przedmiotu umowy i przekazania go do użytku,</w:t>
      </w:r>
    </w:p>
    <w:p w14:paraId="5605F46C" w14:textId="64A23797" w:rsidR="00744A0E"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zapewnienia dozoru, a także właściwych warunków bezpieczeństwa i higieny pracy,</w:t>
      </w:r>
    </w:p>
    <w:p w14:paraId="0CD97FEA" w14:textId="77777777" w:rsidR="007D7D32" w:rsidRPr="007D7D32" w:rsidRDefault="007D7D32" w:rsidP="007D7D32">
      <w:pPr>
        <w:numPr>
          <w:ilvl w:val="0"/>
          <w:numId w:val="27"/>
        </w:numPr>
        <w:suppressAutoHyphens/>
        <w:spacing w:after="0" w:line="240" w:lineRule="auto"/>
        <w:jc w:val="both"/>
        <w:rPr>
          <w:rFonts w:asciiTheme="minorHAnsi" w:hAnsiTheme="minorHAnsi" w:cstheme="minorHAnsi"/>
          <w:kern w:val="1"/>
          <w:sz w:val="22"/>
          <w:szCs w:val="22"/>
          <w:lang w:eastAsia="ar-SA"/>
        </w:rPr>
      </w:pPr>
      <w:bookmarkStart w:id="1" w:name="_Hlk223605952"/>
      <w:r w:rsidRPr="007D7D32">
        <w:rPr>
          <w:rFonts w:asciiTheme="minorHAnsi" w:hAnsiTheme="minorHAnsi" w:cstheme="minorHAnsi"/>
          <w:color w:val="000000"/>
          <w:sz w:val="22"/>
          <w:szCs w:val="22"/>
        </w:rPr>
        <w:t>dostarczenie certyfikatów, atestów, deklaracji zgodności na materiały wbudowane przez Wykonawcę,</w:t>
      </w:r>
    </w:p>
    <w:p w14:paraId="3E3B87E7" w14:textId="51370908" w:rsidR="007D7D32" w:rsidRPr="007D7D32" w:rsidRDefault="007D7D32" w:rsidP="007D7D32">
      <w:pPr>
        <w:numPr>
          <w:ilvl w:val="0"/>
          <w:numId w:val="27"/>
        </w:numPr>
        <w:suppressAutoHyphens/>
        <w:spacing w:after="0" w:line="240" w:lineRule="auto"/>
        <w:jc w:val="both"/>
        <w:rPr>
          <w:rFonts w:asciiTheme="minorHAnsi" w:hAnsiTheme="minorHAnsi" w:cstheme="minorHAnsi"/>
          <w:kern w:val="1"/>
          <w:sz w:val="22"/>
          <w:szCs w:val="22"/>
          <w:lang w:eastAsia="ar-SA"/>
        </w:rPr>
      </w:pPr>
      <w:r w:rsidRPr="007D7D32">
        <w:rPr>
          <w:rFonts w:asciiTheme="minorHAnsi" w:hAnsiTheme="minorHAnsi" w:cstheme="minorHAnsi"/>
          <w:color w:val="000000"/>
          <w:sz w:val="22"/>
          <w:szCs w:val="22"/>
        </w:rPr>
        <w:t>usuwanie usterek i wad stwierdzonych w czasie realizacji robót oraz ujawnionych w okresie rękojmi i gwarancji,</w:t>
      </w:r>
    </w:p>
    <w:bookmarkEnd w:id="1"/>
    <w:p w14:paraId="3D7EA428"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utrzymania terenu budowy w stanie wolnym od przeszkód komunikacyjnych oraz usuwania na bieżąco zbędnych materiałów, odpadów i śmieci,</w:t>
      </w:r>
    </w:p>
    <w:p w14:paraId="3E6C72F7" w14:textId="0C2D0F10" w:rsidR="00744A0E"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uporządkowania terenu budowy po zakończeniu robót i przekazanie go Zamawiającemu najpóźniej do dnia odbioru końcowego</w:t>
      </w:r>
      <w:r w:rsidR="007D7D32">
        <w:rPr>
          <w:rFonts w:asciiTheme="minorHAnsi" w:hAnsiTheme="minorHAnsi" w:cstheme="minorHAnsi"/>
          <w:sz w:val="22"/>
          <w:szCs w:val="22"/>
        </w:rPr>
        <w:t>,</w:t>
      </w:r>
    </w:p>
    <w:p w14:paraId="37A7A0F8" w14:textId="2C2A7F9A" w:rsidR="007D7D32" w:rsidRPr="007D7D32" w:rsidRDefault="007D7D32" w:rsidP="007D7D32">
      <w:pPr>
        <w:numPr>
          <w:ilvl w:val="0"/>
          <w:numId w:val="27"/>
        </w:numPr>
        <w:suppressAutoHyphens/>
        <w:spacing w:after="0" w:line="240" w:lineRule="auto"/>
        <w:jc w:val="both"/>
        <w:rPr>
          <w:rFonts w:cstheme="minorHAnsi"/>
          <w:kern w:val="1"/>
          <w:sz w:val="22"/>
          <w:szCs w:val="22"/>
          <w:lang w:eastAsia="ar-SA"/>
        </w:rPr>
      </w:pPr>
      <w:r w:rsidRPr="007D7D32">
        <w:rPr>
          <w:rFonts w:ascii="Calibri" w:hAnsi="Calibri" w:cs="Calibri"/>
          <w:sz w:val="22"/>
          <w:szCs w:val="22"/>
        </w:rPr>
        <w:t xml:space="preserve">sporządzenia </w:t>
      </w:r>
      <w:r w:rsidRPr="007D7D32">
        <w:rPr>
          <w:rFonts w:ascii="Calibri" w:hAnsi="Calibri" w:cs="Calibri"/>
          <w:b/>
          <w:sz w:val="22"/>
          <w:szCs w:val="22"/>
        </w:rPr>
        <w:t>2 egzemplarzy kompletnej dokumentacji odbiorowej,</w:t>
      </w:r>
      <w:r w:rsidRPr="007D7D32">
        <w:rPr>
          <w:rFonts w:ascii="Calibri" w:hAnsi="Calibri" w:cs="Calibri"/>
          <w:sz w:val="22"/>
          <w:szCs w:val="22"/>
        </w:rPr>
        <w:t xml:space="preserve"> na którą składa się dokumentacja powykonawcza, w tym: protokół odbioru, inwentaryzacja geodezyjna, certyfikaty, atesty dotyczące wbudowanych materiałów oraz zamontowanych urządzeń i wyrobów, wyniki prób i badań (jeśli dotyczy), oraz inne nie wymienione dokumenty istotne dla prawidłowego procesu zakończenia budowy oraz użytkowania przedmiotu zamówienia.</w:t>
      </w:r>
    </w:p>
    <w:p w14:paraId="61833ECD" w14:textId="392D07DA" w:rsidR="00744A0E" w:rsidRDefault="00744A0E" w:rsidP="00E651D9">
      <w:pPr>
        <w:pStyle w:val="Akapitzlist"/>
        <w:numPr>
          <w:ilvl w:val="0"/>
          <w:numId w:val="3"/>
        </w:numPr>
        <w:spacing w:after="160" w:line="240" w:lineRule="auto"/>
        <w:jc w:val="both"/>
        <w:rPr>
          <w:rFonts w:asciiTheme="minorHAnsi" w:hAnsiTheme="minorHAnsi" w:cstheme="minorHAnsi"/>
          <w:sz w:val="22"/>
          <w:szCs w:val="22"/>
        </w:rPr>
      </w:pPr>
      <w:r w:rsidRPr="00E651D9">
        <w:rPr>
          <w:rFonts w:asciiTheme="minorHAnsi" w:hAnsiTheme="minorHAnsi" w:cstheme="minorHAnsi"/>
          <w:sz w:val="22"/>
          <w:szCs w:val="22"/>
        </w:rPr>
        <w:t>Wykonawca zobowiązuje się do zrealizowania wszystkich robót zgodnie z zasadami sztuki budowlanej i wiedzy technicznej, obowiązującymi normami oraz dokumentacją projektową, umową i uzgodnieniami dokonanymi w trakcie realizacji umowy.</w:t>
      </w:r>
    </w:p>
    <w:p w14:paraId="1748618A" w14:textId="77777777" w:rsidR="00E651D9" w:rsidRPr="00744A0E" w:rsidRDefault="00E651D9" w:rsidP="00E651D9">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kern w:val="0"/>
          <w:sz w:val="22"/>
          <w:szCs w:val="22"/>
          <w:lang w:eastAsia="en-US"/>
        </w:rPr>
        <w:t xml:space="preserve">W przypadku, gdy w niniejszej dokumentacji zawarto odniesienie do norm, ocen technicznych, specyfikacji technicznych i systemów referencji technicznych, o których mowa w art. 101 ust. 1 pkt 2 oraz ust. 3 ustawy </w:t>
      </w:r>
      <w:proofErr w:type="spellStart"/>
      <w:r w:rsidRPr="00744A0E">
        <w:rPr>
          <w:rFonts w:asciiTheme="minorHAnsi" w:hAnsiTheme="minorHAnsi" w:cstheme="minorHAnsi"/>
          <w:kern w:val="0"/>
          <w:sz w:val="22"/>
          <w:szCs w:val="22"/>
          <w:lang w:eastAsia="en-US"/>
        </w:rPr>
        <w:t>Pzp</w:t>
      </w:r>
      <w:proofErr w:type="spellEnd"/>
      <w:r w:rsidRPr="00744A0E">
        <w:rPr>
          <w:rFonts w:asciiTheme="minorHAnsi" w:hAnsiTheme="minorHAnsi" w:cstheme="minorHAnsi"/>
          <w:kern w:val="0"/>
          <w:sz w:val="22"/>
          <w:szCs w:val="22"/>
          <w:lang w:eastAsia="en-US"/>
        </w:rPr>
        <w:t>, zamawiający dopuszcza oferowanie rozwiązań równoważnych pod warunkiem, że zapewnią uzyskanie parametrów technicznych nie gorszych od określonych w w/w dokumentacji.</w:t>
      </w:r>
    </w:p>
    <w:p w14:paraId="02D1801E" w14:textId="77777777" w:rsidR="003312CE" w:rsidRPr="003312CE" w:rsidRDefault="003312CE" w:rsidP="003312CE">
      <w:pPr>
        <w:pStyle w:val="Akapitzlist"/>
        <w:numPr>
          <w:ilvl w:val="0"/>
          <w:numId w:val="3"/>
        </w:numPr>
        <w:spacing w:after="0" w:line="240" w:lineRule="auto"/>
        <w:jc w:val="both"/>
        <w:rPr>
          <w:rFonts w:asciiTheme="minorHAnsi" w:hAnsiTheme="minorHAnsi" w:cstheme="minorHAnsi"/>
          <w:spacing w:val="0"/>
          <w:kern w:val="0"/>
          <w:sz w:val="22"/>
          <w:szCs w:val="22"/>
        </w:rPr>
      </w:pPr>
      <w:bookmarkStart w:id="2" w:name="_Hlk194913682"/>
      <w:r w:rsidRPr="003312CE">
        <w:rPr>
          <w:rFonts w:asciiTheme="minorHAnsi" w:hAnsiTheme="minorHAnsi" w:cstheme="minorHAnsi"/>
          <w:sz w:val="22"/>
          <w:szCs w:val="22"/>
        </w:rPr>
        <w:t xml:space="preserve">Wymienione parametry techniczne zawarte w opisie przedmiotu zamówienia są parametrami minimalnymi, które dany sprzęt musi spełnić. </w:t>
      </w:r>
      <w:r w:rsidRPr="003312CE">
        <w:rPr>
          <w:rFonts w:asciiTheme="minorHAnsi" w:eastAsia="SymbolMT" w:hAnsiTheme="minorHAnsi" w:cstheme="minorHAnsi"/>
          <w:kern w:val="0"/>
          <w:sz w:val="22"/>
          <w:szCs w:val="22"/>
          <w:lang w:eastAsia="en-US"/>
        </w:rPr>
        <w:t xml:space="preserve">W przypadku, gdy gdziekolwiek w dokumentacji dotyczącej niniejszego postępowania przetargowego (w tym: w SWZ, projektowanych postanowieniach umowy, dokumentacji projektowej, przedmiarze robót itd.) w jakikolwiek sposób wskazano konkretnego producenta, to Zamawiający (zgodnie z art. 99 ustawy </w:t>
      </w:r>
      <w:proofErr w:type="spellStart"/>
      <w:r w:rsidRPr="003312CE">
        <w:rPr>
          <w:rFonts w:asciiTheme="minorHAnsi" w:eastAsia="SymbolMT" w:hAnsiTheme="minorHAnsi" w:cstheme="minorHAnsi"/>
          <w:kern w:val="0"/>
          <w:sz w:val="22"/>
          <w:szCs w:val="22"/>
          <w:lang w:eastAsia="en-US"/>
        </w:rPr>
        <w:t>Pzp</w:t>
      </w:r>
      <w:proofErr w:type="spellEnd"/>
      <w:r w:rsidRPr="003312CE">
        <w:rPr>
          <w:rFonts w:asciiTheme="minorHAnsi" w:eastAsia="SymbolMT" w:hAnsiTheme="minorHAnsi" w:cstheme="minorHAnsi"/>
          <w:kern w:val="0"/>
          <w:sz w:val="22"/>
          <w:szCs w:val="22"/>
          <w:lang w:eastAsia="en-US"/>
        </w:rPr>
        <w:t xml:space="preserve">) dopuszcza rozwiązania równoważne innych producentów pod warunkiem, że </w:t>
      </w:r>
      <w:r w:rsidRPr="003312CE">
        <w:rPr>
          <w:rFonts w:asciiTheme="minorHAnsi" w:hAnsiTheme="minorHAnsi" w:cstheme="minorHAnsi"/>
          <w:kern w:val="0"/>
          <w:sz w:val="22"/>
          <w:szCs w:val="22"/>
          <w:lang w:eastAsia="en-US"/>
        </w:rPr>
        <w:t xml:space="preserve">zapewnią uzyskanie parametrów technicznych nie gorszych od określonych w w/w dokumentacji. </w:t>
      </w:r>
    </w:p>
    <w:bookmarkEnd w:id="2"/>
    <w:p w14:paraId="2B7E234D" w14:textId="77777777" w:rsidR="00744A0E" w:rsidRPr="0091575F" w:rsidRDefault="00744A0E" w:rsidP="00E651D9">
      <w:pPr>
        <w:pStyle w:val="Akapitzlist"/>
        <w:numPr>
          <w:ilvl w:val="0"/>
          <w:numId w:val="3"/>
        </w:numPr>
        <w:spacing w:after="160" w:line="240" w:lineRule="auto"/>
        <w:jc w:val="both"/>
        <w:rPr>
          <w:rFonts w:asciiTheme="minorHAnsi" w:hAnsiTheme="minorHAnsi" w:cstheme="minorHAnsi"/>
          <w:b/>
          <w:sz w:val="22"/>
          <w:szCs w:val="22"/>
        </w:rPr>
      </w:pPr>
      <w:r w:rsidRPr="0091575F">
        <w:rPr>
          <w:rFonts w:asciiTheme="minorHAnsi" w:hAnsiTheme="minorHAnsi" w:cstheme="minorHAnsi"/>
          <w:b/>
          <w:sz w:val="22"/>
          <w:szCs w:val="22"/>
        </w:rPr>
        <w:t>Harmonogram rzeczowo-finansowy będzie wymagany od Wykonawcy, którego oferta zostanie uznana za najkorzystniejszą i zostanie przedłożony przez Wykonawcę najpóźniej w dniu zawarcia umowy.</w:t>
      </w:r>
    </w:p>
    <w:p w14:paraId="1EEA54B7" w14:textId="48F2B04F" w:rsidR="00744A0E" w:rsidRPr="004D3ADE" w:rsidRDefault="00744A0E" w:rsidP="00E651D9">
      <w:pPr>
        <w:pStyle w:val="Akapitzlist"/>
        <w:numPr>
          <w:ilvl w:val="0"/>
          <w:numId w:val="3"/>
        </w:numPr>
        <w:spacing w:after="160" w:line="240" w:lineRule="auto"/>
        <w:jc w:val="both"/>
        <w:rPr>
          <w:rFonts w:asciiTheme="minorHAnsi" w:hAnsiTheme="minorHAnsi" w:cstheme="minorHAnsi"/>
          <w:sz w:val="22"/>
          <w:szCs w:val="22"/>
        </w:rPr>
      </w:pPr>
      <w:r w:rsidRPr="004D3ADE">
        <w:rPr>
          <w:rFonts w:asciiTheme="minorHAnsi" w:hAnsiTheme="minorHAnsi" w:cstheme="minorHAnsi"/>
          <w:sz w:val="22"/>
          <w:szCs w:val="22"/>
        </w:rPr>
        <w:t>Dołączony przedmiar robót stanowi element pomocniczy do oszacowania wartości zamówienia.</w:t>
      </w:r>
    </w:p>
    <w:p w14:paraId="2863F50F" w14:textId="77777777" w:rsidR="00C60E16" w:rsidRPr="00744A0E" w:rsidRDefault="009836D1" w:rsidP="000D22C9">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eastAsia="SymbolMT" w:hAnsiTheme="minorHAnsi" w:cstheme="minorHAnsi"/>
          <w:kern w:val="0"/>
          <w:sz w:val="22"/>
          <w:szCs w:val="22"/>
          <w:lang w:eastAsia="en-US"/>
        </w:rPr>
        <w:t xml:space="preserve">Nazwa i kod zgodnie ze wspólnym słownikiem zamówień (CPV): </w:t>
      </w:r>
    </w:p>
    <w:p w14:paraId="5E3A30E0" w14:textId="6BD133F3" w:rsidR="00E651D9" w:rsidRDefault="00E651D9" w:rsidP="00E651D9">
      <w:pPr>
        <w:pStyle w:val="Standard"/>
        <w:ind w:left="360"/>
        <w:jc w:val="both"/>
        <w:rPr>
          <w:rFonts w:cs="Calibri"/>
          <w:color w:val="auto"/>
          <w:sz w:val="22"/>
          <w:lang w:val="pl-PL"/>
        </w:rPr>
      </w:pPr>
      <w:r>
        <w:rPr>
          <w:rFonts w:cs="Calibri"/>
          <w:color w:val="auto"/>
          <w:sz w:val="22"/>
          <w:lang w:val="pl-PL"/>
        </w:rPr>
        <w:t>45233</w:t>
      </w:r>
      <w:r w:rsidR="00CC214A">
        <w:rPr>
          <w:rFonts w:cs="Calibri"/>
          <w:color w:val="auto"/>
          <w:sz w:val="22"/>
          <w:lang w:val="pl-PL"/>
        </w:rPr>
        <w:t>161</w:t>
      </w:r>
      <w:r>
        <w:rPr>
          <w:rFonts w:cs="Calibri"/>
          <w:color w:val="auto"/>
          <w:sz w:val="22"/>
          <w:lang w:val="pl-PL"/>
        </w:rPr>
        <w:t>-</w:t>
      </w:r>
      <w:r w:rsidR="00CC214A">
        <w:rPr>
          <w:rFonts w:cs="Calibri"/>
          <w:color w:val="auto"/>
          <w:sz w:val="22"/>
          <w:lang w:val="pl-PL"/>
        </w:rPr>
        <w:t>5</w:t>
      </w:r>
      <w:r>
        <w:rPr>
          <w:rFonts w:cs="Calibri"/>
          <w:color w:val="auto"/>
          <w:sz w:val="22"/>
          <w:lang w:val="pl-PL"/>
        </w:rPr>
        <w:t xml:space="preserve"> </w:t>
      </w:r>
      <w:r w:rsidR="00CC214A" w:rsidRPr="00CC214A">
        <w:rPr>
          <w:rFonts w:cs="Calibri"/>
          <w:color w:val="auto"/>
          <w:sz w:val="22"/>
          <w:lang w:val="pl-PL"/>
        </w:rPr>
        <w:t>Roboty budowlane w zakresie ścieżek pieszych</w:t>
      </w:r>
    </w:p>
    <w:p w14:paraId="75A610CF" w14:textId="3145A263" w:rsidR="00CC214A" w:rsidRPr="00BB7AB2" w:rsidRDefault="00CC214A" w:rsidP="00E651D9">
      <w:pPr>
        <w:pStyle w:val="Standard"/>
        <w:ind w:left="360"/>
        <w:jc w:val="both"/>
        <w:rPr>
          <w:rFonts w:cs="Calibri"/>
          <w:b/>
          <w:bCs/>
          <w:color w:val="auto"/>
          <w:sz w:val="22"/>
          <w:lang w:val="pl-PL"/>
        </w:rPr>
      </w:pPr>
      <w:r>
        <w:rPr>
          <w:rFonts w:cs="Calibri"/>
          <w:color w:val="auto"/>
          <w:sz w:val="22"/>
          <w:lang w:val="pl-PL"/>
        </w:rPr>
        <w:t xml:space="preserve">45233162-2 </w:t>
      </w:r>
      <w:r w:rsidRPr="00CC214A">
        <w:rPr>
          <w:rFonts w:cs="Calibri"/>
          <w:color w:val="auto"/>
          <w:sz w:val="22"/>
          <w:lang w:val="pl-PL"/>
        </w:rPr>
        <w:t>Roboty budowlane w zakresie ścieżek rowerowych</w:t>
      </w:r>
    </w:p>
    <w:p w14:paraId="347F364E" w14:textId="77777777" w:rsidR="00176765" w:rsidRPr="00176765" w:rsidRDefault="00176765" w:rsidP="00176765">
      <w:pPr>
        <w:numPr>
          <w:ilvl w:val="0"/>
          <w:numId w:val="3"/>
        </w:numPr>
        <w:suppressAutoHyphens/>
        <w:spacing w:after="0" w:line="254" w:lineRule="auto"/>
        <w:jc w:val="both"/>
        <w:rPr>
          <w:sz w:val="22"/>
          <w:szCs w:val="22"/>
        </w:rPr>
      </w:pPr>
      <w:r w:rsidRPr="00176765">
        <w:rPr>
          <w:rFonts w:ascii="Calibri" w:hAnsi="Calibri" w:cs="Calibri"/>
          <w:bCs/>
          <w:sz w:val="22"/>
          <w:szCs w:val="22"/>
        </w:rPr>
        <w:lastRenderedPageBreak/>
        <w:t xml:space="preserve">Zgodnie z treścią art. 100 ustawy </w:t>
      </w:r>
      <w:proofErr w:type="spellStart"/>
      <w:r w:rsidRPr="00176765">
        <w:rPr>
          <w:rFonts w:ascii="Calibri" w:hAnsi="Calibri" w:cs="Calibri"/>
          <w:bCs/>
          <w:sz w:val="22"/>
          <w:szCs w:val="22"/>
        </w:rPr>
        <w:t>Pzp</w:t>
      </w:r>
      <w:proofErr w:type="spellEnd"/>
      <w:r w:rsidRPr="00176765">
        <w:rPr>
          <w:rFonts w:ascii="Calibri" w:hAnsi="Calibri" w:cs="Calibri"/>
          <w:bCs/>
          <w:sz w:val="22"/>
          <w:szCs w:val="22"/>
        </w:rPr>
        <w:t>, Zamawiający informuje, iż przedmiot zamówienia uwzględnia rozwiązania dotyczące dostępności dla osób niepełnosprawnych.</w:t>
      </w:r>
    </w:p>
    <w:p w14:paraId="6A25E62C" w14:textId="4859EFBD" w:rsidR="009836D1" w:rsidRPr="003D180B" w:rsidRDefault="009836D1" w:rsidP="00176765">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176765">
        <w:rPr>
          <w:rFonts w:asciiTheme="minorHAnsi" w:hAnsiTheme="minorHAnsi" w:cstheme="minorHAnsi"/>
          <w:sz w:val="22"/>
          <w:szCs w:val="22"/>
          <w:lang w:eastAsia="en-US"/>
        </w:rPr>
        <w:t>Szczegółowe obowiązki</w:t>
      </w:r>
      <w:r w:rsidRPr="003D180B">
        <w:rPr>
          <w:rFonts w:asciiTheme="minorHAnsi" w:hAnsiTheme="minorHAnsi" w:cstheme="minorHAnsi"/>
          <w:sz w:val="22"/>
          <w:szCs w:val="22"/>
          <w:lang w:eastAsia="en-US"/>
        </w:rPr>
        <w:t xml:space="preserve"> wykonawcy w zakresie realizacji przedmiotu zamówienia </w:t>
      </w:r>
      <w:r w:rsidRPr="003D180B">
        <w:rPr>
          <w:rFonts w:asciiTheme="minorHAnsi" w:hAnsiTheme="minorHAnsi" w:cstheme="minorHAnsi"/>
          <w:sz w:val="22"/>
          <w:szCs w:val="22"/>
        </w:rPr>
        <w:t xml:space="preserve">określają projektowane postanowienia umowy w sprawie zamówienia publicznego - </w:t>
      </w:r>
      <w:r w:rsidRPr="003D180B">
        <w:rPr>
          <w:rFonts w:asciiTheme="minorHAnsi" w:hAnsiTheme="minorHAnsi" w:cstheme="minorHAnsi"/>
          <w:b/>
          <w:sz w:val="22"/>
          <w:szCs w:val="22"/>
        </w:rPr>
        <w:t xml:space="preserve">Załącznik nr </w:t>
      </w:r>
      <w:r w:rsidR="00081B88">
        <w:rPr>
          <w:rFonts w:asciiTheme="minorHAnsi" w:hAnsiTheme="minorHAnsi" w:cstheme="minorHAnsi"/>
          <w:b/>
          <w:sz w:val="22"/>
          <w:szCs w:val="22"/>
        </w:rPr>
        <w:t>2</w:t>
      </w:r>
      <w:r w:rsidRPr="003D180B">
        <w:rPr>
          <w:rFonts w:asciiTheme="minorHAnsi" w:hAnsiTheme="minorHAnsi" w:cstheme="minorHAnsi"/>
          <w:b/>
          <w:sz w:val="22"/>
          <w:szCs w:val="22"/>
        </w:rPr>
        <w:t xml:space="preserve"> do </w:t>
      </w:r>
      <w:r w:rsidR="003D180B" w:rsidRPr="003D180B">
        <w:rPr>
          <w:rFonts w:asciiTheme="minorHAnsi" w:hAnsiTheme="minorHAnsi" w:cstheme="minorHAnsi"/>
          <w:b/>
          <w:sz w:val="22"/>
          <w:szCs w:val="22"/>
        </w:rPr>
        <w:t>SWZ</w:t>
      </w:r>
      <w:r w:rsidRPr="003D180B">
        <w:rPr>
          <w:rFonts w:asciiTheme="minorHAnsi" w:hAnsiTheme="minorHAnsi" w:cstheme="minorHAnsi"/>
          <w:sz w:val="22"/>
          <w:szCs w:val="22"/>
        </w:rPr>
        <w:t xml:space="preserve">. </w:t>
      </w:r>
    </w:p>
    <w:p w14:paraId="2B956F27" w14:textId="77777777" w:rsidR="00FB0CEB" w:rsidRPr="00744A0E" w:rsidRDefault="00FB0CEB" w:rsidP="009E0BC3">
      <w:pPr>
        <w:pStyle w:val="Akapitzlist"/>
        <w:spacing w:after="120" w:line="240" w:lineRule="auto"/>
        <w:ind w:left="357"/>
        <w:contextualSpacing w:val="0"/>
        <w:jc w:val="both"/>
        <w:rPr>
          <w:rFonts w:asciiTheme="minorHAnsi" w:hAnsiTheme="minorHAnsi" w:cstheme="minorHAnsi"/>
          <w:spacing w:val="0"/>
          <w:kern w:val="0"/>
          <w:sz w:val="22"/>
          <w:szCs w:val="22"/>
          <w:highlight w:val="yellow"/>
        </w:rPr>
      </w:pPr>
    </w:p>
    <w:p w14:paraId="4B4AF844" w14:textId="46883548" w:rsidR="00E737BD" w:rsidRPr="00744A0E" w:rsidRDefault="00A9496A" w:rsidP="00F20DC9">
      <w:pPr>
        <w:pStyle w:val="Akapitzlist"/>
        <w:numPr>
          <w:ilvl w:val="0"/>
          <w:numId w:val="14"/>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TERMIN WYKONANI</w:t>
      </w:r>
      <w:r w:rsidR="001033B9" w:rsidRPr="00744A0E">
        <w:rPr>
          <w:rFonts w:asciiTheme="minorHAnsi" w:hAnsiTheme="minorHAnsi" w:cstheme="minorHAnsi"/>
          <w:b/>
          <w:spacing w:val="0"/>
          <w:kern w:val="0"/>
          <w:sz w:val="22"/>
          <w:szCs w:val="22"/>
        </w:rPr>
        <w:t>A ZAMÓWIENIA</w:t>
      </w:r>
    </w:p>
    <w:p w14:paraId="5504672D" w14:textId="3960E027" w:rsidR="00C60E16" w:rsidRPr="0074399A" w:rsidRDefault="00BD21B2" w:rsidP="00F20DC9">
      <w:pPr>
        <w:pStyle w:val="Akapitzlist"/>
        <w:numPr>
          <w:ilvl w:val="0"/>
          <w:numId w:val="13"/>
        </w:numPr>
        <w:spacing w:after="120" w:line="240" w:lineRule="auto"/>
        <w:rPr>
          <w:rFonts w:asciiTheme="minorHAnsi" w:hAnsiTheme="minorHAnsi" w:cstheme="minorHAnsi"/>
          <w:b/>
          <w:spacing w:val="0"/>
          <w:kern w:val="0"/>
          <w:sz w:val="22"/>
          <w:szCs w:val="22"/>
        </w:rPr>
      </w:pPr>
      <w:r w:rsidRPr="00744A0E">
        <w:rPr>
          <w:rFonts w:asciiTheme="minorHAnsi" w:hAnsiTheme="minorHAnsi" w:cstheme="minorHAnsi"/>
          <w:spacing w:val="0"/>
          <w:kern w:val="0"/>
          <w:sz w:val="22"/>
          <w:szCs w:val="22"/>
        </w:rPr>
        <w:t>Wykonawca zobowiązany jest zrealizować przedmiot zamówienia w terminie:</w:t>
      </w:r>
      <w:r w:rsidRPr="00744A0E">
        <w:rPr>
          <w:rFonts w:asciiTheme="minorHAnsi" w:hAnsiTheme="minorHAnsi" w:cstheme="minorHAnsi"/>
          <w:b/>
          <w:spacing w:val="0"/>
          <w:kern w:val="0"/>
          <w:sz w:val="22"/>
          <w:szCs w:val="22"/>
        </w:rPr>
        <w:t xml:space="preserve"> </w:t>
      </w:r>
      <w:r w:rsidR="0074399A" w:rsidRPr="0074399A">
        <w:rPr>
          <w:rFonts w:asciiTheme="minorHAnsi" w:hAnsiTheme="minorHAnsi" w:cstheme="minorHAnsi"/>
          <w:b/>
          <w:spacing w:val="0"/>
          <w:kern w:val="0"/>
          <w:sz w:val="22"/>
          <w:szCs w:val="22"/>
        </w:rPr>
        <w:t xml:space="preserve">4 </w:t>
      </w:r>
      <w:r w:rsidR="00356F0D" w:rsidRPr="0074399A">
        <w:rPr>
          <w:rFonts w:asciiTheme="minorHAnsi" w:hAnsiTheme="minorHAnsi" w:cstheme="minorHAnsi"/>
          <w:b/>
          <w:spacing w:val="0"/>
          <w:kern w:val="0"/>
          <w:sz w:val="22"/>
          <w:szCs w:val="22"/>
        </w:rPr>
        <w:t>miesi</w:t>
      </w:r>
      <w:r w:rsidR="0074399A">
        <w:rPr>
          <w:rFonts w:asciiTheme="minorHAnsi" w:hAnsiTheme="minorHAnsi" w:cstheme="minorHAnsi"/>
          <w:b/>
          <w:spacing w:val="0"/>
          <w:kern w:val="0"/>
          <w:sz w:val="22"/>
          <w:szCs w:val="22"/>
        </w:rPr>
        <w:t>ą</w:t>
      </w:r>
      <w:r w:rsidR="00356F0D" w:rsidRPr="0074399A">
        <w:rPr>
          <w:rFonts w:asciiTheme="minorHAnsi" w:hAnsiTheme="minorHAnsi" w:cstheme="minorHAnsi"/>
          <w:b/>
          <w:spacing w:val="0"/>
          <w:kern w:val="0"/>
          <w:sz w:val="22"/>
          <w:szCs w:val="22"/>
        </w:rPr>
        <w:t>c</w:t>
      </w:r>
      <w:r w:rsidR="0074399A" w:rsidRPr="0074399A">
        <w:rPr>
          <w:rFonts w:asciiTheme="minorHAnsi" w:hAnsiTheme="minorHAnsi" w:cstheme="minorHAnsi"/>
          <w:b/>
          <w:spacing w:val="0"/>
          <w:kern w:val="0"/>
          <w:sz w:val="22"/>
          <w:szCs w:val="22"/>
        </w:rPr>
        <w:t>e</w:t>
      </w:r>
      <w:r w:rsidR="00356F0D" w:rsidRPr="0074399A">
        <w:rPr>
          <w:rFonts w:asciiTheme="minorHAnsi" w:hAnsiTheme="minorHAnsi" w:cstheme="minorHAnsi"/>
          <w:b/>
          <w:spacing w:val="0"/>
          <w:kern w:val="0"/>
          <w:sz w:val="22"/>
          <w:szCs w:val="22"/>
        </w:rPr>
        <w:t xml:space="preserve"> od dnia zawarcia umowy</w:t>
      </w:r>
      <w:r w:rsidR="0085372B" w:rsidRPr="0074399A">
        <w:rPr>
          <w:rFonts w:asciiTheme="minorHAnsi" w:hAnsiTheme="minorHAnsi" w:cstheme="minorHAnsi"/>
          <w:b/>
          <w:spacing w:val="0"/>
          <w:kern w:val="0"/>
          <w:sz w:val="22"/>
          <w:szCs w:val="22"/>
        </w:rPr>
        <w:t>.</w:t>
      </w:r>
    </w:p>
    <w:p w14:paraId="1A51AC82" w14:textId="4214FABB" w:rsidR="00C60E16" w:rsidRPr="009E0BC3" w:rsidRDefault="00C60E16" w:rsidP="00F20DC9">
      <w:pPr>
        <w:pStyle w:val="Akapitzlist"/>
        <w:numPr>
          <w:ilvl w:val="0"/>
          <w:numId w:val="13"/>
        </w:numPr>
        <w:spacing w:after="0" w:line="240" w:lineRule="auto"/>
        <w:jc w:val="both"/>
        <w:rPr>
          <w:rFonts w:asciiTheme="minorHAnsi" w:hAnsiTheme="minorHAnsi" w:cstheme="minorHAnsi"/>
          <w:b/>
          <w:spacing w:val="0"/>
          <w:kern w:val="0"/>
          <w:sz w:val="22"/>
          <w:szCs w:val="22"/>
        </w:rPr>
      </w:pPr>
      <w:r w:rsidRPr="00744A0E">
        <w:rPr>
          <w:rFonts w:asciiTheme="minorHAnsi" w:hAnsiTheme="minorHAnsi" w:cstheme="minorHAnsi"/>
          <w:kern w:val="0"/>
          <w:sz w:val="22"/>
          <w:szCs w:val="22"/>
          <w:lang w:eastAsia="en-US"/>
        </w:rPr>
        <w:t xml:space="preserve">Termin realizacji zamówienia jest tożsamy z datą podpisania protokołu </w:t>
      </w:r>
      <w:r w:rsidR="00CF6686">
        <w:rPr>
          <w:rFonts w:asciiTheme="minorHAnsi" w:hAnsiTheme="minorHAnsi" w:cstheme="minorHAnsi"/>
          <w:kern w:val="0"/>
          <w:sz w:val="22"/>
          <w:szCs w:val="22"/>
          <w:lang w:eastAsia="en-US"/>
        </w:rPr>
        <w:t>odbioru końcowego</w:t>
      </w:r>
      <w:r w:rsidRPr="00744A0E">
        <w:rPr>
          <w:rFonts w:asciiTheme="minorHAnsi" w:hAnsiTheme="minorHAnsi" w:cstheme="minorHAnsi"/>
          <w:kern w:val="0"/>
          <w:sz w:val="22"/>
          <w:szCs w:val="22"/>
          <w:lang w:eastAsia="en-US"/>
        </w:rPr>
        <w:t xml:space="preserve">. </w:t>
      </w:r>
    </w:p>
    <w:p w14:paraId="092E6D7A" w14:textId="3D76BE54" w:rsidR="009E0BC3" w:rsidRDefault="009E0BC3" w:rsidP="009E0BC3">
      <w:pPr>
        <w:spacing w:after="120" w:line="240" w:lineRule="auto"/>
        <w:jc w:val="both"/>
        <w:rPr>
          <w:rFonts w:asciiTheme="minorHAnsi" w:hAnsiTheme="minorHAnsi" w:cstheme="minorHAnsi"/>
          <w:b/>
          <w:spacing w:val="0"/>
          <w:kern w:val="0"/>
          <w:sz w:val="22"/>
          <w:szCs w:val="22"/>
        </w:rPr>
      </w:pPr>
    </w:p>
    <w:p w14:paraId="5D329EBD" w14:textId="77777777" w:rsidR="00BD21B2" w:rsidRPr="00744A0E" w:rsidRDefault="00A9496A"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 xml:space="preserve">PROJEKTOWANE POSTANOWIENIA UMOWY W SPRAWIE ZAMÓWIENIA PUBLICZNEGO, KTÓRE ZOSTANĄ </w:t>
      </w:r>
      <w:r w:rsidR="00BD21B2" w:rsidRPr="00744A0E">
        <w:rPr>
          <w:rFonts w:asciiTheme="minorHAnsi" w:hAnsiTheme="minorHAnsi" w:cstheme="minorHAnsi"/>
          <w:b/>
          <w:spacing w:val="0"/>
          <w:kern w:val="0"/>
          <w:sz w:val="22"/>
          <w:szCs w:val="22"/>
        </w:rPr>
        <w:t>WPROWADZONE DO TREŚCI TEJ UMOWY</w:t>
      </w:r>
    </w:p>
    <w:p w14:paraId="0FEA902D" w14:textId="3A7EA99D" w:rsidR="00FB0CEB" w:rsidRPr="004C1AEF" w:rsidRDefault="006D6E8C" w:rsidP="004C1AEF">
      <w:pPr>
        <w:spacing w:line="240" w:lineRule="auto"/>
        <w:jc w:val="both"/>
        <w:rPr>
          <w:rFonts w:asciiTheme="minorHAnsi" w:hAnsiTheme="minorHAnsi" w:cstheme="minorHAnsi"/>
          <w:sz w:val="22"/>
          <w:szCs w:val="22"/>
        </w:rPr>
      </w:pPr>
      <w:r w:rsidRPr="00744A0E">
        <w:rPr>
          <w:rStyle w:val="Uwydatnienie"/>
          <w:rFonts w:asciiTheme="minorHAnsi" w:hAnsiTheme="minorHAnsi" w:cstheme="minorHAnsi"/>
          <w:i w:val="0"/>
          <w:sz w:val="22"/>
          <w:szCs w:val="22"/>
        </w:rPr>
        <w:t>Projektowane</w:t>
      </w:r>
      <w:r w:rsidRPr="00744A0E">
        <w:rPr>
          <w:rFonts w:asciiTheme="minorHAnsi" w:hAnsiTheme="minorHAnsi" w:cstheme="minorHAnsi"/>
          <w:sz w:val="22"/>
          <w:szCs w:val="22"/>
        </w:rPr>
        <w:t xml:space="preserve"> postanowienia </w:t>
      </w:r>
      <w:r w:rsidRPr="003D180B">
        <w:rPr>
          <w:rFonts w:asciiTheme="minorHAnsi" w:hAnsiTheme="minorHAnsi" w:cstheme="minorHAnsi"/>
          <w:sz w:val="22"/>
          <w:szCs w:val="22"/>
        </w:rPr>
        <w:t xml:space="preserve">umowy w sprawie zamówienia publicznego, które zostaną wprowadzone do treści tej umowy, określone zostały w </w:t>
      </w:r>
      <w:r w:rsidRPr="003D180B">
        <w:rPr>
          <w:rFonts w:asciiTheme="minorHAnsi" w:hAnsiTheme="minorHAnsi" w:cstheme="minorHAnsi"/>
          <w:b/>
          <w:sz w:val="22"/>
          <w:szCs w:val="22"/>
        </w:rPr>
        <w:t xml:space="preserve">załączniku nr </w:t>
      </w:r>
      <w:r w:rsidR="00C16F38">
        <w:rPr>
          <w:rFonts w:asciiTheme="minorHAnsi" w:hAnsiTheme="minorHAnsi" w:cstheme="minorHAnsi"/>
          <w:b/>
          <w:sz w:val="22"/>
          <w:szCs w:val="22"/>
        </w:rPr>
        <w:t>2</w:t>
      </w:r>
      <w:r w:rsidRPr="003D180B">
        <w:rPr>
          <w:rFonts w:asciiTheme="minorHAnsi" w:hAnsiTheme="minorHAnsi" w:cstheme="minorHAnsi"/>
          <w:b/>
          <w:sz w:val="22"/>
          <w:szCs w:val="22"/>
        </w:rPr>
        <w:t xml:space="preserve"> do SWZ</w:t>
      </w:r>
      <w:r w:rsidR="00B649C8" w:rsidRPr="003D180B">
        <w:rPr>
          <w:rFonts w:asciiTheme="minorHAnsi" w:hAnsiTheme="minorHAnsi" w:cstheme="minorHAnsi"/>
          <w:sz w:val="22"/>
          <w:szCs w:val="22"/>
        </w:rPr>
        <w:t>.</w:t>
      </w:r>
    </w:p>
    <w:p w14:paraId="15006223" w14:textId="77777777" w:rsidR="006573D9" w:rsidRDefault="006573D9" w:rsidP="00FB0CEB">
      <w:pPr>
        <w:spacing w:after="0" w:line="240" w:lineRule="auto"/>
        <w:jc w:val="both"/>
        <w:rPr>
          <w:rFonts w:asciiTheme="minorHAnsi" w:hAnsiTheme="minorHAnsi" w:cstheme="minorHAnsi"/>
          <w:sz w:val="22"/>
          <w:szCs w:val="22"/>
          <w:highlight w:val="yellow"/>
        </w:rPr>
      </w:pPr>
    </w:p>
    <w:p w14:paraId="14C346A7" w14:textId="1BE86E71" w:rsidR="008970D2" w:rsidRPr="00B747C3" w:rsidRDefault="00A9496A"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B747C3">
        <w:rPr>
          <w:rFonts w:asciiTheme="minorHAnsi" w:hAnsiTheme="minorHAnsi" w:cstheme="minorHAnsi"/>
          <w:b/>
          <w:spacing w:val="0"/>
          <w:kern w:val="0"/>
          <w:sz w:val="22"/>
          <w:szCs w:val="22"/>
        </w:rPr>
        <w:t>INFORMACJE O ŚRODKACH KOMUNIKACJI ELEKTRONICZNEJ, PRZY UŻYCIU KTÓRYCH ZAMAWIAJĄCY BĘDZIE KOMUNIKOWAŁ SIĘ Z WYKONAWCAMI, ORAZ INFORMACJE O WYMAGANIACH TECHNICZNYCH I ORGANIZACYJNYCH SPORZĄDZANIA, WYSYŁANIA I ODBIERANI</w:t>
      </w:r>
      <w:r w:rsidR="00BD21B2" w:rsidRPr="00B747C3">
        <w:rPr>
          <w:rFonts w:asciiTheme="minorHAnsi" w:hAnsiTheme="minorHAnsi" w:cstheme="minorHAnsi"/>
          <w:b/>
          <w:spacing w:val="0"/>
          <w:kern w:val="0"/>
          <w:sz w:val="22"/>
          <w:szCs w:val="22"/>
        </w:rPr>
        <w:t>A KORESPONDENCJI ELEKTRONICZNEJ</w:t>
      </w:r>
    </w:p>
    <w:p w14:paraId="64C297CF" w14:textId="77777777" w:rsidR="00B747C3"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bookmarkStart w:id="3" w:name="_Hlk125543929"/>
      <w:r w:rsidRPr="002F70BB">
        <w:rPr>
          <w:rFonts w:asciiTheme="minorHAnsi" w:hAnsiTheme="minorHAnsi" w:cstheme="minorHAnsi"/>
          <w:color w:val="000000"/>
          <w:kern w:val="0"/>
          <w:sz w:val="22"/>
          <w:szCs w:val="22"/>
          <w:lang w:eastAsia="en-US"/>
        </w:rPr>
        <w:t xml:space="preserve">W postępowaniu o udzielenie zamówienia publicznego komunikacja między Zamawiającym a wykonawcami odbywa się przy użyciu Platformy e-Zamówienia, która jest dostępna pod adresem </w:t>
      </w:r>
      <w:r w:rsidRPr="002F70BB">
        <w:rPr>
          <w:rFonts w:asciiTheme="minorHAnsi" w:hAnsiTheme="minorHAnsi" w:cstheme="minorHAnsi"/>
          <w:color w:val="0000FF"/>
          <w:kern w:val="0"/>
          <w:sz w:val="22"/>
          <w:szCs w:val="22"/>
          <w:lang w:eastAsia="en-US"/>
        </w:rPr>
        <w:t xml:space="preserve">https://ezamowienia.gov.pl </w:t>
      </w:r>
    </w:p>
    <w:p w14:paraId="53C05D02" w14:textId="77777777" w:rsidR="00B747C3"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Korzystanie z Platformy e-Zamówienia jest bezpłatne. </w:t>
      </w:r>
    </w:p>
    <w:p w14:paraId="1E6AD65F" w14:textId="77777777" w:rsidR="002F70BB"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2F70BB">
        <w:rPr>
          <w:rFonts w:asciiTheme="minorHAnsi" w:hAnsiTheme="minorHAnsi" w:cstheme="minorHAnsi"/>
          <w:color w:val="0000FF"/>
          <w:kern w:val="0"/>
          <w:sz w:val="22"/>
          <w:szCs w:val="22"/>
          <w:lang w:eastAsia="en-US"/>
        </w:rPr>
        <w:t xml:space="preserve">https://ezamowienia.gov.pl </w:t>
      </w:r>
      <w:r w:rsidRPr="002F70BB">
        <w:rPr>
          <w:rFonts w:asciiTheme="minorHAnsi" w:hAnsiTheme="minorHAnsi" w:cstheme="minorHAnsi"/>
          <w:color w:val="000000"/>
          <w:kern w:val="0"/>
          <w:sz w:val="22"/>
          <w:szCs w:val="22"/>
          <w:lang w:eastAsia="en-US"/>
        </w:rPr>
        <w:t xml:space="preserve">oraz informacje zamieszczone w zakładce „Centrum Pomocy”. </w:t>
      </w:r>
    </w:p>
    <w:p w14:paraId="24E83219" w14:textId="77777777" w:rsidR="002F70BB"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Przeglądanie i pobieranie publicznej treści dokumentacji postępowania nie wymaga posiadania konta na Platformie e-Zamówienia ani logowania. </w:t>
      </w:r>
    </w:p>
    <w:p w14:paraId="5F5FF223" w14:textId="77777777" w:rsidR="002F70BB"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494EA9D" w14:textId="77777777" w:rsidR="002F70BB"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 </w:t>
      </w:r>
    </w:p>
    <w:p w14:paraId="32803CA0" w14:textId="77777777" w:rsidR="002F70BB"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W przypadku formatów, o których mowa w art. 66 ust. 1 ustawy </w:t>
      </w:r>
      <w:proofErr w:type="spellStart"/>
      <w:r w:rsidRPr="002F70BB">
        <w:rPr>
          <w:rFonts w:asciiTheme="minorHAnsi" w:hAnsiTheme="minorHAnsi" w:cstheme="minorHAnsi"/>
          <w:color w:val="000000"/>
          <w:kern w:val="0"/>
          <w:sz w:val="22"/>
          <w:szCs w:val="22"/>
          <w:lang w:eastAsia="en-US"/>
        </w:rPr>
        <w:t>Pzp</w:t>
      </w:r>
      <w:proofErr w:type="spellEnd"/>
      <w:r w:rsidRPr="002F70BB">
        <w:rPr>
          <w:rFonts w:asciiTheme="minorHAnsi" w:hAnsiTheme="minorHAnsi" w:cstheme="minorHAnsi"/>
          <w:color w:val="000000"/>
          <w:kern w:val="0"/>
          <w:sz w:val="22"/>
          <w:szCs w:val="22"/>
          <w:lang w:eastAsia="en-US"/>
        </w:rPr>
        <w:t xml:space="preserve">, ww. regulacje nie będą miały bezpośredniego zastosowania. </w:t>
      </w:r>
    </w:p>
    <w:p w14:paraId="521DCEF2" w14:textId="77777777" w:rsidR="002F70BB" w:rsidRPr="002F70BB" w:rsidRDefault="002F70BB"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I</w:t>
      </w:r>
      <w:r w:rsidR="00B747C3" w:rsidRPr="002F70BB">
        <w:rPr>
          <w:rFonts w:asciiTheme="minorHAnsi" w:hAnsiTheme="minorHAnsi" w:cstheme="minorHAnsi"/>
          <w:color w:val="000000"/>
          <w:kern w:val="0"/>
          <w:sz w:val="22"/>
          <w:szCs w:val="22"/>
          <w:lang w:eastAsia="en-US"/>
        </w:rPr>
        <w:t xml:space="preserve">nformacje, oświadczenia lub dokumenty, inne niż wymienione w § 2 ust. 1 rozporządzenia Prezesa Rady Ministrów w sprawie wymagań dla dokumentów elektronicznych, przekazywane w postępowaniu sporządza się w postaci elektronicznej: </w:t>
      </w:r>
    </w:p>
    <w:p w14:paraId="4F132FE8" w14:textId="77777777" w:rsidR="002F70BB" w:rsidRPr="002F70BB" w:rsidRDefault="00B747C3" w:rsidP="002F70BB">
      <w:pPr>
        <w:pStyle w:val="Akapitzlist"/>
        <w:spacing w:after="0" w:line="240" w:lineRule="auto"/>
        <w:ind w:left="357"/>
        <w:jc w:val="both"/>
        <w:rPr>
          <w:rFonts w:asciiTheme="minorHAnsi" w:hAnsiTheme="minorHAnsi" w:cstheme="minorHAnsi"/>
          <w:color w:val="000000"/>
          <w:kern w:val="0"/>
          <w:sz w:val="22"/>
          <w:szCs w:val="22"/>
          <w:lang w:eastAsia="en-US"/>
        </w:rPr>
      </w:pPr>
      <w:r w:rsidRPr="002F70BB">
        <w:rPr>
          <w:rFonts w:asciiTheme="minorHAnsi" w:hAnsiTheme="minorHAnsi" w:cstheme="minorHAnsi"/>
          <w:color w:val="000000"/>
          <w:kern w:val="0"/>
          <w:sz w:val="22"/>
          <w:szCs w:val="22"/>
          <w:lang w:eastAsia="en-US"/>
        </w:rPr>
        <w:lastRenderedPageBreak/>
        <w:t xml:space="preserve">a) w formatach danych określonych w przepisach rozporządzenia Rady Ministrów w sprawie Krajowych Ram Interoperacyjności (i przekazuje się jako załącznik), lub </w:t>
      </w:r>
    </w:p>
    <w:p w14:paraId="712C2912" w14:textId="77777777" w:rsidR="002F70BB" w:rsidRPr="002F70BB" w:rsidRDefault="00B747C3" w:rsidP="002F70BB">
      <w:pPr>
        <w:pStyle w:val="Akapitzlist"/>
        <w:spacing w:after="0" w:line="240" w:lineRule="auto"/>
        <w:ind w:left="357"/>
        <w:jc w:val="both"/>
        <w:rPr>
          <w:rFonts w:asciiTheme="minorHAnsi" w:hAnsiTheme="minorHAnsi" w:cstheme="minorHAnsi"/>
          <w:color w:val="000000"/>
          <w:kern w:val="0"/>
          <w:sz w:val="22"/>
          <w:szCs w:val="22"/>
          <w:lang w:eastAsia="en-US"/>
        </w:rPr>
      </w:pPr>
      <w:r w:rsidRPr="00B747C3">
        <w:rPr>
          <w:rFonts w:asciiTheme="minorHAnsi" w:hAnsiTheme="minorHAnsi" w:cstheme="minorHAnsi"/>
          <w:color w:val="000000"/>
          <w:kern w:val="0"/>
          <w:sz w:val="22"/>
          <w:szCs w:val="22"/>
          <w:lang w:eastAsia="en-US"/>
        </w:rPr>
        <w:t xml:space="preserve">b) jako tekst wpisany bezpośrednio do wiadomości przekazywanej przy użyciu środków komunikacji elektronicznej (np. w treści wiadomości e-mail lub w treści „Formularza do komunikacji”). </w:t>
      </w:r>
    </w:p>
    <w:p w14:paraId="0FDCBE4A"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61F1745C"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sz w:val="22"/>
          <w:szCs w:val="22"/>
        </w:rPr>
        <w:t xml:space="preserve">Komunikacja w postępowaniu, z wyłączeniem składania ofert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4D81ABB8"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przypadku załączników, które są zgodnie z ustawą </w:t>
      </w:r>
      <w:proofErr w:type="spellStart"/>
      <w:r w:rsidRPr="002F70BB">
        <w:rPr>
          <w:rFonts w:asciiTheme="minorHAnsi" w:hAnsiTheme="minorHAnsi" w:cstheme="minorHAnsi"/>
          <w:kern w:val="0"/>
          <w:sz w:val="22"/>
          <w:szCs w:val="22"/>
          <w:lang w:eastAsia="en-US"/>
        </w:rPr>
        <w:t>Pzp</w:t>
      </w:r>
      <w:proofErr w:type="spellEnd"/>
      <w:r w:rsidRPr="002F70BB">
        <w:rPr>
          <w:rFonts w:asciiTheme="minorHAnsi" w:hAnsiTheme="minorHAnsi" w:cstheme="minorHAnsi"/>
          <w:kern w:val="0"/>
          <w:sz w:val="22"/>
          <w:szCs w:val="22"/>
          <w:lang w:eastAsia="en-US"/>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26EF9D5F"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47544CF2"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Wszystkie wysłane i odebrane w postępowaniu przez wykonawcę wiadomości widoczne są po zalogowaniu w podglądzie postępowania w zakładce „Komunikacja”. </w:t>
      </w:r>
    </w:p>
    <w:p w14:paraId="51248AE4"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Maksymalny rozmiar plików przesyłanych za pośrednictwem „Formularzy do komunikacji” wynosi 150 MB (wielkość ta dotyczy plików przesyłanych jako załączniki do jednego formularza). </w:t>
      </w:r>
    </w:p>
    <w:p w14:paraId="29D4B08B"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Minimalne wymagania techniczne dotyczące sprzętu używanego w celu korzystania z usług Platformy e-Zamówienia oraz informacje dotyczące specyfikacji połączenia określa Regulamin Platformy e-Zamówienia. </w:t>
      </w:r>
    </w:p>
    <w:p w14:paraId="47035276"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2B75030F" w14:textId="0BB96EA1" w:rsidR="00B747C3"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szczególnie uzasadnionych przypadkach uniemożliwiających komunikację wykonawcy i Zamawiającego za pośrednictwem Platformy e-Zamówienia, Zamawiający dopuszcza komunikację za pomocą poczty elektronicznej na adres e-mail: </w:t>
      </w:r>
      <w:r w:rsidR="00C5398B">
        <w:rPr>
          <w:rFonts w:asciiTheme="minorHAnsi" w:hAnsiTheme="minorHAnsi" w:cstheme="minorHAnsi"/>
          <w:color w:val="0000FF"/>
          <w:kern w:val="0"/>
          <w:sz w:val="22"/>
          <w:szCs w:val="22"/>
          <w:lang w:eastAsia="en-US"/>
        </w:rPr>
        <w:t>os</w:t>
      </w:r>
      <w:r w:rsidR="002F70BB" w:rsidRPr="002F70BB">
        <w:rPr>
          <w:rFonts w:asciiTheme="minorHAnsi" w:hAnsiTheme="minorHAnsi" w:cstheme="minorHAnsi"/>
          <w:color w:val="0000FF"/>
          <w:kern w:val="0"/>
          <w:sz w:val="22"/>
          <w:szCs w:val="22"/>
          <w:lang w:eastAsia="en-US"/>
        </w:rPr>
        <w:t>@chodecz.pl</w:t>
      </w:r>
      <w:r w:rsidRPr="002F70BB">
        <w:rPr>
          <w:rFonts w:asciiTheme="minorHAnsi" w:hAnsiTheme="minorHAnsi" w:cstheme="minorHAnsi"/>
          <w:color w:val="0000FF"/>
          <w:kern w:val="0"/>
          <w:sz w:val="22"/>
          <w:szCs w:val="22"/>
          <w:lang w:eastAsia="en-US"/>
        </w:rPr>
        <w:t xml:space="preserve"> </w:t>
      </w:r>
      <w:r w:rsidRPr="002F70BB">
        <w:rPr>
          <w:rFonts w:asciiTheme="minorHAnsi" w:hAnsiTheme="minorHAnsi" w:cstheme="minorHAnsi"/>
          <w:color w:val="000000"/>
          <w:kern w:val="0"/>
          <w:sz w:val="22"/>
          <w:szCs w:val="22"/>
          <w:lang w:eastAsia="en-US"/>
        </w:rPr>
        <w:t xml:space="preserve">(nie dotyczy składania ofert). </w:t>
      </w:r>
    </w:p>
    <w:p w14:paraId="26B54F07" w14:textId="0CC8EB72" w:rsidR="007965A0" w:rsidRPr="002F70BB" w:rsidRDefault="007965A0"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sz w:val="22"/>
          <w:szCs w:val="22"/>
        </w:rPr>
        <w:t xml:space="preserve">Zamawiający zamieszcza na stronie internetowej </w:t>
      </w:r>
      <w:hyperlink r:id="rId13" w:history="1">
        <w:r w:rsidR="00CC214A" w:rsidRPr="00266B05">
          <w:rPr>
            <w:rStyle w:val="Hipercze"/>
            <w:rFonts w:asciiTheme="minorHAnsi" w:hAnsiTheme="minorHAnsi" w:cstheme="minorHAnsi"/>
            <w:bCs/>
            <w:sz w:val="22"/>
            <w:szCs w:val="22"/>
          </w:rPr>
          <w:t>https://ezamowienia.gov.pl</w:t>
        </w:r>
      </w:hyperlink>
      <w:r w:rsidR="00305682" w:rsidRPr="002F70BB">
        <w:rPr>
          <w:rStyle w:val="Hipercze"/>
          <w:rFonts w:asciiTheme="minorHAnsi" w:hAnsiTheme="minorHAnsi" w:cstheme="minorHAnsi"/>
          <w:bCs/>
          <w:color w:val="auto"/>
          <w:sz w:val="22"/>
          <w:szCs w:val="22"/>
          <w:u w:val="none"/>
        </w:rPr>
        <w:t xml:space="preserve"> i </w:t>
      </w:r>
      <w:r w:rsidRPr="002F70BB">
        <w:rPr>
          <w:rFonts w:asciiTheme="minorHAnsi" w:hAnsiTheme="minorHAnsi" w:cstheme="minorHAnsi"/>
          <w:sz w:val="22"/>
          <w:szCs w:val="22"/>
        </w:rPr>
        <w:t xml:space="preserve">www.bip.chodecz.pl: </w:t>
      </w:r>
    </w:p>
    <w:p w14:paraId="3B5C6725" w14:textId="77777777" w:rsidR="007965A0" w:rsidRPr="002F70BB" w:rsidRDefault="007965A0"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specyfikację warunków zamówienia - od dnia zamieszczenia ogłoszenia w Biuletynie Zamówień Publicznych,</w:t>
      </w:r>
    </w:p>
    <w:p w14:paraId="5928ECF4" w14:textId="77777777" w:rsidR="007965A0" w:rsidRPr="002F70BB" w:rsidRDefault="007965A0"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informację o zmianie treści ogłoszenia o zamówieniu zamieszczonego w Biuletynie Zamówień Publicznych,</w:t>
      </w:r>
    </w:p>
    <w:p w14:paraId="21F3767D" w14:textId="427DA546" w:rsidR="007965A0" w:rsidRPr="002F70BB" w:rsidRDefault="007965A0"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 xml:space="preserve">informację z otwarcia ofert, o której mowa w art. 222 ust. 5 ustawy </w:t>
      </w:r>
      <w:proofErr w:type="spellStart"/>
      <w:r w:rsidRPr="002F70BB">
        <w:rPr>
          <w:rFonts w:asciiTheme="minorHAnsi" w:hAnsiTheme="minorHAnsi" w:cstheme="minorHAnsi"/>
          <w:color w:val="auto"/>
          <w:sz w:val="22"/>
          <w:szCs w:val="22"/>
        </w:rPr>
        <w:t>Pzp</w:t>
      </w:r>
      <w:proofErr w:type="spellEnd"/>
      <w:r w:rsidRPr="002F70BB">
        <w:rPr>
          <w:rFonts w:asciiTheme="minorHAnsi" w:hAnsiTheme="minorHAnsi" w:cstheme="minorHAnsi"/>
          <w:color w:val="auto"/>
          <w:sz w:val="22"/>
          <w:szCs w:val="22"/>
        </w:rPr>
        <w:t xml:space="preserve"> - </w:t>
      </w:r>
      <w:r w:rsidRPr="00C16F38">
        <w:rPr>
          <w:rFonts w:asciiTheme="minorHAnsi" w:hAnsiTheme="minorHAnsi" w:cstheme="minorHAnsi"/>
          <w:color w:val="auto"/>
          <w:sz w:val="22"/>
          <w:szCs w:val="22"/>
        </w:rPr>
        <w:t>niezwłocznie po otwarciu ofert,</w:t>
      </w:r>
    </w:p>
    <w:p w14:paraId="0C8A5010" w14:textId="77777777" w:rsidR="007965A0" w:rsidRPr="002F70BB" w:rsidRDefault="007965A0"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treść zapytań wraz z wyjaśnieniami do zamieszczonej na stronie SWZ,</w:t>
      </w:r>
    </w:p>
    <w:p w14:paraId="40767A3F" w14:textId="77777777" w:rsidR="007965A0" w:rsidRPr="002F70BB" w:rsidRDefault="007965A0"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zmiany dotyczące SWZ,</w:t>
      </w:r>
    </w:p>
    <w:p w14:paraId="67DA4DB4" w14:textId="01C2A139" w:rsidR="003D42AF" w:rsidRPr="002F70BB" w:rsidRDefault="003D42AF"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lastRenderedPageBreak/>
        <w:t>zawiadomienie</w:t>
      </w:r>
      <w:r w:rsidR="001B0F8E" w:rsidRPr="002F70BB">
        <w:rPr>
          <w:rFonts w:asciiTheme="minorHAnsi" w:hAnsiTheme="minorHAnsi" w:cstheme="minorHAnsi"/>
          <w:color w:val="auto"/>
          <w:sz w:val="22"/>
          <w:szCs w:val="22"/>
        </w:rPr>
        <w:t xml:space="preserve"> </w:t>
      </w:r>
      <w:r w:rsidRPr="002F70BB">
        <w:rPr>
          <w:rFonts w:asciiTheme="minorHAnsi" w:hAnsiTheme="minorHAnsi" w:cstheme="minorHAnsi"/>
          <w:color w:val="auto"/>
          <w:sz w:val="22"/>
          <w:szCs w:val="22"/>
        </w:rPr>
        <w:t xml:space="preserve">o wyborze </w:t>
      </w:r>
      <w:r w:rsidR="001B0F8E" w:rsidRPr="002F70BB">
        <w:rPr>
          <w:rFonts w:asciiTheme="minorHAnsi" w:hAnsiTheme="minorHAnsi" w:cstheme="minorHAnsi"/>
          <w:color w:val="auto"/>
          <w:sz w:val="22"/>
          <w:szCs w:val="22"/>
        </w:rPr>
        <w:t>najkorzystniejszej</w:t>
      </w:r>
      <w:r w:rsidRPr="002F70BB">
        <w:rPr>
          <w:rFonts w:asciiTheme="minorHAnsi" w:hAnsiTheme="minorHAnsi" w:cstheme="minorHAnsi"/>
          <w:color w:val="auto"/>
          <w:sz w:val="22"/>
          <w:szCs w:val="22"/>
        </w:rPr>
        <w:t xml:space="preserve"> oferty,</w:t>
      </w:r>
    </w:p>
    <w:p w14:paraId="6152207D" w14:textId="0239EDBF" w:rsidR="007965A0" w:rsidRPr="002F70BB" w:rsidRDefault="001B0F8E"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 xml:space="preserve">ogłoszenie o udzieleniu zamówienia, o którym mowa w art. 309 ust. 1 </w:t>
      </w:r>
      <w:r w:rsidR="007965A0" w:rsidRPr="002F70BB">
        <w:rPr>
          <w:rFonts w:asciiTheme="minorHAnsi" w:hAnsiTheme="minorHAnsi" w:cstheme="minorHAnsi"/>
          <w:b/>
          <w:color w:val="auto"/>
          <w:sz w:val="22"/>
          <w:szCs w:val="22"/>
        </w:rPr>
        <w:t>.</w:t>
      </w:r>
      <w:r w:rsidRPr="002F70BB">
        <w:rPr>
          <w:rFonts w:asciiTheme="minorHAnsi" w:hAnsiTheme="minorHAnsi" w:cstheme="minorHAnsi"/>
          <w:color w:val="auto"/>
          <w:sz w:val="22"/>
          <w:szCs w:val="22"/>
        </w:rPr>
        <w:t xml:space="preserve"> ustawy </w:t>
      </w:r>
      <w:proofErr w:type="spellStart"/>
      <w:r w:rsidRPr="002F70BB">
        <w:rPr>
          <w:rFonts w:asciiTheme="minorHAnsi" w:hAnsiTheme="minorHAnsi" w:cstheme="minorHAnsi"/>
          <w:color w:val="auto"/>
          <w:sz w:val="22"/>
          <w:szCs w:val="22"/>
        </w:rPr>
        <w:t>Pzp</w:t>
      </w:r>
      <w:proofErr w:type="spellEnd"/>
      <w:r w:rsidRPr="002F70BB">
        <w:rPr>
          <w:rFonts w:asciiTheme="minorHAnsi" w:hAnsiTheme="minorHAnsi" w:cstheme="minorHAnsi"/>
          <w:color w:val="auto"/>
          <w:sz w:val="22"/>
          <w:szCs w:val="22"/>
        </w:rPr>
        <w:t>.</w:t>
      </w:r>
    </w:p>
    <w:bookmarkEnd w:id="3"/>
    <w:p w14:paraId="4401F056" w14:textId="67B35040" w:rsidR="000E501B" w:rsidRPr="00744A0E" w:rsidRDefault="000E501B" w:rsidP="000E501B">
      <w:pPr>
        <w:spacing w:after="0" w:line="240" w:lineRule="auto"/>
        <w:jc w:val="both"/>
        <w:rPr>
          <w:rFonts w:asciiTheme="minorHAnsi" w:hAnsiTheme="minorHAnsi" w:cstheme="minorHAnsi"/>
          <w:spacing w:val="0"/>
          <w:kern w:val="0"/>
          <w:sz w:val="22"/>
          <w:szCs w:val="22"/>
        </w:rPr>
      </w:pPr>
    </w:p>
    <w:p w14:paraId="01094323" w14:textId="2C1E03C3" w:rsidR="006D6E8C" w:rsidRPr="00744A0E" w:rsidRDefault="00A9496A"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 xml:space="preserve">WSKAZANIE OSÓB UPRAWNIONYCH DO </w:t>
      </w:r>
      <w:r w:rsidR="00673BC0" w:rsidRPr="00744A0E">
        <w:rPr>
          <w:rFonts w:asciiTheme="minorHAnsi" w:hAnsiTheme="minorHAnsi" w:cstheme="minorHAnsi"/>
          <w:b/>
          <w:spacing w:val="0"/>
          <w:kern w:val="0"/>
          <w:sz w:val="22"/>
          <w:szCs w:val="22"/>
        </w:rPr>
        <w:t>KOMUNIKOWANIA SIĘ Z WYKONAWCAMI</w:t>
      </w:r>
    </w:p>
    <w:p w14:paraId="26CB2073" w14:textId="77777777" w:rsidR="001730EB" w:rsidRPr="00744A0E" w:rsidRDefault="00673BC0" w:rsidP="00395BD7">
      <w:pPr>
        <w:spacing w:after="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wyznacza następujące osoby do kontaktu z Wykonawcami:</w:t>
      </w:r>
      <w:r w:rsidR="001730EB" w:rsidRPr="00744A0E">
        <w:rPr>
          <w:rFonts w:asciiTheme="minorHAnsi" w:hAnsiTheme="minorHAnsi" w:cstheme="minorHAnsi"/>
          <w:spacing w:val="0"/>
          <w:kern w:val="0"/>
          <w:sz w:val="22"/>
          <w:szCs w:val="22"/>
        </w:rPr>
        <w:t xml:space="preserve">  </w:t>
      </w:r>
    </w:p>
    <w:p w14:paraId="77CC46CF" w14:textId="0FD5BE7A" w:rsidR="00673BC0" w:rsidRPr="00744A0E" w:rsidRDefault="00805CC6" w:rsidP="00395BD7">
      <w:pPr>
        <w:spacing w:after="0" w:line="240" w:lineRule="auto"/>
        <w:jc w:val="both"/>
        <w:rPr>
          <w:rFonts w:asciiTheme="minorHAnsi" w:hAnsiTheme="minorHAnsi" w:cstheme="minorHAnsi"/>
          <w:b/>
          <w:spacing w:val="0"/>
          <w:kern w:val="0"/>
          <w:sz w:val="22"/>
          <w:szCs w:val="22"/>
        </w:rPr>
      </w:pPr>
      <w:r>
        <w:rPr>
          <w:rFonts w:asciiTheme="minorHAnsi" w:hAnsiTheme="minorHAnsi" w:cstheme="minorHAnsi"/>
          <w:b/>
          <w:spacing w:val="0"/>
          <w:kern w:val="0"/>
          <w:sz w:val="22"/>
          <w:szCs w:val="22"/>
        </w:rPr>
        <w:t>Joanna Szymańska</w:t>
      </w:r>
    </w:p>
    <w:p w14:paraId="4E4F1903" w14:textId="32DF19E7" w:rsidR="006E0417" w:rsidRDefault="00A444FC" w:rsidP="00FB0CEB">
      <w:pPr>
        <w:autoSpaceDE w:val="0"/>
        <w:autoSpaceDN w:val="0"/>
        <w:adjustRightInd w:val="0"/>
        <w:spacing w:after="0" w:line="240" w:lineRule="auto"/>
        <w:rPr>
          <w:rFonts w:asciiTheme="minorHAnsi" w:hAnsiTheme="minorHAnsi" w:cstheme="minorHAnsi"/>
          <w:b/>
          <w:kern w:val="0"/>
          <w:sz w:val="22"/>
          <w:szCs w:val="22"/>
          <w:lang w:eastAsia="en-US"/>
        </w:rPr>
      </w:pPr>
      <w:r w:rsidRPr="00744A0E">
        <w:rPr>
          <w:rFonts w:asciiTheme="minorHAnsi" w:hAnsiTheme="minorHAnsi" w:cstheme="minorHAnsi"/>
          <w:b/>
          <w:spacing w:val="0"/>
          <w:kern w:val="0"/>
          <w:sz w:val="22"/>
          <w:szCs w:val="22"/>
        </w:rPr>
        <w:t xml:space="preserve">Adres skrzynki </w:t>
      </w:r>
      <w:proofErr w:type="spellStart"/>
      <w:r w:rsidRPr="00744A0E">
        <w:rPr>
          <w:rFonts w:asciiTheme="minorHAnsi" w:hAnsiTheme="minorHAnsi" w:cstheme="minorHAnsi"/>
          <w:b/>
          <w:spacing w:val="0"/>
          <w:kern w:val="0"/>
          <w:sz w:val="22"/>
          <w:szCs w:val="22"/>
        </w:rPr>
        <w:t>ePUAP</w:t>
      </w:r>
      <w:proofErr w:type="spellEnd"/>
      <w:r w:rsidR="00673BC0" w:rsidRPr="00744A0E">
        <w:rPr>
          <w:rFonts w:asciiTheme="minorHAnsi" w:hAnsiTheme="minorHAnsi" w:cstheme="minorHAnsi"/>
          <w:b/>
          <w:spacing w:val="0"/>
          <w:kern w:val="0"/>
          <w:sz w:val="22"/>
          <w:szCs w:val="22"/>
        </w:rPr>
        <w:t>:</w:t>
      </w:r>
      <w:r w:rsidR="001730EB" w:rsidRPr="00744A0E">
        <w:rPr>
          <w:rFonts w:asciiTheme="minorHAnsi" w:hAnsiTheme="minorHAnsi" w:cstheme="minorHAnsi"/>
          <w:b/>
          <w:spacing w:val="0"/>
          <w:kern w:val="0"/>
          <w:sz w:val="22"/>
          <w:szCs w:val="22"/>
        </w:rPr>
        <w:t xml:space="preserve"> </w:t>
      </w:r>
      <w:r w:rsidR="00CF6686" w:rsidRPr="00744A0E">
        <w:rPr>
          <w:rFonts w:asciiTheme="minorHAnsi" w:hAnsiTheme="minorHAnsi" w:cstheme="minorHAnsi"/>
          <w:b/>
          <w:sz w:val="22"/>
          <w:szCs w:val="22"/>
        </w:rPr>
        <w:t>/</w:t>
      </w:r>
      <w:proofErr w:type="spellStart"/>
      <w:r w:rsidR="00CF6686" w:rsidRPr="00744A0E">
        <w:rPr>
          <w:rFonts w:asciiTheme="minorHAnsi" w:hAnsiTheme="minorHAnsi" w:cstheme="minorHAnsi"/>
          <w:b/>
          <w:sz w:val="22"/>
          <w:szCs w:val="22"/>
        </w:rPr>
        <w:t>UMiGChodecz</w:t>
      </w:r>
      <w:proofErr w:type="spellEnd"/>
      <w:r w:rsidR="00CF6686" w:rsidRPr="00744A0E">
        <w:rPr>
          <w:rFonts w:asciiTheme="minorHAnsi" w:hAnsiTheme="minorHAnsi" w:cstheme="minorHAnsi"/>
          <w:b/>
          <w:sz w:val="22"/>
          <w:szCs w:val="22"/>
        </w:rPr>
        <w:t>/skrytka</w:t>
      </w:r>
      <w:r w:rsidR="00CF6686" w:rsidRPr="00744A0E">
        <w:rPr>
          <w:rFonts w:asciiTheme="minorHAnsi" w:hAnsiTheme="minorHAnsi" w:cstheme="minorHAnsi"/>
          <w:b/>
          <w:kern w:val="0"/>
          <w:sz w:val="22"/>
          <w:szCs w:val="22"/>
          <w:lang w:eastAsia="en-US"/>
        </w:rPr>
        <w:t xml:space="preserve"> </w:t>
      </w:r>
    </w:p>
    <w:p w14:paraId="33F182DE" w14:textId="42E132C0" w:rsidR="004D3ADE" w:rsidRPr="004D3ADE" w:rsidRDefault="004D3ADE" w:rsidP="00FB0CEB">
      <w:pPr>
        <w:autoSpaceDE w:val="0"/>
        <w:autoSpaceDN w:val="0"/>
        <w:adjustRightInd w:val="0"/>
        <w:spacing w:after="0" w:line="240" w:lineRule="auto"/>
        <w:rPr>
          <w:rFonts w:asciiTheme="minorHAnsi" w:hAnsiTheme="minorHAnsi" w:cstheme="minorHAnsi"/>
          <w:b/>
          <w:bCs/>
          <w:kern w:val="0"/>
          <w:sz w:val="22"/>
          <w:szCs w:val="22"/>
          <w:lang w:eastAsia="en-US"/>
        </w:rPr>
      </w:pPr>
      <w:r w:rsidRPr="004D3ADE">
        <w:rPr>
          <w:rFonts w:asciiTheme="minorHAnsi" w:hAnsiTheme="minorHAnsi" w:cstheme="minorHAnsi"/>
          <w:b/>
          <w:bCs/>
          <w:sz w:val="22"/>
          <w:szCs w:val="22"/>
        </w:rPr>
        <w:t>e-Doręczenia: AE:PL-61512-93948-HHBBT-12</w:t>
      </w:r>
    </w:p>
    <w:p w14:paraId="73637C08" w14:textId="77777777" w:rsidR="006E0417" w:rsidRDefault="006E0417" w:rsidP="003D180B">
      <w:pPr>
        <w:spacing w:before="240" w:after="0" w:line="240" w:lineRule="auto"/>
        <w:jc w:val="both"/>
        <w:rPr>
          <w:rFonts w:asciiTheme="minorHAnsi" w:hAnsiTheme="minorHAnsi" w:cstheme="minorHAnsi"/>
          <w:b/>
          <w:spacing w:val="0"/>
          <w:kern w:val="0"/>
          <w:sz w:val="22"/>
          <w:szCs w:val="22"/>
        </w:rPr>
      </w:pPr>
    </w:p>
    <w:p w14:paraId="07448769" w14:textId="77777777" w:rsidR="004D3ADE" w:rsidRDefault="004D3ADE">
      <w:pPr>
        <w:rPr>
          <w:rFonts w:asciiTheme="minorHAnsi" w:hAnsiTheme="minorHAnsi" w:cstheme="minorHAnsi"/>
          <w:b/>
          <w:spacing w:val="0"/>
          <w:kern w:val="0"/>
          <w:sz w:val="22"/>
          <w:szCs w:val="22"/>
        </w:rPr>
      </w:pPr>
      <w:r>
        <w:rPr>
          <w:rFonts w:asciiTheme="minorHAnsi" w:hAnsiTheme="minorHAnsi" w:cstheme="minorHAnsi"/>
          <w:b/>
          <w:spacing w:val="0"/>
          <w:kern w:val="0"/>
          <w:sz w:val="22"/>
          <w:szCs w:val="22"/>
        </w:rPr>
        <w:br w:type="page"/>
      </w:r>
    </w:p>
    <w:p w14:paraId="0BC293E0" w14:textId="3178EDB8" w:rsidR="006D6E8C" w:rsidRPr="00744A0E" w:rsidRDefault="00673BC0"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lastRenderedPageBreak/>
        <w:t>TERMIN ZWIĄZANIA OFERTĄ</w:t>
      </w:r>
    </w:p>
    <w:p w14:paraId="3607A8FD" w14:textId="0DB30103" w:rsidR="00673BC0" w:rsidRPr="00D37E94" w:rsidRDefault="00673BC0" w:rsidP="000D22C9">
      <w:pPr>
        <w:pStyle w:val="Akapitzlist"/>
        <w:numPr>
          <w:ilvl w:val="0"/>
          <w:numId w:val="4"/>
        </w:numPr>
        <w:spacing w:after="120" w:line="240" w:lineRule="auto"/>
        <w:ind w:left="357" w:hanging="357"/>
        <w:jc w:val="both"/>
        <w:rPr>
          <w:rFonts w:asciiTheme="minorHAnsi" w:hAnsiTheme="minorHAnsi" w:cstheme="minorHAnsi"/>
          <w:b/>
          <w:color w:val="000000" w:themeColor="text1"/>
          <w:spacing w:val="0"/>
          <w:kern w:val="0"/>
          <w:sz w:val="22"/>
          <w:szCs w:val="22"/>
          <w:u w:val="single"/>
        </w:rPr>
      </w:pPr>
      <w:r w:rsidRPr="00D37E94">
        <w:rPr>
          <w:rFonts w:asciiTheme="minorHAnsi" w:hAnsiTheme="minorHAnsi" w:cstheme="minorHAnsi"/>
          <w:color w:val="000000" w:themeColor="text1"/>
          <w:spacing w:val="0"/>
          <w:kern w:val="0"/>
          <w:sz w:val="22"/>
          <w:szCs w:val="22"/>
        </w:rPr>
        <w:t xml:space="preserve">Wykonawca jest związany ofertą </w:t>
      </w:r>
      <w:r w:rsidR="0091575F" w:rsidRPr="00D37E94">
        <w:rPr>
          <w:rFonts w:asciiTheme="minorHAnsi" w:hAnsiTheme="minorHAnsi" w:cstheme="minorHAnsi"/>
          <w:color w:val="000000" w:themeColor="text1"/>
          <w:spacing w:val="0"/>
          <w:kern w:val="0"/>
          <w:sz w:val="22"/>
          <w:szCs w:val="22"/>
        </w:rPr>
        <w:t xml:space="preserve">przez okres nie dłuższy niż 30 dni </w:t>
      </w:r>
      <w:r w:rsidRPr="00D37E94">
        <w:rPr>
          <w:rFonts w:asciiTheme="minorHAnsi" w:hAnsiTheme="minorHAnsi" w:cstheme="minorHAnsi"/>
          <w:color w:val="000000" w:themeColor="text1"/>
          <w:spacing w:val="0"/>
          <w:kern w:val="0"/>
          <w:sz w:val="22"/>
          <w:szCs w:val="22"/>
        </w:rPr>
        <w:t>od dnia upływu terminu składania ofert</w:t>
      </w:r>
      <w:r w:rsidR="00805CC6" w:rsidRPr="00D37E94">
        <w:rPr>
          <w:rFonts w:asciiTheme="minorHAnsi" w:hAnsiTheme="minorHAnsi" w:cstheme="minorHAnsi"/>
          <w:color w:val="000000" w:themeColor="text1"/>
          <w:spacing w:val="0"/>
          <w:kern w:val="0"/>
          <w:sz w:val="22"/>
          <w:szCs w:val="22"/>
        </w:rPr>
        <w:t>, tj. do dnia</w:t>
      </w:r>
      <w:r w:rsidR="00D37E94" w:rsidRPr="00D37E94">
        <w:rPr>
          <w:rFonts w:asciiTheme="minorHAnsi" w:hAnsiTheme="minorHAnsi" w:cstheme="minorHAnsi"/>
          <w:color w:val="000000" w:themeColor="text1"/>
          <w:spacing w:val="0"/>
          <w:kern w:val="0"/>
          <w:sz w:val="22"/>
          <w:szCs w:val="22"/>
        </w:rPr>
        <w:t xml:space="preserve"> 21.04.2026 r.</w:t>
      </w:r>
    </w:p>
    <w:p w14:paraId="256BE666" w14:textId="4A4C6A22" w:rsidR="00673BC0" w:rsidRPr="00744A0E" w:rsidRDefault="00673BC0" w:rsidP="000D22C9">
      <w:pPr>
        <w:pStyle w:val="Akapitzlist"/>
        <w:numPr>
          <w:ilvl w:val="0"/>
          <w:numId w:val="4"/>
        </w:numPr>
        <w:spacing w:after="120" w:line="240" w:lineRule="auto"/>
        <w:ind w:left="357" w:hanging="357"/>
        <w:jc w:val="both"/>
        <w:rPr>
          <w:rFonts w:asciiTheme="minorHAnsi" w:hAnsiTheme="minorHAnsi" w:cstheme="minorHAnsi"/>
          <w:color w:val="FF0000"/>
          <w:spacing w:val="0"/>
          <w:kern w:val="0"/>
          <w:sz w:val="22"/>
          <w:szCs w:val="22"/>
        </w:rPr>
      </w:pPr>
      <w:r w:rsidRPr="00744A0E">
        <w:rPr>
          <w:rFonts w:asciiTheme="minorHAnsi" w:hAnsiTheme="minorHAnsi" w:cstheme="minorHAnsi"/>
          <w:spacing w:val="0"/>
          <w:kern w:val="0"/>
          <w:sz w:val="22"/>
          <w:szCs w:val="22"/>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308161F4" w14:textId="705279E5" w:rsidR="00673BC0" w:rsidRPr="00744A0E" w:rsidRDefault="00673BC0" w:rsidP="000D22C9">
      <w:pPr>
        <w:pStyle w:val="Akapitzlist"/>
        <w:numPr>
          <w:ilvl w:val="0"/>
          <w:numId w:val="4"/>
        </w:numPr>
        <w:spacing w:after="0" w:line="240" w:lineRule="auto"/>
        <w:ind w:left="357" w:hanging="357"/>
        <w:contextualSpacing w:val="0"/>
        <w:jc w:val="both"/>
        <w:rPr>
          <w:rFonts w:asciiTheme="minorHAnsi" w:hAnsiTheme="minorHAnsi" w:cstheme="minorHAnsi"/>
          <w:color w:val="FF0000"/>
          <w:spacing w:val="0"/>
          <w:kern w:val="0"/>
          <w:sz w:val="22"/>
          <w:szCs w:val="22"/>
        </w:rPr>
      </w:pPr>
      <w:r w:rsidRPr="00744A0E">
        <w:rPr>
          <w:rFonts w:asciiTheme="minorHAnsi" w:hAnsiTheme="minorHAnsi" w:cstheme="minorHAnsi"/>
          <w:spacing w:val="0"/>
          <w:kern w:val="0"/>
          <w:sz w:val="22"/>
          <w:szCs w:val="22"/>
        </w:rPr>
        <w:t>Przedłużenie terminu związania ofertą, o którym mowa w ust.2, wymaga złożenia przez Wykonawcę pisemnego oświadczenia o wyrażeniu zgody na przedłużenie terminu związania ofertą.</w:t>
      </w:r>
    </w:p>
    <w:p w14:paraId="271B28E0" w14:textId="77777777" w:rsidR="00FC513F" w:rsidRPr="00744A0E" w:rsidRDefault="00FC513F" w:rsidP="00395BD7">
      <w:pPr>
        <w:pStyle w:val="Akapitzlist"/>
        <w:spacing w:after="120" w:line="240" w:lineRule="auto"/>
        <w:ind w:left="357"/>
        <w:contextualSpacing w:val="0"/>
        <w:jc w:val="both"/>
        <w:rPr>
          <w:rFonts w:asciiTheme="minorHAnsi" w:hAnsiTheme="minorHAnsi" w:cstheme="minorHAnsi"/>
          <w:color w:val="FF0000"/>
          <w:spacing w:val="0"/>
          <w:kern w:val="0"/>
          <w:sz w:val="22"/>
          <w:szCs w:val="22"/>
        </w:rPr>
      </w:pPr>
    </w:p>
    <w:p w14:paraId="2C6A23FB" w14:textId="39079138" w:rsidR="006D6E8C" w:rsidRDefault="00A9496A"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OP</w:t>
      </w:r>
      <w:r w:rsidR="0079592E" w:rsidRPr="00744A0E">
        <w:rPr>
          <w:rFonts w:asciiTheme="minorHAnsi" w:hAnsiTheme="minorHAnsi" w:cstheme="minorHAnsi"/>
          <w:b/>
          <w:spacing w:val="0"/>
          <w:kern w:val="0"/>
          <w:sz w:val="22"/>
          <w:szCs w:val="22"/>
        </w:rPr>
        <w:t>IS SPOSOBU PRZYGOTOWANIA OFERTY</w:t>
      </w:r>
    </w:p>
    <w:p w14:paraId="537C3358" w14:textId="4EA8BE22" w:rsidR="003A4D57" w:rsidRPr="00163933" w:rsidRDefault="003A4D57" w:rsidP="003A4D57">
      <w:pPr>
        <w:pStyle w:val="Akapitzlist"/>
        <w:numPr>
          <w:ilvl w:val="0"/>
          <w:numId w:val="66"/>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Ofertę należy sporządzić zgodnie z warunkami SWZ.</w:t>
      </w:r>
    </w:p>
    <w:p w14:paraId="227B28F9" w14:textId="77777777" w:rsidR="003A4D57" w:rsidRDefault="003A4D57" w:rsidP="003A4D57">
      <w:pPr>
        <w:pStyle w:val="Akapitzlist"/>
        <w:numPr>
          <w:ilvl w:val="0"/>
          <w:numId w:val="66"/>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Ofertę należy sporządzić w języku polskim. Dokumenty składające się na ofertę sporządzone w języku obcym muszą być złożone wraz z tłumaczeniem na język po</w:t>
      </w:r>
      <w:r w:rsidRPr="00CE0E6A">
        <w:rPr>
          <w:rFonts w:asciiTheme="minorHAnsi" w:hAnsiTheme="minorHAnsi" w:cstheme="minorHAnsi"/>
          <w:kern w:val="0"/>
          <w:sz w:val="22"/>
          <w:szCs w:val="22"/>
          <w:lang w:eastAsia="en-US"/>
        </w:rPr>
        <w:t>lski.</w:t>
      </w:r>
    </w:p>
    <w:p w14:paraId="1AE0355C" w14:textId="1DD57F23" w:rsidR="003A4D57" w:rsidRPr="0074399A" w:rsidRDefault="003A4D57" w:rsidP="003A4D57">
      <w:pPr>
        <w:pStyle w:val="Akapitzlist"/>
        <w:numPr>
          <w:ilvl w:val="0"/>
          <w:numId w:val="66"/>
        </w:numPr>
        <w:spacing w:after="120" w:line="240" w:lineRule="auto"/>
        <w:jc w:val="both"/>
        <w:rPr>
          <w:rFonts w:asciiTheme="minorHAnsi" w:hAnsiTheme="minorHAnsi" w:cstheme="minorHAnsi"/>
          <w:kern w:val="0"/>
          <w:sz w:val="22"/>
          <w:szCs w:val="22"/>
          <w:lang w:eastAsia="en-US"/>
        </w:rPr>
      </w:pPr>
      <w:r w:rsidRPr="003A4D57">
        <w:rPr>
          <w:rFonts w:asciiTheme="minorHAnsi" w:hAnsiTheme="minorHAnsi" w:cstheme="minorHAnsi"/>
          <w:kern w:val="0"/>
          <w:sz w:val="22"/>
          <w:szCs w:val="22"/>
          <w:lang w:eastAsia="en-US"/>
        </w:rPr>
        <w:t>Wykonawca przygotowuje ofertę przy użyciu formularza ofertowego stanowiącego</w:t>
      </w:r>
      <w:r w:rsidRPr="003A4D57">
        <w:rPr>
          <w:rFonts w:asciiTheme="minorHAnsi" w:hAnsiTheme="minorHAnsi" w:cstheme="minorHAnsi"/>
          <w:b/>
          <w:kern w:val="0"/>
          <w:sz w:val="22"/>
          <w:szCs w:val="22"/>
          <w:lang w:eastAsia="en-US"/>
        </w:rPr>
        <w:t xml:space="preserve"> załącznik nr 1 do SWZ</w:t>
      </w:r>
      <w:r w:rsidRPr="003A4D57">
        <w:rPr>
          <w:rFonts w:asciiTheme="minorHAnsi" w:hAnsiTheme="minorHAnsi" w:cstheme="minorHAnsi"/>
          <w:kern w:val="0"/>
          <w:sz w:val="22"/>
          <w:szCs w:val="22"/>
          <w:lang w:eastAsia="en-US"/>
        </w:rPr>
        <w:t xml:space="preserve">. </w:t>
      </w:r>
      <w:r w:rsidRPr="0074399A">
        <w:rPr>
          <w:rFonts w:asciiTheme="minorHAnsi" w:hAnsiTheme="minorHAnsi" w:cstheme="minorHAnsi"/>
          <w:kern w:val="0"/>
          <w:sz w:val="22"/>
          <w:szCs w:val="22"/>
          <w:lang w:eastAsia="en-US"/>
        </w:rPr>
        <w:t>Zamawiający w niniejszym postępowaniu nie tworzy interaktywnego formularza ofertowego, tj. wzorca formularza generowanego za pośrednictwem Platformy e-Zamówienia.</w:t>
      </w:r>
    </w:p>
    <w:p w14:paraId="7EB7AF49" w14:textId="77777777" w:rsidR="003A4D57" w:rsidRDefault="003A4D57" w:rsidP="003A4D57">
      <w:pPr>
        <w:pStyle w:val="Akapitzlist"/>
        <w:numPr>
          <w:ilvl w:val="0"/>
          <w:numId w:val="66"/>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 xml:space="preserve">Wykonawca wskaże w ofercie, </w:t>
      </w:r>
      <w:r>
        <w:rPr>
          <w:rFonts w:asciiTheme="minorHAnsi" w:hAnsiTheme="minorHAnsi" w:cstheme="minorHAnsi"/>
          <w:kern w:val="0"/>
          <w:sz w:val="22"/>
          <w:szCs w:val="22"/>
          <w:lang w:eastAsia="en-US"/>
        </w:rPr>
        <w:t>czy</w:t>
      </w:r>
      <w:r w:rsidRPr="00163933">
        <w:rPr>
          <w:rFonts w:asciiTheme="minorHAnsi" w:hAnsiTheme="minorHAnsi" w:cstheme="minorHAnsi"/>
          <w:kern w:val="0"/>
          <w:sz w:val="22"/>
          <w:szCs w:val="22"/>
          <w:lang w:eastAsia="en-US"/>
        </w:rPr>
        <w:t xml:space="preserve"> zamówieni</w:t>
      </w:r>
      <w:r>
        <w:rPr>
          <w:rFonts w:asciiTheme="minorHAnsi" w:hAnsiTheme="minorHAnsi" w:cstheme="minorHAnsi"/>
          <w:kern w:val="0"/>
          <w:sz w:val="22"/>
          <w:szCs w:val="22"/>
          <w:lang w:eastAsia="en-US"/>
        </w:rPr>
        <w:t>e</w:t>
      </w:r>
      <w:r w:rsidRPr="00163933">
        <w:rPr>
          <w:rFonts w:asciiTheme="minorHAnsi" w:hAnsiTheme="minorHAnsi" w:cstheme="minorHAnsi"/>
          <w:kern w:val="0"/>
          <w:sz w:val="22"/>
          <w:szCs w:val="22"/>
          <w:lang w:eastAsia="en-US"/>
        </w:rPr>
        <w:t xml:space="preserve"> zamierza powierzyć do wykonania podwykonawcom.</w:t>
      </w:r>
    </w:p>
    <w:p w14:paraId="0E7DB0F0" w14:textId="2389F639" w:rsidR="003A4D57" w:rsidRPr="003A4D57" w:rsidRDefault="003A4D57" w:rsidP="003A4D57">
      <w:pPr>
        <w:pStyle w:val="Akapitzlist"/>
        <w:numPr>
          <w:ilvl w:val="0"/>
          <w:numId w:val="66"/>
        </w:numPr>
        <w:spacing w:after="120" w:line="240" w:lineRule="auto"/>
        <w:jc w:val="both"/>
        <w:rPr>
          <w:rFonts w:asciiTheme="minorHAnsi" w:hAnsiTheme="minorHAnsi" w:cstheme="minorHAnsi"/>
          <w:kern w:val="0"/>
          <w:sz w:val="22"/>
          <w:szCs w:val="22"/>
          <w:lang w:eastAsia="en-US"/>
        </w:rPr>
      </w:pPr>
      <w:r w:rsidRPr="003A4D57">
        <w:rPr>
          <w:rFonts w:asciiTheme="minorHAnsi" w:hAnsiTheme="minorHAnsi" w:cstheme="minorHAnsi"/>
          <w:kern w:val="0"/>
          <w:sz w:val="22"/>
          <w:szCs w:val="22"/>
          <w:lang w:eastAsia="en-US"/>
        </w:rPr>
        <w:t xml:space="preserve">Zamawiający rekomenduje na format danych przesyłanych plików: *.pdf. </w:t>
      </w:r>
    </w:p>
    <w:p w14:paraId="78653EA7" w14:textId="375D72E4" w:rsidR="001C4845" w:rsidRPr="003A4D57" w:rsidRDefault="001C4845" w:rsidP="003A4D57">
      <w:pPr>
        <w:pStyle w:val="Akapitzlist"/>
        <w:numPr>
          <w:ilvl w:val="0"/>
          <w:numId w:val="66"/>
        </w:numPr>
        <w:spacing w:after="0" w:line="240" w:lineRule="auto"/>
        <w:jc w:val="both"/>
        <w:rPr>
          <w:rFonts w:asciiTheme="minorHAnsi" w:hAnsiTheme="minorHAnsi" w:cstheme="minorHAnsi"/>
          <w:spacing w:val="0"/>
          <w:kern w:val="0"/>
          <w:sz w:val="22"/>
          <w:szCs w:val="22"/>
        </w:rPr>
      </w:pPr>
      <w:bookmarkStart w:id="4" w:name="_Hlk125543989"/>
      <w:r w:rsidRPr="003A4D57">
        <w:rPr>
          <w:rFonts w:asciiTheme="minorHAnsi" w:hAnsiTheme="minorHAnsi" w:cstheme="minorHAnsi"/>
          <w:color w:val="000000"/>
          <w:kern w:val="0"/>
          <w:sz w:val="22"/>
          <w:szCs w:val="22"/>
          <w:lang w:eastAsia="en-US"/>
        </w:rPr>
        <w:t xml:space="preserve">Treść złożonej oferty musi odpowiadać treści SWZ. </w:t>
      </w:r>
    </w:p>
    <w:p w14:paraId="09D900A2" w14:textId="149109B7" w:rsidR="001C4845" w:rsidRPr="00B55BE1" w:rsidRDefault="001C4845" w:rsidP="003A4D57">
      <w:pPr>
        <w:pStyle w:val="Akapitzlist"/>
        <w:numPr>
          <w:ilvl w:val="0"/>
          <w:numId w:val="66"/>
        </w:numPr>
        <w:spacing w:after="0" w:line="240" w:lineRule="auto"/>
        <w:contextualSpacing w:val="0"/>
        <w:jc w:val="both"/>
        <w:rPr>
          <w:rFonts w:asciiTheme="minorHAnsi" w:hAnsiTheme="minorHAnsi" w:cstheme="minorHAnsi"/>
          <w:spacing w:val="0"/>
          <w:kern w:val="0"/>
          <w:sz w:val="22"/>
          <w:szCs w:val="22"/>
        </w:rPr>
      </w:pPr>
      <w:r w:rsidRPr="00B55BE1">
        <w:rPr>
          <w:rFonts w:asciiTheme="minorHAnsi" w:hAnsiTheme="minorHAnsi" w:cstheme="minorHAnsi"/>
          <w:b/>
          <w:bCs/>
          <w:color w:val="000000"/>
          <w:kern w:val="0"/>
          <w:sz w:val="22"/>
          <w:szCs w:val="22"/>
          <w:lang w:eastAsia="en-US"/>
        </w:rPr>
        <w:t xml:space="preserve">Do oferty powinny zostać załączone wszystkie dokumenty wymagane odpowiednimi postanowieniami SWZ, tj.: </w:t>
      </w:r>
    </w:p>
    <w:p w14:paraId="55091A2F" w14:textId="621EA318" w:rsidR="001C4845" w:rsidRPr="00B55BE1" w:rsidRDefault="001C4845" w:rsidP="00F20DC9">
      <w:pPr>
        <w:pStyle w:val="Akapitzlist"/>
        <w:numPr>
          <w:ilvl w:val="0"/>
          <w:numId w:val="49"/>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7F1D0B">
        <w:rPr>
          <w:rFonts w:asciiTheme="minorHAnsi" w:hAnsiTheme="minorHAnsi" w:cstheme="minorHAnsi"/>
          <w:b/>
          <w:color w:val="000000"/>
          <w:kern w:val="0"/>
          <w:sz w:val="22"/>
          <w:szCs w:val="22"/>
          <w:lang w:eastAsia="en-US"/>
        </w:rPr>
        <w:t>Formularz ofertowy</w:t>
      </w:r>
      <w:r w:rsidR="004D3ADE">
        <w:rPr>
          <w:rFonts w:asciiTheme="minorHAnsi" w:hAnsiTheme="minorHAnsi" w:cstheme="minorHAnsi"/>
          <w:color w:val="000000"/>
          <w:kern w:val="0"/>
          <w:sz w:val="22"/>
          <w:szCs w:val="22"/>
          <w:lang w:eastAsia="en-US"/>
        </w:rPr>
        <w:t xml:space="preserve"> </w:t>
      </w:r>
      <w:r w:rsidR="004D3ADE" w:rsidRPr="00B55BE1">
        <w:rPr>
          <w:rFonts w:asciiTheme="minorHAnsi" w:hAnsiTheme="minorHAnsi" w:cstheme="minorHAnsi"/>
          <w:b/>
          <w:spacing w:val="0"/>
          <w:kern w:val="0"/>
          <w:sz w:val="22"/>
          <w:szCs w:val="22"/>
        </w:rPr>
        <w:t xml:space="preserve">- wg załącznika nr </w:t>
      </w:r>
      <w:r w:rsidR="004D3ADE">
        <w:rPr>
          <w:rFonts w:asciiTheme="minorHAnsi" w:hAnsiTheme="minorHAnsi" w:cstheme="minorHAnsi"/>
          <w:b/>
          <w:spacing w:val="0"/>
          <w:kern w:val="0"/>
          <w:sz w:val="22"/>
          <w:szCs w:val="22"/>
        </w:rPr>
        <w:t>1</w:t>
      </w:r>
      <w:r w:rsidR="004D3ADE" w:rsidRPr="00B55BE1">
        <w:rPr>
          <w:rFonts w:asciiTheme="minorHAnsi" w:hAnsiTheme="minorHAnsi" w:cstheme="minorHAnsi"/>
          <w:b/>
          <w:spacing w:val="0"/>
          <w:kern w:val="0"/>
          <w:sz w:val="22"/>
          <w:szCs w:val="22"/>
        </w:rPr>
        <w:t xml:space="preserve"> do SWZ</w:t>
      </w:r>
      <w:r w:rsidR="004D3ADE">
        <w:rPr>
          <w:rFonts w:asciiTheme="minorHAnsi" w:hAnsiTheme="minorHAnsi" w:cstheme="minorHAnsi"/>
          <w:b/>
          <w:spacing w:val="0"/>
          <w:kern w:val="0"/>
          <w:sz w:val="22"/>
          <w:szCs w:val="22"/>
        </w:rPr>
        <w:t>,</w:t>
      </w:r>
    </w:p>
    <w:p w14:paraId="2BBF4E89" w14:textId="77777777" w:rsidR="001C4845" w:rsidRPr="00B55BE1" w:rsidRDefault="001C4845" w:rsidP="00F20DC9">
      <w:pPr>
        <w:pStyle w:val="Akapitzlist"/>
        <w:numPr>
          <w:ilvl w:val="0"/>
          <w:numId w:val="49"/>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spacing w:val="0"/>
          <w:kern w:val="0"/>
          <w:sz w:val="22"/>
          <w:szCs w:val="22"/>
        </w:rPr>
        <w:t>Pełnomocnictwo upoważniające do złożenia oferty, o ile ofertę składa pełnomocnik;</w:t>
      </w:r>
    </w:p>
    <w:p w14:paraId="048ECFC7" w14:textId="77777777" w:rsidR="001C4845" w:rsidRPr="00B55BE1" w:rsidRDefault="001C4845" w:rsidP="00F20DC9">
      <w:pPr>
        <w:pStyle w:val="Akapitzlist"/>
        <w:numPr>
          <w:ilvl w:val="0"/>
          <w:numId w:val="49"/>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spacing w:val="0"/>
          <w:kern w:val="0"/>
          <w:sz w:val="22"/>
          <w:szCs w:val="22"/>
        </w:rPr>
        <w:t>Pełnomocnictwo dla pełnomocnika do reprezentowania w postępowaniu Wykonawców wspólnie ubiegających się o udzielenie zamówienia - dotyczy ofert składanych przez Wykonawców wspólnie ubiegających się o udzielenie zamówienia;</w:t>
      </w:r>
    </w:p>
    <w:p w14:paraId="0E157F31" w14:textId="3A75B258" w:rsidR="001C4845" w:rsidRPr="00E41DA0" w:rsidRDefault="001C4845" w:rsidP="00F20DC9">
      <w:pPr>
        <w:pStyle w:val="Akapitzlist"/>
        <w:numPr>
          <w:ilvl w:val="0"/>
          <w:numId w:val="49"/>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b/>
          <w:spacing w:val="0"/>
          <w:kern w:val="0"/>
          <w:sz w:val="22"/>
          <w:szCs w:val="22"/>
        </w:rPr>
        <w:t xml:space="preserve">Oświadczenie o niepodleganiu wykluczeniu z postępowania - wg załącznika nr 3 do SWZ. </w:t>
      </w:r>
      <w:r w:rsidRPr="007F1D0B">
        <w:rPr>
          <w:rFonts w:asciiTheme="minorHAnsi" w:hAnsiTheme="minorHAnsi" w:cstheme="minorHAnsi"/>
          <w:spacing w:val="0"/>
          <w:kern w:val="0"/>
          <w:sz w:val="22"/>
          <w:szCs w:val="22"/>
        </w:rPr>
        <w:t>W przypadku wspólnego ubiegania się o zamówienie przez Wykonawców, oświadczenie to składa każdy z Wykonawców,</w:t>
      </w:r>
    </w:p>
    <w:p w14:paraId="69DDFCF7" w14:textId="5319CAF2" w:rsidR="00E41DA0" w:rsidRPr="00B55BE1" w:rsidRDefault="00E41DA0" w:rsidP="00F20DC9">
      <w:pPr>
        <w:pStyle w:val="Akapitzlist"/>
        <w:numPr>
          <w:ilvl w:val="0"/>
          <w:numId w:val="49"/>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Pr>
          <w:rFonts w:asciiTheme="minorHAnsi" w:hAnsiTheme="minorHAnsi" w:cstheme="minorHAnsi"/>
          <w:b/>
          <w:spacing w:val="0"/>
          <w:kern w:val="0"/>
          <w:sz w:val="22"/>
          <w:szCs w:val="22"/>
        </w:rPr>
        <w:t>Oświadczenie o zatrudnieniu na umowę o pracę –</w:t>
      </w:r>
      <w:r>
        <w:rPr>
          <w:rFonts w:asciiTheme="minorHAnsi" w:hAnsiTheme="minorHAnsi" w:cstheme="minorHAnsi"/>
          <w:color w:val="000000"/>
          <w:kern w:val="0"/>
          <w:sz w:val="22"/>
          <w:szCs w:val="22"/>
          <w:lang w:eastAsia="en-US"/>
        </w:rPr>
        <w:t xml:space="preserve"> </w:t>
      </w:r>
      <w:r w:rsidRPr="00E41DA0">
        <w:rPr>
          <w:rFonts w:asciiTheme="minorHAnsi" w:hAnsiTheme="minorHAnsi" w:cstheme="minorHAnsi"/>
          <w:b/>
          <w:bCs/>
          <w:color w:val="000000"/>
          <w:kern w:val="0"/>
          <w:sz w:val="22"/>
          <w:szCs w:val="22"/>
          <w:lang w:eastAsia="en-US"/>
        </w:rPr>
        <w:t>wg załącznika nr 4 do SWZ</w:t>
      </w:r>
      <w:r>
        <w:rPr>
          <w:rFonts w:asciiTheme="minorHAnsi" w:hAnsiTheme="minorHAnsi" w:cstheme="minorHAnsi"/>
          <w:color w:val="000000"/>
          <w:kern w:val="0"/>
          <w:sz w:val="22"/>
          <w:szCs w:val="22"/>
          <w:lang w:eastAsia="en-US"/>
        </w:rPr>
        <w:t>,</w:t>
      </w:r>
    </w:p>
    <w:p w14:paraId="1FF5BA17" w14:textId="59E57E0A" w:rsidR="001C4845" w:rsidRPr="00B55BE1" w:rsidRDefault="001C4845" w:rsidP="00F20DC9">
      <w:pPr>
        <w:pStyle w:val="Akapitzlist"/>
        <w:numPr>
          <w:ilvl w:val="0"/>
          <w:numId w:val="49"/>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color w:val="000000"/>
          <w:kern w:val="0"/>
          <w:sz w:val="22"/>
          <w:szCs w:val="22"/>
          <w:lang w:eastAsia="en-US"/>
        </w:rPr>
        <w:t xml:space="preserve">następujące przedmiotowe środki dowodowe: nie dotyczy. </w:t>
      </w:r>
    </w:p>
    <w:p w14:paraId="491F4295" w14:textId="2AA9C3D7" w:rsidR="001C4845" w:rsidRPr="00B55BE1" w:rsidRDefault="001C4845" w:rsidP="003A4D5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color w:val="000000"/>
          <w:kern w:val="0"/>
          <w:sz w:val="22"/>
          <w:szCs w:val="22"/>
          <w:lang w:eastAsia="en-US"/>
        </w:rPr>
        <w:t xml:space="preserve">Oświadczenia, o których mowa w pkt </w:t>
      </w:r>
      <w:r w:rsidR="004D3ADE">
        <w:rPr>
          <w:rFonts w:asciiTheme="minorHAnsi" w:hAnsiTheme="minorHAnsi" w:cstheme="minorHAnsi"/>
          <w:color w:val="000000"/>
          <w:kern w:val="0"/>
          <w:sz w:val="22"/>
          <w:szCs w:val="22"/>
          <w:lang w:eastAsia="en-US"/>
        </w:rPr>
        <w:t>7</w:t>
      </w:r>
      <w:r w:rsidRPr="00B55BE1">
        <w:rPr>
          <w:rFonts w:asciiTheme="minorHAnsi" w:hAnsiTheme="minorHAnsi" w:cstheme="minorHAnsi"/>
          <w:color w:val="000000"/>
          <w:kern w:val="0"/>
          <w:sz w:val="22"/>
          <w:szCs w:val="22"/>
          <w:lang w:eastAsia="en-US"/>
        </w:rPr>
        <w:t xml:space="preserve"> </w:t>
      </w:r>
      <w:proofErr w:type="spellStart"/>
      <w:r w:rsidRPr="00B55BE1">
        <w:rPr>
          <w:rFonts w:asciiTheme="minorHAnsi" w:hAnsiTheme="minorHAnsi" w:cstheme="minorHAnsi"/>
          <w:color w:val="000000"/>
          <w:kern w:val="0"/>
          <w:sz w:val="22"/>
          <w:szCs w:val="22"/>
          <w:lang w:eastAsia="en-US"/>
        </w:rPr>
        <w:t>ppkt</w:t>
      </w:r>
      <w:proofErr w:type="spellEnd"/>
      <w:r w:rsidRPr="00B55BE1">
        <w:rPr>
          <w:rFonts w:asciiTheme="minorHAnsi" w:hAnsiTheme="minorHAnsi" w:cstheme="minorHAnsi"/>
          <w:color w:val="000000"/>
          <w:kern w:val="0"/>
          <w:sz w:val="22"/>
          <w:szCs w:val="22"/>
          <w:lang w:eastAsia="en-US"/>
        </w:rPr>
        <w:t xml:space="preserve"> 4 i 5, należy złożyć, pod rygorem nieważności, w formie elektronicznej lub w postaci elektronicznej opatrzonej podpisem zaufanym lub podpisem osobistym. </w:t>
      </w:r>
    </w:p>
    <w:p w14:paraId="4A6CF034" w14:textId="77777777" w:rsidR="001C4845" w:rsidRPr="00B55BE1" w:rsidRDefault="001C4845" w:rsidP="003A4D5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sz w:val="22"/>
          <w:szCs w:val="22"/>
        </w:rPr>
        <w:t xml:space="preserve">Pełnomocnictwo do podpisania oferty musi być złożone w oryginale w takiej samej formie jak składana oferta. Dopuszcza się także złożenie elektronicznej kopii (skanu) pełnomocnictwa sporządzonego uprzednio w formie pisemnej, w formie elektronicznego poświadczenia sporządzonego stosownie do art. 97 § 2 ustawy z dnia 14 lutego 1991 r. Prawo o notariacie, które to poświadczenia notariusz opatruje kwalifikowanym podpisem elektronicznym, bądź też poprze opatrzenie skanu pełnomocnictwa sporządzonego uprzednio w formie pisemnej kwalifikowanym podpisem, podpisem zaufanym lub podpisem osobistym mocodawcy. Elektroniczna kopia pełnomocnictwa nie może być uwierzytelniona przez upełnomocnionego. </w:t>
      </w:r>
    </w:p>
    <w:p w14:paraId="01DCA4FC" w14:textId="77777777" w:rsidR="001C4845" w:rsidRPr="00B55BE1" w:rsidRDefault="001C4845" w:rsidP="003A4D5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sz w:val="22"/>
          <w:szCs w:val="22"/>
        </w:rPr>
        <w:t xml:space="preserve">Zamawiający żąda wskazania przez Wykonawcę, w ofercie, części zamówienia, których wykonanie zamierza powierzyć podwykonawcom, oraz podania nazw ewentualnych podwykonawców, jeżeli są już znani. </w:t>
      </w:r>
    </w:p>
    <w:p w14:paraId="4871DFDD" w14:textId="77777777" w:rsidR="00B61ECB" w:rsidRPr="004D3ADE" w:rsidRDefault="001C4845" w:rsidP="003A4D5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4D3ADE">
        <w:rPr>
          <w:rFonts w:asciiTheme="minorHAnsi" w:hAnsiTheme="minorHAnsi" w:cstheme="minorHAnsi"/>
          <w:kern w:val="0"/>
          <w:sz w:val="22"/>
          <w:szCs w:val="22"/>
          <w:lang w:eastAsia="en-US"/>
        </w:rPr>
        <w:t xml:space="preserve">Dokumenty sporządzone w języku obcym są składane wraz z tłumaczeniem na język polski. </w:t>
      </w:r>
    </w:p>
    <w:p w14:paraId="08BBE67E" w14:textId="4DCAD6D0" w:rsidR="00B61ECB" w:rsidRPr="00B55BE1" w:rsidRDefault="001C4845" w:rsidP="003A4D5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Każdy Wykonawca może złożyć tylko jedną ofertę Złożenie większej liczby ofert spowoduje odrzucenie wszystkich ofert złożonych przez danego wykonawcę. </w:t>
      </w:r>
    </w:p>
    <w:p w14:paraId="13B5FBD0" w14:textId="77777777" w:rsidR="00B61ECB" w:rsidRPr="00B55BE1" w:rsidRDefault="001C4845" w:rsidP="003A4D5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lastRenderedPageBreak/>
        <w:t xml:space="preserve">Wykonawca ponosi wszelkie koszty związane z przygotowaniem oferty, a Zamawiający nie przewiduje zwrotu kosztów udziału w postepowaniu. </w:t>
      </w:r>
    </w:p>
    <w:p w14:paraId="3CAA0094" w14:textId="77777777" w:rsidR="00B61ECB" w:rsidRPr="00B55BE1" w:rsidRDefault="001C4845" w:rsidP="003A4D5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Wszelkie informacje stanowiące tajemnicę przedsiębiorstwa w rozumieniu ustawy z dnia 16 kwietnia 1993 r. o zwalczaniu nieuczciwej konkurencji (tj. Dz. U. z 2022 r., poz. 1233 ze zm.), które Wykonawca zastrzeże jako tajemnicę przedsiębiorstwa, powinny zostać złożone w osobnym pliku wraz z jednoczesnym zaznaczeniem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 </w:t>
      </w:r>
    </w:p>
    <w:p w14:paraId="10BE7C9F" w14:textId="77777777" w:rsidR="00B61ECB" w:rsidRPr="00B55BE1" w:rsidRDefault="001C4845" w:rsidP="003A4D5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Treść oferty musi być zgodna z wymaganiami zamawiającego określonymi w dokumentach zamówienia. </w:t>
      </w:r>
    </w:p>
    <w:p w14:paraId="36AEB025" w14:textId="77777777" w:rsidR="00B61ECB" w:rsidRPr="00B55BE1" w:rsidRDefault="001C4845" w:rsidP="003A4D5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Zamawiający nie wymaga założenia oferty po odbyciu wizji lokalnej lub sprawdzeniu innych, niż udostępnione w ramach postępowania, dokumentów niezbędnych do realizacji zamówienia. </w:t>
      </w:r>
    </w:p>
    <w:p w14:paraId="481FBD78" w14:textId="16EDAA65" w:rsidR="001C4845" w:rsidRPr="00B55BE1" w:rsidRDefault="001C4845" w:rsidP="003A4D5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W sprawach nieuregulowanych w niniejszym rozdziale mają zastosowanie właściwe przepisy następujących aktów prawnych: </w:t>
      </w:r>
    </w:p>
    <w:p w14:paraId="796E392D" w14:textId="77777777" w:rsidR="00B61ECB" w:rsidRPr="00B55BE1" w:rsidRDefault="001C4845" w:rsidP="00F20DC9">
      <w:pPr>
        <w:pStyle w:val="Akapitzlist"/>
        <w:numPr>
          <w:ilvl w:val="0"/>
          <w:numId w:val="50"/>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ustawa PZP, </w:t>
      </w:r>
    </w:p>
    <w:p w14:paraId="11820188" w14:textId="48798849" w:rsidR="001C4845" w:rsidRPr="00B55BE1" w:rsidRDefault="001C4845" w:rsidP="00F20DC9">
      <w:pPr>
        <w:pStyle w:val="Akapitzlist"/>
        <w:numPr>
          <w:ilvl w:val="0"/>
          <w:numId w:val="50"/>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rozporządzenie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 U. z 2020 r., poz. 2452 ze zm.). </w:t>
      </w:r>
    </w:p>
    <w:p w14:paraId="625B22A5" w14:textId="77777777" w:rsidR="00B61ECB" w:rsidRPr="00B55BE1" w:rsidRDefault="00B61ECB" w:rsidP="007173B2">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43817242" w14:textId="66A851E8"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Informacja o procedurze uzupełniania brakujących dokumentów, ich poprawiania, uzupełniania oraz złożenia wyjaśnień dotyczących treści oferty: </w:t>
      </w:r>
    </w:p>
    <w:p w14:paraId="58091C20" w14:textId="1D0F11A9" w:rsidR="001C4845" w:rsidRPr="00B55BE1" w:rsidRDefault="001C4845" w:rsidP="00F20DC9">
      <w:pPr>
        <w:pStyle w:val="Akapitzlist"/>
        <w:numPr>
          <w:ilvl w:val="0"/>
          <w:numId w:val="51"/>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Jeżeli Wykonawca, którego oferta została najwyżej oceniona, nie złożył oświadczenia, o którym mowa w art. 125 ust. 1 ustawy </w:t>
      </w:r>
      <w:proofErr w:type="spellStart"/>
      <w:r w:rsidRPr="00B55BE1">
        <w:rPr>
          <w:rFonts w:asciiTheme="minorHAnsi" w:hAnsiTheme="minorHAnsi" w:cstheme="minorHAnsi"/>
          <w:kern w:val="0"/>
          <w:sz w:val="22"/>
          <w:szCs w:val="22"/>
          <w:lang w:eastAsia="en-US"/>
        </w:rPr>
        <w:t>Pzp</w:t>
      </w:r>
      <w:proofErr w:type="spellEnd"/>
      <w:r w:rsidRPr="00B55BE1">
        <w:rPr>
          <w:rFonts w:asciiTheme="minorHAnsi" w:hAnsiTheme="minorHAnsi" w:cstheme="minorHAnsi"/>
          <w:kern w:val="0"/>
          <w:sz w:val="22"/>
          <w:szCs w:val="22"/>
          <w:lang w:eastAsia="en-US"/>
        </w:rPr>
        <w:t xml:space="preserve">, podmiotowych środków dowodowych, innych dokumentów lub oświadczeń składanych w postępowaniu lub są one niekompletne lub zawierają błędy, Zamawiający wzywa Wykonawcę odpowiednio do ich złożenia, poprawienia lub uzupełnienia w wyznaczonym terminie, nie krótszym niż 5 dni od dnia wezwania, chyba że: </w:t>
      </w:r>
    </w:p>
    <w:p w14:paraId="7088E2C5"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1) oferta Wykonawcy podlega odrzuceniu bez względu na ich złożenie, uzupełnienie lub poprawienie lub </w:t>
      </w:r>
    </w:p>
    <w:p w14:paraId="4E709607"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2) zachodzą przesłanki unieważnienia postępowania. </w:t>
      </w:r>
    </w:p>
    <w:p w14:paraId="221B32FC" w14:textId="77777777" w:rsidR="00B55BE1" w:rsidRPr="00B55BE1" w:rsidRDefault="001C4845" w:rsidP="00F20DC9">
      <w:pPr>
        <w:pStyle w:val="Akapitzlist"/>
        <w:numPr>
          <w:ilvl w:val="0"/>
          <w:numId w:val="51"/>
        </w:numPr>
        <w:autoSpaceDE w:val="0"/>
        <w:autoSpaceDN w:val="0"/>
        <w:adjustRightInd w:val="0"/>
        <w:spacing w:after="0" w:line="240" w:lineRule="auto"/>
        <w:jc w:val="both"/>
        <w:rPr>
          <w:rFonts w:asciiTheme="minorHAnsi" w:hAnsiTheme="minorHAnsi" w:cstheme="minorHAnsi"/>
          <w:sz w:val="22"/>
          <w:szCs w:val="22"/>
        </w:rPr>
      </w:pPr>
      <w:r w:rsidRPr="00B55BE1">
        <w:rPr>
          <w:rFonts w:asciiTheme="minorHAnsi" w:hAnsiTheme="minorHAnsi" w:cstheme="minorHAnsi"/>
          <w:kern w:val="0"/>
          <w:sz w:val="22"/>
          <w:szCs w:val="22"/>
          <w:lang w:eastAsia="en-US"/>
        </w:rPr>
        <w:t xml:space="preserve">Wykonawca składa podmiotowe środki dowodowe na wezwanie, o którym mowa w ust. 1, aktualne na dzień ich złożenia. </w:t>
      </w:r>
    </w:p>
    <w:p w14:paraId="0816F1FC" w14:textId="7C354168" w:rsidR="001C4845" w:rsidRPr="00B55BE1" w:rsidRDefault="001C4845" w:rsidP="00F20DC9">
      <w:pPr>
        <w:pStyle w:val="Akapitzlist"/>
        <w:numPr>
          <w:ilvl w:val="0"/>
          <w:numId w:val="51"/>
        </w:numPr>
        <w:autoSpaceDE w:val="0"/>
        <w:autoSpaceDN w:val="0"/>
        <w:adjustRightInd w:val="0"/>
        <w:spacing w:after="0" w:line="240" w:lineRule="auto"/>
        <w:jc w:val="both"/>
        <w:rPr>
          <w:rFonts w:asciiTheme="minorHAnsi" w:hAnsiTheme="minorHAnsi" w:cstheme="minorHAnsi"/>
          <w:sz w:val="22"/>
          <w:szCs w:val="22"/>
        </w:rPr>
      </w:pPr>
      <w:r w:rsidRPr="00B55BE1">
        <w:rPr>
          <w:rFonts w:asciiTheme="minorHAnsi" w:hAnsiTheme="minorHAnsi" w:cstheme="minorHAnsi"/>
          <w:sz w:val="22"/>
          <w:szCs w:val="22"/>
        </w:rPr>
        <w:t xml:space="preserve">Zamawiający może żądać od Wykonawców, w wyznaczonym terminie, wyjaśnień dotyczących treści oświadczenia, o którym mowa w art. 125 ust. 1 ustawy </w:t>
      </w:r>
      <w:proofErr w:type="spellStart"/>
      <w:r w:rsidRPr="00B55BE1">
        <w:rPr>
          <w:rFonts w:asciiTheme="minorHAnsi" w:hAnsiTheme="minorHAnsi" w:cstheme="minorHAnsi"/>
          <w:sz w:val="22"/>
          <w:szCs w:val="22"/>
        </w:rPr>
        <w:t>Pzp</w:t>
      </w:r>
      <w:proofErr w:type="spellEnd"/>
      <w:r w:rsidRPr="00B55BE1">
        <w:rPr>
          <w:rFonts w:asciiTheme="minorHAnsi" w:hAnsiTheme="minorHAnsi" w:cstheme="minorHAnsi"/>
          <w:sz w:val="22"/>
          <w:szCs w:val="22"/>
        </w:rPr>
        <w:t xml:space="preserve">, lub złożonych podmiotowych środków dowodowych lub innych dokumentów lub oświadczeń składanych w postępowaniu. </w:t>
      </w:r>
    </w:p>
    <w:p w14:paraId="27DA809B" w14:textId="77777777" w:rsidR="00B55BE1" w:rsidRPr="00B55BE1" w:rsidRDefault="00B55BE1" w:rsidP="007173B2">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734DF3C3" w14:textId="087FBF4C"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Udostępnienie zasobów przez inne podmioty: </w:t>
      </w:r>
    </w:p>
    <w:p w14:paraId="3E167DF6" w14:textId="77777777" w:rsidR="00B55BE1" w:rsidRPr="00B55BE1" w:rsidRDefault="001C4845" w:rsidP="00F20DC9">
      <w:pPr>
        <w:pStyle w:val="Akapitzlist"/>
        <w:numPr>
          <w:ilvl w:val="0"/>
          <w:numId w:val="52"/>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w:t>
      </w:r>
    </w:p>
    <w:p w14:paraId="61B66C43" w14:textId="77777777" w:rsidR="00B55BE1" w:rsidRPr="00B55BE1" w:rsidRDefault="001C4845" w:rsidP="00F20DC9">
      <w:pPr>
        <w:pStyle w:val="Akapitzlist"/>
        <w:numPr>
          <w:ilvl w:val="0"/>
          <w:numId w:val="52"/>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odniesieniu do warunków dotyczących wykształcenia, kwalifikacji zawodowych lub doświadczenia, Wykonawcy mogą polegać na zdolnościach podmiotów udostępniających zasoby, jeśli podmioty te wykonają usługi, do realizacji których te zdolności są wymagane. </w:t>
      </w:r>
    </w:p>
    <w:p w14:paraId="284D7155" w14:textId="77777777" w:rsidR="00B55BE1" w:rsidRPr="00B55BE1" w:rsidRDefault="001C4845" w:rsidP="00F20DC9">
      <w:pPr>
        <w:pStyle w:val="Akapitzlist"/>
        <w:numPr>
          <w:ilvl w:val="0"/>
          <w:numId w:val="52"/>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który polega na zdolnościach podmiotów udostępniających zasoby, składa, wraz z ofertą, zobowiązanie podmiotu udostępniającego zasoby do oddania mu do dyspozycji niezbędnych zasobów </w:t>
      </w:r>
      <w:r w:rsidRPr="00B55BE1">
        <w:rPr>
          <w:rFonts w:asciiTheme="minorHAnsi" w:hAnsiTheme="minorHAnsi" w:cstheme="minorHAnsi"/>
          <w:kern w:val="0"/>
          <w:sz w:val="22"/>
          <w:szCs w:val="22"/>
          <w:lang w:eastAsia="en-US"/>
        </w:rPr>
        <w:lastRenderedPageBreak/>
        <w:t xml:space="preserve">na potrzeby realizacji danego zamówienia lub inny podmiotowy środek dowodowy potwierdzający, że Wykonawca realizując zamówienie, będzie dysponował niezbędnymi zasobami tych podmiotów. </w:t>
      </w:r>
    </w:p>
    <w:p w14:paraId="4E3BB010" w14:textId="27754F82" w:rsidR="001C4845" w:rsidRPr="00B55BE1" w:rsidRDefault="001C4845" w:rsidP="00F20DC9">
      <w:pPr>
        <w:pStyle w:val="Akapitzlist"/>
        <w:numPr>
          <w:ilvl w:val="0"/>
          <w:numId w:val="52"/>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Zobowiązanie podmiotu udostępniającego zasoby, o którym mowa w pkt 3, potwierdza, że stosunek łączący Wykonawcę z podmiotami udostępniającymi zasoby gwarantuje rzeczywisty dostęp do tych zasobów oraz określa, w szczególności: </w:t>
      </w:r>
    </w:p>
    <w:p w14:paraId="62DE42AE"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1) zakres dostępnych Wykonawcy zasobów podmiotu udostępniającego zasoby; </w:t>
      </w:r>
    </w:p>
    <w:p w14:paraId="03B10A7F"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2) sposób i okres udostępnienia Wykonawcy i wykorzystania przez niego zasobów podmiotu udostępniającego te zasoby przy wykonywaniu zamówienia; </w:t>
      </w:r>
    </w:p>
    <w:p w14:paraId="39EC5239"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3) 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p>
    <w:p w14:paraId="69901DA0" w14:textId="77777777" w:rsidR="00B55BE1" w:rsidRPr="00B55BE1" w:rsidRDefault="001C4845" w:rsidP="00F20DC9">
      <w:pPr>
        <w:pStyle w:val="Akapitzlist"/>
        <w:numPr>
          <w:ilvl w:val="0"/>
          <w:numId w:val="52"/>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40DB16C3" w14:textId="6D4ACC65" w:rsidR="001C4845" w:rsidRPr="00B55BE1" w:rsidRDefault="001C4845" w:rsidP="00F20DC9">
      <w:pPr>
        <w:pStyle w:val="Akapitzlist"/>
        <w:numPr>
          <w:ilvl w:val="0"/>
          <w:numId w:val="52"/>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nie może, po upływie terminu składania ofert, powoływać się na zdolności udostępniających zasoby, jeżeli na etapie składania ofert nie polegał on w danym zakresie na zdolnościach podmiotów udostępniających zasoby. wykazuje spełnianie warunków udziału w postępowaniu. </w:t>
      </w:r>
    </w:p>
    <w:p w14:paraId="5A433817" w14:textId="77777777" w:rsidR="00B55BE1" w:rsidRPr="00B55BE1" w:rsidRDefault="00B55BE1" w:rsidP="007173B2">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300518D9" w14:textId="58CD625C"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Wykonawcy wspólnie ubiegający się o zamówienie: </w:t>
      </w:r>
    </w:p>
    <w:p w14:paraId="05F453FF" w14:textId="77777777" w:rsidR="00B55BE1" w:rsidRPr="00B55BE1" w:rsidRDefault="001C4845" w:rsidP="00F20DC9">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Wykonawcy mogą wspólnie ubiegać się o udzielenie zamówienia, w tym celu ustanawiają pełnomocnika do reprezentowania ich w postępowaniu o udzielenie zamówienia albo do reprezentowania w postępowaniu i zawarcia umowy w sprawie zamówienia publicznego. </w:t>
      </w:r>
    </w:p>
    <w:p w14:paraId="01E20B4B" w14:textId="77777777" w:rsidR="00B55BE1" w:rsidRPr="00B55BE1" w:rsidRDefault="001C4845" w:rsidP="00F20DC9">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Warunek dotyczący uprawnień do prowadzenia określonej działalności gospodarczej lub zawodowej, o którym mowa w art. 112 ust. 2 pkt 2 ustawy </w:t>
      </w:r>
      <w:proofErr w:type="spellStart"/>
      <w:r w:rsidRPr="00B55BE1">
        <w:rPr>
          <w:rFonts w:asciiTheme="minorHAnsi" w:hAnsiTheme="minorHAnsi" w:cstheme="minorHAnsi"/>
          <w:kern w:val="0"/>
          <w:sz w:val="22"/>
          <w:szCs w:val="22"/>
          <w:lang w:eastAsia="en-US"/>
        </w:rPr>
        <w:t>Pzp</w:t>
      </w:r>
      <w:proofErr w:type="spellEnd"/>
      <w:r w:rsidRPr="00B55BE1">
        <w:rPr>
          <w:rFonts w:asciiTheme="minorHAnsi" w:hAnsiTheme="minorHAnsi" w:cstheme="minorHAnsi"/>
          <w:kern w:val="0"/>
          <w:sz w:val="22"/>
          <w:szCs w:val="22"/>
          <w:lang w:eastAsia="en-US"/>
        </w:rPr>
        <w:t xml:space="preserve">, jest spełniony, jeżeli co najmniej jeden z Wykonawców wspólnie ubiegających się o udzielenie zamówienia posiada uprawnienia do prowadzenia określonej działalności gospodarczej lub zawodowej i zrealizuje usługi, do których realizacji te uprawnienia są wymagane. </w:t>
      </w:r>
    </w:p>
    <w:p w14:paraId="4088C451" w14:textId="77777777" w:rsidR="00B55BE1" w:rsidRPr="00B55BE1" w:rsidRDefault="001C4845" w:rsidP="00F20DC9">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sz w:val="22"/>
          <w:szCs w:val="22"/>
        </w:rPr>
        <w:t>W odniesieniu do warunków dotyczących wykształcenia, kwalifikacji zawodowych lub doświadczenia, Wykonawcy wspólnie ubiegający się o udzielenie zamówienia mogą</w:t>
      </w:r>
      <w:r w:rsidR="00B55BE1" w:rsidRPr="00B55BE1">
        <w:rPr>
          <w:rFonts w:asciiTheme="minorHAnsi" w:hAnsiTheme="minorHAnsi" w:cstheme="minorHAnsi"/>
          <w:sz w:val="22"/>
          <w:szCs w:val="22"/>
        </w:rPr>
        <w:t xml:space="preserve"> </w:t>
      </w:r>
      <w:r w:rsidRPr="00B55BE1">
        <w:rPr>
          <w:rFonts w:asciiTheme="minorHAnsi" w:hAnsiTheme="minorHAnsi" w:cstheme="minorHAnsi"/>
          <w:sz w:val="22"/>
          <w:szCs w:val="22"/>
        </w:rPr>
        <w:t xml:space="preserve">polegać na zdolnościach tych z Wykonawców, którzy wykonają usługi, do realizacji których te zdolności są wymagane. </w:t>
      </w:r>
    </w:p>
    <w:p w14:paraId="6A053385" w14:textId="77777777" w:rsidR="00B55BE1" w:rsidRPr="00B55BE1" w:rsidRDefault="001C4845" w:rsidP="00F20DC9">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przypadku, o którym mowa w pkt. 2 i 3, Wykonawcy wspólnie ubiegający się o udzielenie zamówienia dołączają odpowiednio do oferty oświadczenie, z którego wynika, które usługi wykonają poszczególni Wykonawcy. </w:t>
      </w:r>
    </w:p>
    <w:p w14:paraId="4F08335F" w14:textId="77777777" w:rsidR="00B55BE1" w:rsidRPr="00B55BE1" w:rsidRDefault="001C4845" w:rsidP="00F20DC9">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Obowiązek złożenia oświadczenia, o którym mowa w pkt. 4 odnosi się również do Wykonawców, prowadzących działalność w formie spółki cywilnej. </w:t>
      </w:r>
    </w:p>
    <w:p w14:paraId="5E5A093E" w14:textId="47E59EC1" w:rsidR="001C4845" w:rsidRPr="00B55BE1" w:rsidRDefault="001C4845" w:rsidP="00F20DC9">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przypadku polegania przez członków konsorcjum na uprawieniach, doświadczeniu, kwalifikacjach lub wykształceniu członka takiego konsorcjum, wymagane zdolności powinien posiadać co najmniej ten z konsorcjantów, który w ramach przyjętego wewnętrznie podziału zadań, wyznaczony zostanie do realizowania danej części zamówienia, z którą wiąże się obowiązek posiadania konkretnych uprawnień, doświadczenia, kwalifikacji lub wykształcenia. </w:t>
      </w:r>
    </w:p>
    <w:p w14:paraId="3F2168FD" w14:textId="77777777"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lang w:eastAsia="en-US"/>
        </w:rPr>
      </w:pPr>
    </w:p>
    <w:p w14:paraId="7FC5871A" w14:textId="77777777"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Pełnomocnictwo: </w:t>
      </w:r>
    </w:p>
    <w:p w14:paraId="1ACD270B" w14:textId="77777777" w:rsidR="00B55BE1" w:rsidRPr="00B55BE1" w:rsidRDefault="001C4845" w:rsidP="00F20DC9">
      <w:pPr>
        <w:pStyle w:val="Akapitzlist"/>
        <w:numPr>
          <w:ilvl w:val="0"/>
          <w:numId w:val="54"/>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Pełnomocnictwo do złożenia oferty/reprezentowania Wykonawców wspólnie ubiegających się o udzielenie zamówienia musi być złożone w oryginale w takiej samej formie, jak składana oferta. </w:t>
      </w:r>
    </w:p>
    <w:p w14:paraId="2D189E64" w14:textId="799FBCE1" w:rsidR="004D39B5" w:rsidRDefault="001C4845" w:rsidP="004D39B5">
      <w:pPr>
        <w:pStyle w:val="Akapitzlist"/>
        <w:numPr>
          <w:ilvl w:val="0"/>
          <w:numId w:val="54"/>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Dopuszcza</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się</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także</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złożenie</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elektronicznej</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kopii</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(skanu)</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pełnomocnictwa</w:t>
      </w:r>
      <w:r w:rsidR="004D39B5">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sporządzonego uprzednio</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formie</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pisemnej,</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formie</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elektronicznego</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poświadczenia</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sporządzonego</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stosownie</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do</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art.97</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2</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ustawy</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z</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dnia</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14</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lutego</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1991r.</w:t>
      </w:r>
      <w:r w:rsidR="002074F7">
        <w:rPr>
          <w:rFonts w:asciiTheme="minorHAnsi" w:hAnsiTheme="minorHAnsi" w:cstheme="minorHAnsi"/>
          <w:kern w:val="0"/>
          <w:sz w:val="22"/>
          <w:szCs w:val="22"/>
          <w:lang w:eastAsia="en-US"/>
        </w:rPr>
        <w:t xml:space="preserve"> – </w:t>
      </w:r>
      <w:r w:rsidRPr="00B55BE1">
        <w:rPr>
          <w:rFonts w:asciiTheme="minorHAnsi" w:hAnsiTheme="minorHAnsi" w:cstheme="minorHAnsi"/>
          <w:kern w:val="0"/>
          <w:sz w:val="22"/>
          <w:szCs w:val="22"/>
          <w:lang w:eastAsia="en-US"/>
        </w:rPr>
        <w:t>Prawo</w:t>
      </w:r>
      <w:r w:rsidR="002074F7">
        <w:rPr>
          <w:rFonts w:asciiTheme="minorHAnsi" w:hAnsiTheme="minorHAnsi" w:cstheme="minorHAnsi"/>
          <w:kern w:val="0"/>
          <w:sz w:val="22"/>
          <w:szCs w:val="22"/>
          <w:lang w:eastAsia="en-US"/>
        </w:rPr>
        <w:t xml:space="preserve"> o </w:t>
      </w:r>
      <w:r w:rsidRPr="00B55BE1">
        <w:rPr>
          <w:rFonts w:asciiTheme="minorHAnsi" w:hAnsiTheme="minorHAnsi" w:cstheme="minorHAnsi"/>
          <w:kern w:val="0"/>
          <w:sz w:val="22"/>
          <w:szCs w:val="22"/>
          <w:lang w:eastAsia="en-US"/>
        </w:rPr>
        <w:t xml:space="preserve">notariacie, które to poświadczenie notariusz opatruje kwalifikowanym podpisem elektronicznym, bądź też poprzez opatrzenie skanu pełnomocnictwa </w:t>
      </w:r>
      <w:r w:rsidRPr="00B55BE1">
        <w:rPr>
          <w:rFonts w:asciiTheme="minorHAnsi" w:hAnsiTheme="minorHAnsi" w:cstheme="minorHAnsi"/>
          <w:kern w:val="0"/>
          <w:sz w:val="22"/>
          <w:szCs w:val="22"/>
          <w:lang w:eastAsia="en-US"/>
        </w:rPr>
        <w:lastRenderedPageBreak/>
        <w:t xml:space="preserve">sporządzonego uprzednio w formie pisemnej kwalifikowanym podpisem, podpisem zaufanym lub zgodnie z ustawą o dowodach osobistych (Dz. U. 2021 poz. 816 z </w:t>
      </w:r>
      <w:proofErr w:type="spellStart"/>
      <w:r w:rsidRPr="00B55BE1">
        <w:rPr>
          <w:rFonts w:asciiTheme="minorHAnsi" w:hAnsiTheme="minorHAnsi" w:cstheme="minorHAnsi"/>
          <w:kern w:val="0"/>
          <w:sz w:val="22"/>
          <w:szCs w:val="22"/>
          <w:lang w:eastAsia="en-US"/>
        </w:rPr>
        <w:t>późn</w:t>
      </w:r>
      <w:proofErr w:type="spellEnd"/>
      <w:r w:rsidRPr="00B55BE1">
        <w:rPr>
          <w:rFonts w:asciiTheme="minorHAnsi" w:hAnsiTheme="minorHAnsi" w:cstheme="minorHAnsi"/>
          <w:kern w:val="0"/>
          <w:sz w:val="22"/>
          <w:szCs w:val="22"/>
          <w:lang w:eastAsia="en-US"/>
        </w:rPr>
        <w:t xml:space="preserve">. zm.) - podpisem osobistym mocodawcy. Elektroniczna kopia pełnomocnictwa nie może być uwierzytelniona przez upełnomocnionego. </w:t>
      </w:r>
      <w:bookmarkEnd w:id="4"/>
    </w:p>
    <w:p w14:paraId="001E0358" w14:textId="77777777" w:rsidR="004D3ADE" w:rsidRDefault="004D3ADE" w:rsidP="004D3ADE">
      <w:pPr>
        <w:pStyle w:val="Akapitzlist"/>
        <w:autoSpaceDE w:val="0"/>
        <w:autoSpaceDN w:val="0"/>
        <w:adjustRightInd w:val="0"/>
        <w:spacing w:after="27" w:line="240" w:lineRule="auto"/>
        <w:ind w:left="360"/>
        <w:jc w:val="both"/>
        <w:rPr>
          <w:rFonts w:asciiTheme="minorHAnsi" w:hAnsiTheme="minorHAnsi" w:cstheme="minorHAnsi"/>
          <w:kern w:val="0"/>
          <w:sz w:val="22"/>
          <w:szCs w:val="22"/>
          <w:lang w:eastAsia="en-US"/>
        </w:rPr>
      </w:pPr>
    </w:p>
    <w:p w14:paraId="5533F26F" w14:textId="78C15CF8" w:rsidR="006D6E8C" w:rsidRPr="004D39B5" w:rsidRDefault="004D39B5" w:rsidP="004D39B5">
      <w:pPr>
        <w:autoSpaceDE w:val="0"/>
        <w:autoSpaceDN w:val="0"/>
        <w:adjustRightInd w:val="0"/>
        <w:spacing w:after="27" w:line="240" w:lineRule="auto"/>
        <w:jc w:val="both"/>
        <w:rPr>
          <w:rFonts w:asciiTheme="minorHAnsi" w:hAnsiTheme="minorHAnsi" w:cstheme="minorHAnsi"/>
          <w:kern w:val="0"/>
          <w:sz w:val="22"/>
          <w:szCs w:val="22"/>
          <w:lang w:eastAsia="en-US"/>
        </w:rPr>
      </w:pPr>
      <w:r w:rsidRPr="004D39B5">
        <w:rPr>
          <w:rFonts w:asciiTheme="minorHAnsi" w:hAnsiTheme="minorHAnsi" w:cstheme="minorHAnsi"/>
          <w:b/>
          <w:spacing w:val="0"/>
          <w:kern w:val="0"/>
          <w:sz w:val="22"/>
          <w:szCs w:val="22"/>
        </w:rPr>
        <w:t>XII.</w:t>
      </w:r>
      <w:r w:rsidR="00A9496A" w:rsidRPr="004D39B5">
        <w:rPr>
          <w:rFonts w:asciiTheme="minorHAnsi" w:hAnsiTheme="minorHAnsi" w:cstheme="minorHAnsi"/>
          <w:b/>
          <w:spacing w:val="0"/>
          <w:kern w:val="0"/>
          <w:sz w:val="22"/>
          <w:szCs w:val="22"/>
        </w:rPr>
        <w:t>SPO</w:t>
      </w:r>
      <w:r w:rsidR="003157D6" w:rsidRPr="004D39B5">
        <w:rPr>
          <w:rFonts w:asciiTheme="minorHAnsi" w:hAnsiTheme="minorHAnsi" w:cstheme="minorHAnsi"/>
          <w:b/>
          <w:spacing w:val="0"/>
          <w:kern w:val="0"/>
          <w:sz w:val="22"/>
          <w:szCs w:val="22"/>
        </w:rPr>
        <w:t>SÓB ORAZ TERMIN SKŁADANIA OFERT</w:t>
      </w:r>
    </w:p>
    <w:p w14:paraId="50D13195" w14:textId="1A4C8DC0" w:rsidR="00B02CE0" w:rsidRPr="00845559" w:rsidRDefault="00F57519" w:rsidP="00F20DC9">
      <w:pPr>
        <w:pStyle w:val="Akapitzlist"/>
        <w:numPr>
          <w:ilvl w:val="0"/>
          <w:numId w:val="6"/>
        </w:numPr>
        <w:spacing w:after="120" w:line="240" w:lineRule="auto"/>
        <w:ind w:left="357" w:hanging="357"/>
        <w:jc w:val="both"/>
        <w:rPr>
          <w:rFonts w:asciiTheme="minorHAnsi" w:hAnsiTheme="minorHAnsi" w:cstheme="minorHAnsi"/>
          <w:b/>
          <w:color w:val="FF0000"/>
          <w:spacing w:val="0"/>
          <w:kern w:val="0"/>
          <w:sz w:val="22"/>
          <w:szCs w:val="22"/>
          <w:u w:val="single"/>
        </w:rPr>
      </w:pPr>
      <w:r w:rsidRPr="00BF4DE8">
        <w:rPr>
          <w:rFonts w:asciiTheme="minorHAnsi" w:hAnsiTheme="minorHAnsi" w:cstheme="minorHAnsi"/>
          <w:spacing w:val="0"/>
          <w:kern w:val="0"/>
          <w:sz w:val="22"/>
          <w:szCs w:val="22"/>
        </w:rPr>
        <w:t xml:space="preserve">Ofertę wraz z wymaganymi </w:t>
      </w:r>
      <w:r w:rsidRPr="00D457EB">
        <w:rPr>
          <w:rFonts w:asciiTheme="minorHAnsi" w:hAnsiTheme="minorHAnsi" w:cstheme="minorHAnsi"/>
          <w:spacing w:val="0"/>
          <w:kern w:val="0"/>
          <w:sz w:val="22"/>
          <w:szCs w:val="22"/>
        </w:rPr>
        <w:t xml:space="preserve">załącznikami należy złożyć w terminie </w:t>
      </w:r>
      <w:r w:rsidRPr="00845559">
        <w:rPr>
          <w:rFonts w:asciiTheme="minorHAnsi" w:hAnsiTheme="minorHAnsi" w:cstheme="minorHAnsi"/>
          <w:spacing w:val="0"/>
          <w:kern w:val="0"/>
          <w:sz w:val="22"/>
          <w:szCs w:val="22"/>
          <w:u w:val="single"/>
        </w:rPr>
        <w:t xml:space="preserve">do dnia </w:t>
      </w:r>
      <w:r w:rsidR="008821F7" w:rsidRPr="00845559">
        <w:rPr>
          <w:rFonts w:asciiTheme="minorHAnsi" w:hAnsiTheme="minorHAnsi" w:cstheme="minorHAnsi"/>
          <w:b/>
          <w:spacing w:val="0"/>
          <w:kern w:val="0"/>
          <w:sz w:val="22"/>
          <w:szCs w:val="22"/>
          <w:u w:val="single"/>
        </w:rPr>
        <w:t>2</w:t>
      </w:r>
      <w:r w:rsidR="00845559" w:rsidRPr="00845559">
        <w:rPr>
          <w:rFonts w:asciiTheme="minorHAnsi" w:hAnsiTheme="minorHAnsi" w:cstheme="minorHAnsi"/>
          <w:b/>
          <w:spacing w:val="0"/>
          <w:kern w:val="0"/>
          <w:sz w:val="22"/>
          <w:szCs w:val="22"/>
          <w:u w:val="single"/>
        </w:rPr>
        <w:t>3</w:t>
      </w:r>
      <w:r w:rsidR="0091575F" w:rsidRPr="00845559">
        <w:rPr>
          <w:rFonts w:asciiTheme="minorHAnsi" w:hAnsiTheme="minorHAnsi" w:cstheme="minorHAnsi"/>
          <w:b/>
          <w:spacing w:val="0"/>
          <w:kern w:val="0"/>
          <w:sz w:val="22"/>
          <w:szCs w:val="22"/>
          <w:u w:val="single"/>
        </w:rPr>
        <w:t xml:space="preserve"> </w:t>
      </w:r>
      <w:r w:rsidR="008821F7" w:rsidRPr="00845559">
        <w:rPr>
          <w:rFonts w:asciiTheme="minorHAnsi" w:hAnsiTheme="minorHAnsi" w:cstheme="minorHAnsi"/>
          <w:b/>
          <w:spacing w:val="0"/>
          <w:kern w:val="0"/>
          <w:sz w:val="22"/>
          <w:szCs w:val="22"/>
          <w:u w:val="single"/>
        </w:rPr>
        <w:t>marca 202</w:t>
      </w:r>
      <w:r w:rsidR="00845559" w:rsidRPr="00845559">
        <w:rPr>
          <w:rFonts w:asciiTheme="minorHAnsi" w:hAnsiTheme="minorHAnsi" w:cstheme="minorHAnsi"/>
          <w:b/>
          <w:spacing w:val="0"/>
          <w:kern w:val="0"/>
          <w:sz w:val="22"/>
          <w:szCs w:val="22"/>
          <w:u w:val="single"/>
        </w:rPr>
        <w:t>6</w:t>
      </w:r>
      <w:r w:rsidR="009936B6" w:rsidRPr="00845559">
        <w:rPr>
          <w:rFonts w:asciiTheme="minorHAnsi" w:hAnsiTheme="minorHAnsi" w:cstheme="minorHAnsi"/>
          <w:b/>
          <w:spacing w:val="0"/>
          <w:kern w:val="0"/>
          <w:sz w:val="22"/>
          <w:szCs w:val="22"/>
          <w:u w:val="single"/>
        </w:rPr>
        <w:t xml:space="preserve"> r.</w:t>
      </w:r>
      <w:r w:rsidRPr="00845559">
        <w:rPr>
          <w:rFonts w:asciiTheme="minorHAnsi" w:hAnsiTheme="minorHAnsi" w:cstheme="minorHAnsi"/>
          <w:b/>
          <w:spacing w:val="0"/>
          <w:kern w:val="0"/>
          <w:sz w:val="22"/>
          <w:szCs w:val="22"/>
          <w:u w:val="single"/>
        </w:rPr>
        <w:t xml:space="preserve">, do godz. </w:t>
      </w:r>
      <w:r w:rsidR="009E0BC3" w:rsidRPr="00845559">
        <w:rPr>
          <w:rFonts w:asciiTheme="minorHAnsi" w:hAnsiTheme="minorHAnsi" w:cstheme="minorHAnsi"/>
          <w:b/>
          <w:spacing w:val="0"/>
          <w:kern w:val="0"/>
          <w:sz w:val="22"/>
          <w:szCs w:val="22"/>
          <w:u w:val="single"/>
        </w:rPr>
        <w:t>09</w:t>
      </w:r>
      <w:r w:rsidR="009936B6" w:rsidRPr="00845559">
        <w:rPr>
          <w:rFonts w:asciiTheme="minorHAnsi" w:hAnsiTheme="minorHAnsi" w:cstheme="minorHAnsi"/>
          <w:b/>
          <w:spacing w:val="0"/>
          <w:kern w:val="0"/>
          <w:sz w:val="22"/>
          <w:szCs w:val="22"/>
          <w:u w:val="single"/>
        </w:rPr>
        <w:t>:00.</w:t>
      </w:r>
      <w:r w:rsidRPr="00845559">
        <w:rPr>
          <w:rFonts w:asciiTheme="minorHAnsi" w:hAnsiTheme="minorHAnsi" w:cstheme="minorHAnsi"/>
          <w:b/>
          <w:spacing w:val="0"/>
          <w:kern w:val="0"/>
          <w:sz w:val="22"/>
          <w:szCs w:val="22"/>
          <w:u w:val="single"/>
        </w:rPr>
        <w:t xml:space="preserve"> </w:t>
      </w:r>
    </w:p>
    <w:p w14:paraId="7D05BFEA" w14:textId="77777777" w:rsidR="00E442C9" w:rsidRPr="00B2629C" w:rsidRDefault="00E442C9" w:rsidP="00E442C9">
      <w:pPr>
        <w:pStyle w:val="Akapitzlist"/>
        <w:numPr>
          <w:ilvl w:val="0"/>
          <w:numId w:val="6"/>
        </w:numPr>
        <w:spacing w:after="120" w:line="240" w:lineRule="auto"/>
        <w:jc w:val="both"/>
        <w:rPr>
          <w:rFonts w:asciiTheme="minorHAnsi" w:hAnsiTheme="minorHAnsi" w:cstheme="minorHAnsi"/>
          <w:kern w:val="0"/>
          <w:sz w:val="22"/>
          <w:szCs w:val="22"/>
          <w:lang w:eastAsia="en-US"/>
        </w:rPr>
      </w:pPr>
      <w:bookmarkStart w:id="5" w:name="_Hlk125564960"/>
      <w:r w:rsidRPr="00A951D7">
        <w:rPr>
          <w:rFonts w:asciiTheme="minorHAnsi" w:hAnsiTheme="minorHAnsi" w:cstheme="minorHAnsi"/>
          <w:kern w:val="0"/>
          <w:sz w:val="22"/>
          <w:szCs w:val="22"/>
          <w:lang w:eastAsia="en-US"/>
        </w:rPr>
        <w:t>Wykonawca składa ofertę</w:t>
      </w:r>
      <w:r w:rsidRPr="00B2629C">
        <w:rPr>
          <w:rFonts w:asciiTheme="minorHAnsi" w:hAnsiTheme="minorHAnsi" w:cstheme="minorHAnsi"/>
          <w:kern w:val="0"/>
          <w:sz w:val="22"/>
          <w:szCs w:val="22"/>
          <w:lang w:eastAsia="en-US"/>
        </w:rPr>
        <w:t xml:space="preserve"> na Platformie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2629C">
        <w:rPr>
          <w:rFonts w:asciiTheme="minorHAnsi" w:hAnsiTheme="minorHAnsi" w:cstheme="minorHAnsi"/>
          <w:kern w:val="0"/>
          <w:sz w:val="22"/>
          <w:szCs w:val="22"/>
          <w:lang w:eastAsia="en-US"/>
        </w:rPr>
        <w:t>drag&amp;drop</w:t>
      </w:r>
      <w:proofErr w:type="spellEnd"/>
      <w:r w:rsidRPr="00B2629C">
        <w:rPr>
          <w:rFonts w:asciiTheme="minorHAnsi" w:hAnsiTheme="minorHAnsi" w:cstheme="minorHAnsi"/>
          <w:kern w:val="0"/>
          <w:sz w:val="22"/>
          <w:szCs w:val="22"/>
          <w:lang w:eastAsia="en-US"/>
        </w:rPr>
        <w:t xml:space="preserve"> („przeciągnij” i „upuść”) służące do dodawania plików.</w:t>
      </w:r>
    </w:p>
    <w:p w14:paraId="40BA1FE2" w14:textId="77777777" w:rsidR="00E442C9" w:rsidRPr="00B2629C" w:rsidRDefault="00E442C9" w:rsidP="00E442C9">
      <w:pPr>
        <w:pStyle w:val="Akapitzlist"/>
        <w:numPr>
          <w:ilvl w:val="0"/>
          <w:numId w:val="6"/>
        </w:numPr>
        <w:spacing w:after="120" w:line="240" w:lineRule="auto"/>
        <w:jc w:val="both"/>
        <w:rPr>
          <w:rFonts w:asciiTheme="minorHAnsi" w:hAnsiTheme="minorHAnsi" w:cstheme="minorHAnsi"/>
          <w:kern w:val="0"/>
          <w:sz w:val="22"/>
          <w:szCs w:val="22"/>
          <w:lang w:eastAsia="en-US"/>
        </w:rPr>
      </w:pPr>
      <w:r w:rsidRPr="00B2629C">
        <w:rPr>
          <w:rFonts w:asciiTheme="minorHAnsi" w:hAnsiTheme="minorHAnsi" w:cstheme="minorHAnsi"/>
          <w:kern w:val="0"/>
          <w:sz w:val="22"/>
          <w:szCs w:val="22"/>
          <w:lang w:eastAsia="en-US"/>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7DE0D778" w14:textId="15907F4F" w:rsidR="00BF4DE8" w:rsidRPr="00BF4DE8" w:rsidRDefault="00BF4DE8" w:rsidP="00F20DC9">
      <w:pPr>
        <w:pStyle w:val="Akapitzlist"/>
        <w:numPr>
          <w:ilvl w:val="0"/>
          <w:numId w:val="6"/>
        </w:numPr>
        <w:autoSpaceDE w:val="0"/>
        <w:autoSpaceDN w:val="0"/>
        <w:adjustRightInd w:val="0"/>
        <w:spacing w:after="145" w:line="240" w:lineRule="auto"/>
        <w:jc w:val="both"/>
        <w:rPr>
          <w:rFonts w:asciiTheme="minorHAnsi" w:hAnsiTheme="minorHAnsi" w:cstheme="minorHAnsi"/>
          <w:color w:val="000000"/>
          <w:kern w:val="0"/>
          <w:sz w:val="22"/>
          <w:szCs w:val="22"/>
          <w:lang w:eastAsia="en-US"/>
        </w:rPr>
      </w:pPr>
      <w:r w:rsidRPr="00BF4DE8">
        <w:rPr>
          <w:rFonts w:asciiTheme="minorHAnsi" w:hAnsiTheme="minorHAnsi" w:cstheme="minorHAnsi"/>
          <w:color w:val="000000"/>
          <w:kern w:val="0"/>
          <w:sz w:val="22"/>
          <w:szCs w:val="22"/>
          <w:lang w:eastAsia="en-US"/>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08DF09AF" w14:textId="77777777" w:rsidR="00BF4DE8" w:rsidRPr="00BF4DE8" w:rsidRDefault="00BF4DE8" w:rsidP="00F20DC9">
      <w:pPr>
        <w:pStyle w:val="Akapitzlist"/>
        <w:numPr>
          <w:ilvl w:val="0"/>
          <w:numId w:val="6"/>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BF4DE8">
        <w:rPr>
          <w:rFonts w:asciiTheme="minorHAnsi" w:hAnsiTheme="minorHAnsi" w:cstheme="minorHAnsi"/>
          <w:b/>
          <w:bCs/>
          <w:color w:val="000000"/>
          <w:kern w:val="0"/>
          <w:sz w:val="22"/>
          <w:szCs w:val="22"/>
          <w:lang w:eastAsia="en-US"/>
        </w:rPr>
        <w:t xml:space="preserve">Formularz ofertowy podpisuje się kwalifikowanym podpisem elektronicznym, podpisem zaufanym lub podpisem osobistym w formacie </w:t>
      </w:r>
      <w:proofErr w:type="spellStart"/>
      <w:r w:rsidRPr="00BF4DE8">
        <w:rPr>
          <w:rFonts w:asciiTheme="minorHAnsi" w:hAnsiTheme="minorHAnsi" w:cstheme="minorHAnsi"/>
          <w:b/>
          <w:bCs/>
          <w:color w:val="000000"/>
          <w:kern w:val="0"/>
          <w:sz w:val="22"/>
          <w:szCs w:val="22"/>
          <w:lang w:eastAsia="en-US"/>
        </w:rPr>
        <w:t>PAdES</w:t>
      </w:r>
      <w:proofErr w:type="spellEnd"/>
      <w:r w:rsidRPr="00BF4DE8">
        <w:rPr>
          <w:rFonts w:asciiTheme="minorHAnsi" w:hAnsiTheme="minorHAnsi" w:cstheme="minorHAnsi"/>
          <w:b/>
          <w:bCs/>
          <w:color w:val="000000"/>
          <w:kern w:val="0"/>
          <w:sz w:val="22"/>
          <w:szCs w:val="22"/>
          <w:lang w:eastAsia="en-US"/>
        </w:rPr>
        <w:t xml:space="preserve"> typ wewnętrzny. </w:t>
      </w:r>
    </w:p>
    <w:p w14:paraId="18A1913A" w14:textId="77777777" w:rsidR="00BF4DE8" w:rsidRPr="00BF4DE8" w:rsidRDefault="00BF4DE8" w:rsidP="00BF4DE8">
      <w:pPr>
        <w:pStyle w:val="Akapitzlist"/>
        <w:autoSpaceDE w:val="0"/>
        <w:autoSpaceDN w:val="0"/>
        <w:adjustRightInd w:val="0"/>
        <w:spacing w:after="0" w:line="240" w:lineRule="auto"/>
        <w:ind w:left="360"/>
        <w:jc w:val="both"/>
        <w:rPr>
          <w:rFonts w:asciiTheme="minorHAnsi" w:hAnsiTheme="minorHAnsi" w:cstheme="minorHAnsi"/>
          <w:sz w:val="22"/>
          <w:szCs w:val="22"/>
        </w:rPr>
      </w:pPr>
      <w:r w:rsidRPr="00E442C9">
        <w:rPr>
          <w:rFonts w:asciiTheme="minorHAnsi" w:hAnsiTheme="minorHAnsi" w:cstheme="minorHAnsi"/>
          <w:color w:val="000000"/>
          <w:kern w:val="0"/>
          <w:sz w:val="22"/>
          <w:szCs w:val="22"/>
          <w:lang w:eastAsia="en-US"/>
        </w:rPr>
        <w:t xml:space="preserve">Pozostałe dokumenty wchodzące w skład oferty lub składane wraz z ofertą, </w:t>
      </w:r>
      <w:r w:rsidRPr="006E0417">
        <w:rPr>
          <w:rFonts w:asciiTheme="minorHAnsi" w:hAnsiTheme="minorHAnsi" w:cstheme="minorHAnsi"/>
          <w:bCs/>
          <w:color w:val="000000"/>
          <w:kern w:val="0"/>
          <w:sz w:val="22"/>
          <w:szCs w:val="22"/>
          <w:lang w:eastAsia="en-US"/>
        </w:rPr>
        <w:t>które są</w:t>
      </w:r>
      <w:r w:rsidRPr="00BF4DE8">
        <w:rPr>
          <w:rFonts w:asciiTheme="minorHAnsi" w:hAnsiTheme="minorHAnsi" w:cstheme="minorHAnsi"/>
          <w:b/>
          <w:bCs/>
          <w:color w:val="000000"/>
          <w:kern w:val="0"/>
          <w:sz w:val="22"/>
          <w:szCs w:val="22"/>
          <w:lang w:eastAsia="en-US"/>
        </w:rPr>
        <w:t xml:space="preserve">  </w:t>
      </w:r>
      <w:r w:rsidRPr="00BF4DE8">
        <w:rPr>
          <w:rFonts w:asciiTheme="minorHAnsi" w:hAnsiTheme="minorHAnsi" w:cstheme="minorHAnsi"/>
          <w:sz w:val="22"/>
          <w:szCs w:val="22"/>
        </w:rPr>
        <w:t xml:space="preserve">zgodnie z ustawą </w:t>
      </w:r>
      <w:proofErr w:type="spellStart"/>
      <w:r w:rsidRPr="00BF4DE8">
        <w:rPr>
          <w:rFonts w:asciiTheme="minorHAnsi" w:hAnsiTheme="minorHAnsi" w:cstheme="minorHAnsi"/>
          <w:sz w:val="22"/>
          <w:szCs w:val="22"/>
        </w:rPr>
        <w:t>Pzp</w:t>
      </w:r>
      <w:proofErr w:type="spellEnd"/>
      <w:r w:rsidRPr="00BF4DE8">
        <w:rPr>
          <w:rFonts w:asciiTheme="minorHAnsi" w:hAnsiTheme="minorHAnsi" w:cstheme="minorHAnsi"/>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1344D095" w14:textId="1AD280BD" w:rsidR="00BF4DE8" w:rsidRPr="00BF4DE8" w:rsidRDefault="00BF4DE8" w:rsidP="00BF4DE8">
      <w:pPr>
        <w:pStyle w:val="Akapitzlist"/>
        <w:autoSpaceDE w:val="0"/>
        <w:autoSpaceDN w:val="0"/>
        <w:adjustRightInd w:val="0"/>
        <w:spacing w:after="0" w:line="240" w:lineRule="auto"/>
        <w:ind w:left="360"/>
        <w:jc w:val="both"/>
        <w:rPr>
          <w:rFonts w:asciiTheme="minorHAnsi" w:hAnsiTheme="minorHAnsi" w:cstheme="minorHAnsi"/>
          <w:sz w:val="22"/>
          <w:szCs w:val="22"/>
        </w:rPr>
      </w:pPr>
      <w:r w:rsidRPr="00BF4DE8">
        <w:rPr>
          <w:rFonts w:asciiTheme="minorHAnsi" w:hAnsiTheme="minorHAnsi" w:cstheme="minorHAnsi"/>
          <w:kern w:val="0"/>
          <w:sz w:val="22"/>
          <w:szCs w:val="22"/>
          <w:lang w:eastAsia="en-US"/>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52029AC0" w14:textId="531E57AE" w:rsidR="00BF4DE8" w:rsidRPr="00BF4DE8" w:rsidRDefault="00BF4DE8" w:rsidP="00F20DC9">
      <w:pPr>
        <w:pStyle w:val="Akapitzlist"/>
        <w:numPr>
          <w:ilvl w:val="0"/>
          <w:numId w:val="6"/>
        </w:numPr>
        <w:autoSpaceDE w:val="0"/>
        <w:autoSpaceDN w:val="0"/>
        <w:adjustRightInd w:val="0"/>
        <w:spacing w:after="145"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48F7A18C" w14:textId="4E1689FF" w:rsidR="00BF4DE8" w:rsidRPr="00E442C9" w:rsidRDefault="00BF4DE8" w:rsidP="00F20DC9">
      <w:pPr>
        <w:pStyle w:val="Akapitzlist"/>
        <w:numPr>
          <w:ilvl w:val="0"/>
          <w:numId w:val="6"/>
        </w:numPr>
        <w:autoSpaceDE w:val="0"/>
        <w:autoSpaceDN w:val="0"/>
        <w:adjustRightInd w:val="0"/>
        <w:spacing w:after="145" w:line="240" w:lineRule="auto"/>
        <w:jc w:val="both"/>
        <w:rPr>
          <w:rFonts w:asciiTheme="minorHAnsi" w:hAnsiTheme="minorHAnsi" w:cstheme="minorHAnsi"/>
          <w:kern w:val="0"/>
          <w:sz w:val="22"/>
          <w:szCs w:val="22"/>
          <w:lang w:eastAsia="en-US"/>
        </w:rPr>
      </w:pPr>
      <w:r w:rsidRPr="00E442C9">
        <w:rPr>
          <w:rFonts w:asciiTheme="minorHAnsi" w:hAnsiTheme="minorHAnsi" w:cstheme="minorHAnsi"/>
          <w:kern w:val="0"/>
          <w:sz w:val="22"/>
          <w:szCs w:val="22"/>
          <w:lang w:eastAsia="en-US"/>
        </w:rPr>
        <w:t xml:space="preserve">Oferta może być złożona tylko do upływu terminu składania ofert. </w:t>
      </w:r>
    </w:p>
    <w:p w14:paraId="5EFD63FB" w14:textId="51B8E908" w:rsidR="00BF4DE8" w:rsidRPr="00BF4DE8" w:rsidRDefault="00BF4DE8" w:rsidP="00F20DC9">
      <w:pPr>
        <w:pStyle w:val="Akapitzlist"/>
        <w:numPr>
          <w:ilvl w:val="0"/>
          <w:numId w:val="6"/>
        </w:numPr>
        <w:autoSpaceDE w:val="0"/>
        <w:autoSpaceDN w:val="0"/>
        <w:adjustRightInd w:val="0"/>
        <w:spacing w:after="145"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Wykonawca może przed upływem terminu składania ofert wycofać ofertę. Wykonawca wycofuje ofertę w zakładce „Oferty/wnioski” używając przycisku „Wycofaj ofertę”. </w:t>
      </w:r>
    </w:p>
    <w:p w14:paraId="3E0003B0" w14:textId="526A1DD9" w:rsidR="007F1D0B" w:rsidRPr="009634DF" w:rsidRDefault="00BF4DE8" w:rsidP="009634DF">
      <w:pPr>
        <w:pStyle w:val="Akapitzlist"/>
        <w:numPr>
          <w:ilvl w:val="0"/>
          <w:numId w:val="6"/>
        </w:numPr>
        <w:autoSpaceDE w:val="0"/>
        <w:autoSpaceDN w:val="0"/>
        <w:adjustRightInd w:val="0"/>
        <w:spacing w:after="0"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Maksymalny łączny rozmiar plików stanowiących ofertę lub składanych wraz z ofertą to 250 MB. </w:t>
      </w:r>
      <w:bookmarkEnd w:id="5"/>
    </w:p>
    <w:p w14:paraId="68ACF023" w14:textId="77777777" w:rsidR="0024210C" w:rsidRDefault="0024210C" w:rsidP="00F8278E">
      <w:pPr>
        <w:spacing w:after="120" w:line="240" w:lineRule="auto"/>
        <w:jc w:val="both"/>
        <w:rPr>
          <w:rFonts w:asciiTheme="minorHAnsi" w:hAnsiTheme="minorHAnsi" w:cstheme="minorHAnsi"/>
          <w:spacing w:val="0"/>
          <w:kern w:val="0"/>
          <w:sz w:val="22"/>
          <w:szCs w:val="22"/>
        </w:rPr>
      </w:pPr>
    </w:p>
    <w:p w14:paraId="69F050C7" w14:textId="057479F1" w:rsidR="002873A4" w:rsidRPr="004D39B5" w:rsidRDefault="003157D6" w:rsidP="004D39B5">
      <w:pPr>
        <w:pStyle w:val="Akapitzlist"/>
        <w:numPr>
          <w:ilvl w:val="0"/>
          <w:numId w:val="14"/>
        </w:numPr>
        <w:spacing w:after="120" w:line="240" w:lineRule="auto"/>
        <w:jc w:val="both"/>
        <w:rPr>
          <w:rFonts w:asciiTheme="minorHAnsi" w:hAnsiTheme="minorHAnsi" w:cstheme="minorHAnsi"/>
          <w:b/>
          <w:spacing w:val="0"/>
          <w:kern w:val="0"/>
          <w:sz w:val="22"/>
          <w:szCs w:val="22"/>
        </w:rPr>
      </w:pPr>
      <w:bookmarkStart w:id="6" w:name="_Hlk125565159"/>
      <w:r w:rsidRPr="004D39B5">
        <w:rPr>
          <w:rFonts w:asciiTheme="minorHAnsi" w:hAnsiTheme="minorHAnsi" w:cstheme="minorHAnsi"/>
          <w:b/>
          <w:spacing w:val="0"/>
          <w:kern w:val="0"/>
          <w:sz w:val="22"/>
          <w:szCs w:val="22"/>
        </w:rPr>
        <w:t>TERMIN OTWARCIA OFERT</w:t>
      </w:r>
    </w:p>
    <w:p w14:paraId="66E41A98" w14:textId="44159D30" w:rsidR="003157D6" w:rsidRPr="00845559" w:rsidRDefault="003157D6" w:rsidP="00F20DC9">
      <w:pPr>
        <w:pStyle w:val="Akapitzlist"/>
        <w:numPr>
          <w:ilvl w:val="0"/>
          <w:numId w:val="7"/>
        </w:numPr>
        <w:spacing w:after="120" w:line="240" w:lineRule="auto"/>
        <w:ind w:left="357" w:hanging="357"/>
        <w:jc w:val="both"/>
        <w:rPr>
          <w:rFonts w:asciiTheme="minorHAnsi" w:hAnsiTheme="minorHAnsi" w:cstheme="minorHAnsi"/>
          <w:spacing w:val="0"/>
          <w:kern w:val="0"/>
          <w:sz w:val="22"/>
          <w:szCs w:val="22"/>
        </w:rPr>
      </w:pPr>
      <w:r w:rsidRPr="00845559">
        <w:rPr>
          <w:rFonts w:asciiTheme="minorHAnsi" w:hAnsiTheme="minorHAnsi" w:cstheme="minorHAnsi"/>
          <w:spacing w:val="0"/>
          <w:kern w:val="0"/>
          <w:sz w:val="22"/>
          <w:szCs w:val="22"/>
        </w:rPr>
        <w:t xml:space="preserve">Otwarcie ofert nastąpi w dniu </w:t>
      </w:r>
      <w:r w:rsidR="0091575F" w:rsidRPr="00845559">
        <w:rPr>
          <w:rFonts w:asciiTheme="minorHAnsi" w:hAnsiTheme="minorHAnsi" w:cstheme="minorHAnsi"/>
          <w:b/>
          <w:spacing w:val="0"/>
          <w:kern w:val="0"/>
          <w:sz w:val="22"/>
          <w:szCs w:val="22"/>
          <w:u w:val="single"/>
        </w:rPr>
        <w:t>2</w:t>
      </w:r>
      <w:r w:rsidR="00845559" w:rsidRPr="00845559">
        <w:rPr>
          <w:rFonts w:asciiTheme="minorHAnsi" w:hAnsiTheme="minorHAnsi" w:cstheme="minorHAnsi"/>
          <w:b/>
          <w:spacing w:val="0"/>
          <w:kern w:val="0"/>
          <w:sz w:val="22"/>
          <w:szCs w:val="22"/>
          <w:u w:val="single"/>
        </w:rPr>
        <w:t>3</w:t>
      </w:r>
      <w:r w:rsidR="0091575F" w:rsidRPr="00845559">
        <w:rPr>
          <w:rFonts w:asciiTheme="minorHAnsi" w:hAnsiTheme="minorHAnsi" w:cstheme="minorHAnsi"/>
          <w:b/>
          <w:spacing w:val="0"/>
          <w:kern w:val="0"/>
          <w:sz w:val="22"/>
          <w:szCs w:val="22"/>
          <w:u w:val="single"/>
        </w:rPr>
        <w:t xml:space="preserve"> </w:t>
      </w:r>
      <w:r w:rsidR="008821F7" w:rsidRPr="00845559">
        <w:rPr>
          <w:rFonts w:asciiTheme="minorHAnsi" w:hAnsiTheme="minorHAnsi" w:cstheme="minorHAnsi"/>
          <w:b/>
          <w:spacing w:val="0"/>
          <w:kern w:val="0"/>
          <w:sz w:val="22"/>
          <w:szCs w:val="22"/>
          <w:u w:val="single"/>
        </w:rPr>
        <w:t xml:space="preserve">marca </w:t>
      </w:r>
      <w:r w:rsidR="0091575F" w:rsidRPr="00845559">
        <w:rPr>
          <w:rFonts w:asciiTheme="minorHAnsi" w:hAnsiTheme="minorHAnsi" w:cstheme="minorHAnsi"/>
          <w:b/>
          <w:spacing w:val="0"/>
          <w:kern w:val="0"/>
          <w:sz w:val="22"/>
          <w:szCs w:val="22"/>
          <w:u w:val="single"/>
        </w:rPr>
        <w:t>202</w:t>
      </w:r>
      <w:r w:rsidR="00845559" w:rsidRPr="00845559">
        <w:rPr>
          <w:rFonts w:asciiTheme="minorHAnsi" w:hAnsiTheme="minorHAnsi" w:cstheme="minorHAnsi"/>
          <w:b/>
          <w:spacing w:val="0"/>
          <w:kern w:val="0"/>
          <w:sz w:val="22"/>
          <w:szCs w:val="22"/>
          <w:u w:val="single"/>
        </w:rPr>
        <w:t>6</w:t>
      </w:r>
      <w:r w:rsidR="009936B6" w:rsidRPr="00845559">
        <w:rPr>
          <w:rFonts w:asciiTheme="minorHAnsi" w:hAnsiTheme="minorHAnsi" w:cstheme="minorHAnsi"/>
          <w:b/>
          <w:spacing w:val="0"/>
          <w:kern w:val="0"/>
          <w:sz w:val="22"/>
          <w:szCs w:val="22"/>
          <w:u w:val="single"/>
        </w:rPr>
        <w:t xml:space="preserve"> r.</w:t>
      </w:r>
      <w:r w:rsidRPr="00845559">
        <w:rPr>
          <w:rFonts w:asciiTheme="minorHAnsi" w:hAnsiTheme="minorHAnsi" w:cstheme="minorHAnsi"/>
          <w:spacing w:val="0"/>
          <w:kern w:val="0"/>
          <w:sz w:val="22"/>
          <w:szCs w:val="22"/>
          <w:u w:val="single"/>
        </w:rPr>
        <w:t xml:space="preserve"> </w:t>
      </w:r>
      <w:r w:rsidRPr="00845559">
        <w:rPr>
          <w:rFonts w:asciiTheme="minorHAnsi" w:hAnsiTheme="minorHAnsi" w:cstheme="minorHAnsi"/>
          <w:b/>
          <w:spacing w:val="0"/>
          <w:kern w:val="0"/>
          <w:sz w:val="22"/>
          <w:szCs w:val="22"/>
          <w:u w:val="single"/>
        </w:rPr>
        <w:t xml:space="preserve">o godzinie </w:t>
      </w:r>
      <w:r w:rsidR="00845559" w:rsidRPr="00845559">
        <w:rPr>
          <w:rFonts w:asciiTheme="minorHAnsi" w:hAnsiTheme="minorHAnsi" w:cstheme="minorHAnsi"/>
          <w:b/>
          <w:spacing w:val="0"/>
          <w:kern w:val="0"/>
          <w:sz w:val="22"/>
          <w:szCs w:val="22"/>
          <w:u w:val="single"/>
        </w:rPr>
        <w:t>9</w:t>
      </w:r>
      <w:r w:rsidR="0060557C" w:rsidRPr="00845559">
        <w:rPr>
          <w:rFonts w:asciiTheme="minorHAnsi" w:hAnsiTheme="minorHAnsi" w:cstheme="minorHAnsi"/>
          <w:b/>
          <w:spacing w:val="0"/>
          <w:kern w:val="0"/>
          <w:sz w:val="22"/>
          <w:szCs w:val="22"/>
          <w:u w:val="single"/>
        </w:rPr>
        <w:t>:</w:t>
      </w:r>
      <w:r w:rsidR="00845559" w:rsidRPr="00845559">
        <w:rPr>
          <w:rFonts w:asciiTheme="minorHAnsi" w:hAnsiTheme="minorHAnsi" w:cstheme="minorHAnsi"/>
          <w:b/>
          <w:spacing w:val="0"/>
          <w:kern w:val="0"/>
          <w:sz w:val="22"/>
          <w:szCs w:val="22"/>
          <w:u w:val="single"/>
        </w:rPr>
        <w:t>3</w:t>
      </w:r>
      <w:r w:rsidR="0060557C" w:rsidRPr="00845559">
        <w:rPr>
          <w:rFonts w:asciiTheme="minorHAnsi" w:hAnsiTheme="minorHAnsi" w:cstheme="minorHAnsi"/>
          <w:b/>
          <w:spacing w:val="0"/>
          <w:kern w:val="0"/>
          <w:sz w:val="22"/>
          <w:szCs w:val="22"/>
          <w:u w:val="single"/>
        </w:rPr>
        <w:t>0</w:t>
      </w:r>
      <w:r w:rsidR="009E0BC3" w:rsidRPr="00845559">
        <w:rPr>
          <w:rFonts w:asciiTheme="minorHAnsi" w:hAnsiTheme="minorHAnsi" w:cstheme="minorHAnsi"/>
          <w:b/>
          <w:spacing w:val="0"/>
          <w:kern w:val="0"/>
          <w:sz w:val="22"/>
          <w:szCs w:val="22"/>
          <w:u w:val="single"/>
        </w:rPr>
        <w:t>.</w:t>
      </w:r>
    </w:p>
    <w:p w14:paraId="0A2E8D16" w14:textId="0B07BE76" w:rsidR="003157D6" w:rsidRPr="00D457EB" w:rsidRDefault="003157D6" w:rsidP="00F20DC9">
      <w:pPr>
        <w:pStyle w:val="Akapitzlist"/>
        <w:numPr>
          <w:ilvl w:val="0"/>
          <w:numId w:val="7"/>
        </w:numPr>
        <w:spacing w:after="120" w:line="240" w:lineRule="auto"/>
        <w:ind w:left="357" w:hanging="357"/>
        <w:jc w:val="both"/>
        <w:rPr>
          <w:rFonts w:asciiTheme="minorHAnsi" w:hAnsiTheme="minorHAnsi" w:cstheme="minorHAnsi"/>
          <w:spacing w:val="0"/>
          <w:kern w:val="0"/>
          <w:sz w:val="22"/>
          <w:szCs w:val="22"/>
        </w:rPr>
      </w:pPr>
      <w:r w:rsidRPr="00D457EB">
        <w:rPr>
          <w:rFonts w:asciiTheme="minorHAnsi" w:hAnsiTheme="minorHAnsi" w:cstheme="minorHAnsi"/>
          <w:spacing w:val="0"/>
          <w:kern w:val="0"/>
          <w:sz w:val="22"/>
          <w:szCs w:val="22"/>
        </w:rPr>
        <w:lastRenderedPageBreak/>
        <w:t>Zamawiający</w:t>
      </w:r>
      <w:r w:rsidR="00381DFD" w:rsidRPr="00D457EB">
        <w:rPr>
          <w:rFonts w:asciiTheme="minorHAnsi" w:hAnsiTheme="minorHAnsi" w:cstheme="minorHAnsi"/>
          <w:spacing w:val="0"/>
          <w:kern w:val="0"/>
          <w:sz w:val="22"/>
          <w:szCs w:val="22"/>
        </w:rPr>
        <w:t xml:space="preserve"> po upływie terminu składania ofert lecz nie później niż </w:t>
      </w:r>
      <w:r w:rsidRPr="00D457EB">
        <w:rPr>
          <w:rFonts w:asciiTheme="minorHAnsi" w:hAnsiTheme="minorHAnsi" w:cstheme="minorHAnsi"/>
          <w:spacing w:val="0"/>
          <w:kern w:val="0"/>
          <w:sz w:val="22"/>
          <w:szCs w:val="22"/>
        </w:rPr>
        <w:t xml:space="preserve">przed </w:t>
      </w:r>
      <w:r w:rsidR="00381DFD" w:rsidRPr="00D457EB">
        <w:rPr>
          <w:rFonts w:asciiTheme="minorHAnsi" w:hAnsiTheme="minorHAnsi" w:cstheme="minorHAnsi"/>
          <w:spacing w:val="0"/>
          <w:kern w:val="0"/>
          <w:sz w:val="22"/>
          <w:szCs w:val="22"/>
        </w:rPr>
        <w:t xml:space="preserve">ustalonym terminem </w:t>
      </w:r>
      <w:r w:rsidRPr="00D457EB">
        <w:rPr>
          <w:rFonts w:asciiTheme="minorHAnsi" w:hAnsiTheme="minorHAnsi" w:cstheme="minorHAnsi"/>
          <w:spacing w:val="0"/>
          <w:kern w:val="0"/>
          <w:sz w:val="22"/>
          <w:szCs w:val="22"/>
        </w:rPr>
        <w:t>otwarciem ofert, udostępnia na stronie internetowej prowadzonego post</w:t>
      </w:r>
      <w:r w:rsidR="00381DFD" w:rsidRPr="00D457EB">
        <w:rPr>
          <w:rFonts w:asciiTheme="minorHAnsi" w:hAnsiTheme="minorHAnsi" w:cstheme="minorHAnsi"/>
          <w:spacing w:val="0"/>
          <w:kern w:val="0"/>
          <w:sz w:val="22"/>
          <w:szCs w:val="22"/>
        </w:rPr>
        <w:t>ę</w:t>
      </w:r>
      <w:r w:rsidRPr="00D457EB">
        <w:rPr>
          <w:rFonts w:asciiTheme="minorHAnsi" w:hAnsiTheme="minorHAnsi" w:cstheme="minorHAnsi"/>
          <w:spacing w:val="0"/>
          <w:kern w:val="0"/>
          <w:sz w:val="22"/>
          <w:szCs w:val="22"/>
        </w:rPr>
        <w:t>powania informację o kwocie, jaką zamierza przeznaczyć na sfinansowanie zamówienia.</w:t>
      </w:r>
    </w:p>
    <w:p w14:paraId="30F8C8F2" w14:textId="77777777" w:rsidR="003157D6" w:rsidRPr="00744A0E" w:rsidRDefault="003157D6" w:rsidP="00F20DC9">
      <w:pPr>
        <w:pStyle w:val="Akapitzlist"/>
        <w:numPr>
          <w:ilvl w:val="0"/>
          <w:numId w:val="7"/>
        </w:numPr>
        <w:spacing w:after="12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niezwłocznie po otwarciu ofert, udostępniana stronie internetowej prowadzonego postepowania informacje o:</w:t>
      </w:r>
    </w:p>
    <w:p w14:paraId="265EEF8F" w14:textId="6ECD40FE" w:rsidR="003157D6" w:rsidRPr="00744A0E" w:rsidRDefault="003157D6" w:rsidP="00F20DC9">
      <w:pPr>
        <w:pStyle w:val="Akapitzlist"/>
        <w:numPr>
          <w:ilvl w:val="1"/>
          <w:numId w:val="7"/>
        </w:numPr>
        <w:spacing w:after="12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nazwach albo imionach i nazwiskach oraz siedzibach lub miejscach prowadzonej działalności gospodarczej albo miejscach zamieszkania wykonawców, których oferty zostały otwarte;</w:t>
      </w:r>
    </w:p>
    <w:p w14:paraId="017609EC" w14:textId="77777777" w:rsidR="003157D6" w:rsidRPr="00744A0E" w:rsidRDefault="003157D6" w:rsidP="00F20DC9">
      <w:pPr>
        <w:pStyle w:val="Akapitzlist"/>
        <w:numPr>
          <w:ilvl w:val="1"/>
          <w:numId w:val="7"/>
        </w:numPr>
        <w:spacing w:after="12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cenach lub kosztach zawartych w ofertach.</w:t>
      </w:r>
    </w:p>
    <w:p w14:paraId="6AE4166D" w14:textId="77777777" w:rsidR="003157D6" w:rsidRPr="00744A0E" w:rsidRDefault="003157D6" w:rsidP="00F20DC9">
      <w:pPr>
        <w:pStyle w:val="Akapitzlist"/>
        <w:numPr>
          <w:ilvl w:val="0"/>
          <w:numId w:val="7"/>
        </w:numPr>
        <w:spacing w:after="12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 przypadku wystąpienia awarii systemu teleinformatycznego, która spowoduje brak możliwości otwarcia ofert w terminie określonym przez Zamawiającego, otwarcie ofert nastąpi niezwłocznie po usunięciu awarii.</w:t>
      </w:r>
    </w:p>
    <w:p w14:paraId="723F0628" w14:textId="0562E936" w:rsidR="003157D6" w:rsidRPr="00744A0E" w:rsidRDefault="003157D6" w:rsidP="00F20DC9">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poinformuje o zmianie terminu otwarcia ofert na stronie internetowej prowadzonego postepowania.</w:t>
      </w:r>
    </w:p>
    <w:p w14:paraId="3E997291" w14:textId="77777777" w:rsidR="004B1AC8" w:rsidRPr="00744A0E" w:rsidRDefault="004B1AC8" w:rsidP="00395BD7">
      <w:pPr>
        <w:pStyle w:val="Akapitzlist"/>
        <w:spacing w:after="120" w:line="240" w:lineRule="auto"/>
        <w:ind w:left="357"/>
        <w:contextualSpacing w:val="0"/>
        <w:jc w:val="both"/>
        <w:rPr>
          <w:rFonts w:asciiTheme="minorHAnsi" w:hAnsiTheme="minorHAnsi" w:cstheme="minorHAnsi"/>
          <w:spacing w:val="0"/>
          <w:kern w:val="0"/>
          <w:sz w:val="22"/>
          <w:szCs w:val="22"/>
        </w:rPr>
      </w:pPr>
    </w:p>
    <w:p w14:paraId="1DA2743A" w14:textId="2FCBFA3A" w:rsidR="00865B0D" w:rsidRPr="00E27A1D" w:rsidRDefault="00A9496A" w:rsidP="00E27A1D">
      <w:pPr>
        <w:pStyle w:val="Akapitzlist"/>
        <w:numPr>
          <w:ilvl w:val="0"/>
          <w:numId w:val="14"/>
        </w:numPr>
        <w:spacing w:after="120" w:line="240" w:lineRule="auto"/>
        <w:rPr>
          <w:rFonts w:asciiTheme="minorHAnsi" w:hAnsiTheme="minorHAnsi" w:cstheme="minorHAnsi"/>
          <w:b/>
          <w:spacing w:val="0"/>
          <w:kern w:val="0"/>
          <w:sz w:val="22"/>
          <w:szCs w:val="22"/>
        </w:rPr>
      </w:pPr>
      <w:r w:rsidRPr="00E27A1D">
        <w:rPr>
          <w:rFonts w:asciiTheme="minorHAnsi" w:hAnsiTheme="minorHAnsi" w:cstheme="minorHAnsi"/>
          <w:b/>
          <w:spacing w:val="0"/>
          <w:kern w:val="0"/>
          <w:sz w:val="22"/>
          <w:szCs w:val="22"/>
        </w:rPr>
        <w:t>PODSTAWY WYKLUCZENIA, O</w:t>
      </w:r>
      <w:r w:rsidR="00865B0D" w:rsidRPr="00E27A1D">
        <w:rPr>
          <w:rFonts w:asciiTheme="minorHAnsi" w:hAnsiTheme="minorHAnsi" w:cstheme="minorHAnsi"/>
          <w:b/>
          <w:spacing w:val="0"/>
          <w:kern w:val="0"/>
          <w:sz w:val="22"/>
          <w:szCs w:val="22"/>
        </w:rPr>
        <w:t xml:space="preserve"> KTÓRYCH MOWA W ART. 108 UST. 1</w:t>
      </w:r>
    </w:p>
    <w:p w14:paraId="6F446731" w14:textId="7C519D5F" w:rsidR="00865B0D" w:rsidRPr="00267039" w:rsidRDefault="00865B0D" w:rsidP="00F20DC9">
      <w:pPr>
        <w:pStyle w:val="Akapitzlist"/>
        <w:numPr>
          <w:ilvl w:val="0"/>
          <w:numId w:val="48"/>
        </w:numPr>
        <w:spacing w:after="0" w:line="240" w:lineRule="auto"/>
        <w:rPr>
          <w:rFonts w:asciiTheme="minorHAnsi" w:hAnsiTheme="minorHAnsi" w:cstheme="minorHAnsi"/>
          <w:b/>
          <w:spacing w:val="0"/>
          <w:kern w:val="0"/>
          <w:sz w:val="22"/>
          <w:szCs w:val="22"/>
        </w:rPr>
      </w:pPr>
      <w:r w:rsidRPr="00267039">
        <w:rPr>
          <w:rFonts w:asciiTheme="minorHAnsi" w:hAnsiTheme="minorHAnsi" w:cstheme="minorHAnsi"/>
          <w:sz w:val="22"/>
          <w:szCs w:val="22"/>
        </w:rPr>
        <w:t>Z postępowania o udzielenie zamówienia wyklucza się wykonawcę:</w:t>
      </w:r>
    </w:p>
    <w:p w14:paraId="2E37A82E" w14:textId="6963B8AE" w:rsidR="00865B0D"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będącego osobą fizyczną, którego prawomocnie skazano za przestępstwo:</w:t>
      </w:r>
    </w:p>
    <w:p w14:paraId="15FE5174" w14:textId="77777777" w:rsidR="00E9123A"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udziału w zorganizowanej grupie przestępczej albo związku mającym na celu popełnienie przestępstwa lub przestępstwa skarbowego, o którym mowa w art. 258 Kodeksu karnego,</w:t>
      </w:r>
    </w:p>
    <w:p w14:paraId="490F5429" w14:textId="77777777" w:rsidR="00E9123A"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handlu ludźmi, o którym mowa w art. 189a Kodeksu karnego,</w:t>
      </w:r>
    </w:p>
    <w:p w14:paraId="5FB899AD" w14:textId="77777777" w:rsidR="00E9123A"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którym mowa w art. 228-230a, art. 250a Kodeksu karnego lub w art. 46 lub art. 48 ustawy z dnia 25 czerwca 2010 r. o sporcie,</w:t>
      </w:r>
    </w:p>
    <w:p w14:paraId="22D2D974" w14:textId="77777777" w:rsidR="00E9123A"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4CFCBE9" w14:textId="77777777" w:rsidR="003F32A6"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charakterze terrorystycznym, o którym mowa w art. 115 § 20 Kodeksu karnego, lub mające na celu popełnienie tego przestępstwa,</w:t>
      </w:r>
    </w:p>
    <w:p w14:paraId="534BCD86" w14:textId="77777777" w:rsidR="003F32A6"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0FA4011A" w14:textId="77777777" w:rsidR="003F32A6"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29709A7" w14:textId="1339133F" w:rsidR="00865B0D"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którym mowa w art. 9 ust. 1 i 3 lub art. 10 ustawy z dnia 15 czerwca 2012 r. o skutkach powierzania wykonywania pracy cudzoziemcom przebywającym wbrew przepisom na terytorium Rzeczypospolitej Polskiej</w:t>
      </w:r>
    </w:p>
    <w:p w14:paraId="675A1432" w14:textId="77777777" w:rsidR="00865B0D" w:rsidRPr="00744A0E" w:rsidRDefault="00865B0D" w:rsidP="00671CDF">
      <w:pPr>
        <w:pStyle w:val="text-justify"/>
        <w:spacing w:before="0" w:beforeAutospacing="0" w:after="0" w:afterAutospacing="0"/>
        <w:jc w:val="both"/>
        <w:rPr>
          <w:rFonts w:asciiTheme="minorHAnsi" w:hAnsiTheme="minorHAnsi" w:cstheme="minorHAnsi"/>
          <w:sz w:val="22"/>
          <w:szCs w:val="22"/>
        </w:rPr>
      </w:pPr>
      <w:r w:rsidRPr="00744A0E">
        <w:rPr>
          <w:rFonts w:asciiTheme="minorHAnsi" w:hAnsiTheme="minorHAnsi" w:cstheme="minorHAnsi"/>
          <w:sz w:val="22"/>
          <w:szCs w:val="22"/>
        </w:rPr>
        <w:t>- lub za odpowiedni czyn zabroniony określony w przepisach prawa obcego;</w:t>
      </w:r>
    </w:p>
    <w:p w14:paraId="71FE9347" w14:textId="77777777" w:rsidR="003F32A6"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045B421" w14:textId="77777777" w:rsidR="003F32A6"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0B4D21C" w14:textId="77777777" w:rsidR="003F32A6"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wobec którego prawomocnie orzeczono zakaz ubiegania się o zamówienia publiczne;</w:t>
      </w:r>
    </w:p>
    <w:p w14:paraId="66E5A7B1" w14:textId="77777777" w:rsidR="003F32A6"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w:t>
      </w:r>
      <w:r w:rsidRPr="00744A0E">
        <w:rPr>
          <w:rFonts w:asciiTheme="minorHAnsi" w:hAnsiTheme="minorHAnsi" w:cstheme="minorHAnsi"/>
          <w:sz w:val="22"/>
          <w:szCs w:val="22"/>
        </w:rPr>
        <w:lastRenderedPageBreak/>
        <w:t>konkurencji i konsumentów, złożyli odrębne oferty, oferty częściowe lub wnioski o dopuszczenie do udziału w postępowaniu, chyba że wykażą, że przygotowali te oferty lub wnioski niezależnie od siebie;</w:t>
      </w:r>
    </w:p>
    <w:p w14:paraId="75B214E7" w14:textId="5EC5D768" w:rsidR="00C35CAA"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5F8A157" w14:textId="0F85C172" w:rsidR="003F32A6" w:rsidRPr="00267039" w:rsidRDefault="003F32A6" w:rsidP="00F20DC9">
      <w:pPr>
        <w:pStyle w:val="Akapitzlist"/>
        <w:numPr>
          <w:ilvl w:val="0"/>
          <w:numId w:val="48"/>
        </w:numPr>
        <w:spacing w:after="0" w:line="240" w:lineRule="auto"/>
        <w:jc w:val="both"/>
        <w:rPr>
          <w:rFonts w:asciiTheme="minorHAnsi" w:hAnsiTheme="minorHAnsi" w:cstheme="minorHAnsi"/>
          <w:sz w:val="22"/>
          <w:szCs w:val="22"/>
        </w:rPr>
      </w:pPr>
      <w:r w:rsidRPr="00267039">
        <w:rPr>
          <w:rFonts w:asciiTheme="minorHAnsi" w:hAnsiTheme="minorHAnsi" w:cstheme="minorHAnsi"/>
          <w:iCs/>
          <w:sz w:val="22"/>
          <w:szCs w:val="22"/>
          <w:shd w:val="clear" w:color="auto" w:fill="FFFFFF"/>
        </w:rPr>
        <w:t>Wykluczenie wykonawcy następuje:</w:t>
      </w:r>
    </w:p>
    <w:p w14:paraId="4A0DB060" w14:textId="77777777" w:rsidR="003F32A6" w:rsidRPr="00666018" w:rsidRDefault="003F32A6" w:rsidP="00F20DC9">
      <w:pPr>
        <w:pStyle w:val="Akapitzlist"/>
        <w:numPr>
          <w:ilvl w:val="0"/>
          <w:numId w:val="18"/>
        </w:numPr>
        <w:autoSpaceDE w:val="0"/>
        <w:autoSpaceDN w:val="0"/>
        <w:adjustRightInd w:val="0"/>
        <w:spacing w:line="240" w:lineRule="auto"/>
        <w:jc w:val="both"/>
        <w:rPr>
          <w:rFonts w:asciiTheme="minorHAnsi" w:hAnsiTheme="minorHAnsi" w:cstheme="minorHAnsi"/>
          <w:bCs/>
          <w:iCs/>
          <w:sz w:val="22"/>
          <w:szCs w:val="22"/>
        </w:rPr>
      </w:pPr>
      <w:r w:rsidRPr="00666018">
        <w:rPr>
          <w:rFonts w:asciiTheme="minorHAnsi" w:hAnsiTheme="minorHAnsi" w:cstheme="minorHAnsi"/>
          <w:bCs/>
          <w:iCs/>
          <w:sz w:val="22"/>
          <w:szCs w:val="22"/>
        </w:rPr>
        <w:t>w przypadkach, o których mowa w art. 108 ust. 1 pkt 1 lit. a-g i pkt 2, na okres 5 lat od dnia uprawomocnienia się wyroku potwierdzającego zaistnienie jednej z podstaw wykluczenia, chyba że w tym wyroku został określony inny okres wykluczenia;</w:t>
      </w:r>
    </w:p>
    <w:p w14:paraId="1CF51830" w14:textId="4A079548" w:rsidR="003F32A6" w:rsidRPr="00744A0E" w:rsidRDefault="003F32A6" w:rsidP="00F20DC9">
      <w:pPr>
        <w:pStyle w:val="Akapitzlist"/>
        <w:numPr>
          <w:ilvl w:val="0"/>
          <w:numId w:val="18"/>
        </w:numPr>
        <w:autoSpaceDE w:val="0"/>
        <w:autoSpaceDN w:val="0"/>
        <w:adjustRightInd w:val="0"/>
        <w:spacing w:line="240" w:lineRule="auto"/>
        <w:jc w:val="both"/>
        <w:rPr>
          <w:rFonts w:asciiTheme="minorHAnsi" w:hAnsiTheme="minorHAnsi" w:cstheme="minorHAnsi"/>
          <w:bCs/>
          <w:iCs/>
          <w:sz w:val="22"/>
          <w:szCs w:val="22"/>
        </w:rPr>
      </w:pPr>
      <w:r w:rsidRPr="00666018">
        <w:rPr>
          <w:rFonts w:asciiTheme="minorHAnsi" w:hAnsiTheme="minorHAnsi" w:cstheme="minorHAnsi"/>
          <w:bCs/>
          <w:iCs/>
          <w:sz w:val="22"/>
          <w:szCs w:val="22"/>
        </w:rPr>
        <w:t xml:space="preserve">w przypadkach, o których mowa </w:t>
      </w:r>
      <w:r w:rsidRPr="00744A0E">
        <w:rPr>
          <w:rFonts w:asciiTheme="minorHAnsi" w:hAnsiTheme="minorHAnsi" w:cstheme="minorHAnsi"/>
          <w:bCs/>
          <w:iCs/>
          <w:sz w:val="22"/>
          <w:szCs w:val="22"/>
        </w:rPr>
        <w:t>w art. 108 ust. 1 pkt 1 lit. h i pkt 2, gdy osoba, o której mowa w tych przepisach, została skazana za przestępstwo wymienione w art. 108 ust. 1 pkt 1 lit. h -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7AC93D2F" w14:textId="77777777" w:rsidR="003F32A6" w:rsidRPr="00744A0E" w:rsidRDefault="003F32A6" w:rsidP="00F8278E">
      <w:pPr>
        <w:pStyle w:val="Akapitzlist"/>
        <w:autoSpaceDE w:val="0"/>
        <w:autoSpaceDN w:val="0"/>
        <w:adjustRightInd w:val="0"/>
        <w:spacing w:line="240" w:lineRule="auto"/>
        <w:jc w:val="both"/>
        <w:rPr>
          <w:rFonts w:asciiTheme="minorHAnsi" w:hAnsiTheme="minorHAnsi" w:cstheme="minorHAnsi"/>
          <w:bCs/>
          <w:iCs/>
          <w:sz w:val="22"/>
          <w:szCs w:val="22"/>
        </w:rPr>
      </w:pPr>
      <w:r w:rsidRPr="00744A0E">
        <w:rPr>
          <w:rFonts w:asciiTheme="minorHAnsi" w:hAnsiTheme="minorHAnsi" w:cstheme="minorHAnsi"/>
          <w:bCs/>
          <w:iCs/>
          <w:sz w:val="22"/>
          <w:szCs w:val="22"/>
        </w:rPr>
        <w:t>w przypadkach, o których mowa w art. 108 ust. 1 pkt 5, na okres 3 lat od zaistnienia zdarzenia będącego podstawą wykluczenia;</w:t>
      </w:r>
    </w:p>
    <w:p w14:paraId="42A39182" w14:textId="77777777" w:rsidR="00F8278E" w:rsidRPr="00744A0E" w:rsidRDefault="003F32A6" w:rsidP="00F20DC9">
      <w:pPr>
        <w:pStyle w:val="Akapitzlist"/>
        <w:numPr>
          <w:ilvl w:val="0"/>
          <w:numId w:val="18"/>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eastAsia="ArialMT-Identity-H" w:hAnsiTheme="minorHAnsi" w:cstheme="minorHAnsi"/>
          <w:kern w:val="0"/>
          <w:sz w:val="22"/>
          <w:szCs w:val="22"/>
          <w:lang w:eastAsia="en-US"/>
        </w:rPr>
        <w:t>w przypadku, o którym mowa w art. 108 ust. 1 pkt 4, na okres, na jaki został prawomocnie orzeczony zakaz ubiegania się o zamówienia publiczne;</w:t>
      </w:r>
    </w:p>
    <w:p w14:paraId="57EF1363" w14:textId="77777777" w:rsidR="00F8278E" w:rsidRPr="00744A0E" w:rsidRDefault="003F32A6" w:rsidP="00F20DC9">
      <w:pPr>
        <w:pStyle w:val="Akapitzlist"/>
        <w:numPr>
          <w:ilvl w:val="0"/>
          <w:numId w:val="18"/>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eastAsia="Arial-BoldItalicMT-Identity-H" w:hAnsiTheme="minorHAnsi" w:cstheme="minorHAnsi"/>
          <w:bCs/>
          <w:iCs/>
          <w:kern w:val="0"/>
          <w:sz w:val="22"/>
          <w:szCs w:val="22"/>
          <w:lang w:eastAsia="en-US"/>
        </w:rPr>
        <w:t>w przypadkach, o których mowa w art. 108 ust. 1 pkt 5, na okres 3 lat od zaistnienia zdarzenia będącego podstawą wykluczenia;</w:t>
      </w:r>
    </w:p>
    <w:p w14:paraId="78170E2C" w14:textId="28517480" w:rsidR="003F32A6" w:rsidRPr="00744A0E" w:rsidRDefault="003F32A6" w:rsidP="00F20DC9">
      <w:pPr>
        <w:pStyle w:val="Akapitzlist"/>
        <w:numPr>
          <w:ilvl w:val="0"/>
          <w:numId w:val="18"/>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hAnsiTheme="minorHAnsi" w:cstheme="minorHAnsi"/>
          <w:bCs/>
          <w:iCs/>
          <w:sz w:val="22"/>
          <w:szCs w:val="22"/>
        </w:rPr>
        <w:t>w przypadkach, o których mowa w art. 108 ust. 1 pkt 6, w postępowaniu o udzielenie zamówienia, w którym zaistniało zdarzenie będące podstawą wykluczenia.</w:t>
      </w:r>
    </w:p>
    <w:p w14:paraId="3ED4E829" w14:textId="77777777" w:rsidR="00267039" w:rsidRDefault="00267039" w:rsidP="00F20DC9">
      <w:pPr>
        <w:pStyle w:val="Akapitzlist"/>
        <w:numPr>
          <w:ilvl w:val="0"/>
          <w:numId w:val="48"/>
        </w:numPr>
        <w:spacing w:after="0" w:line="240" w:lineRule="auto"/>
        <w:jc w:val="both"/>
        <w:rPr>
          <w:rFonts w:asciiTheme="minorHAnsi" w:hAnsiTheme="minorHAnsi" w:cstheme="minorHAnsi"/>
          <w:b/>
          <w:sz w:val="22"/>
          <w:szCs w:val="22"/>
        </w:rPr>
      </w:pPr>
      <w:r w:rsidRPr="007F1D0B">
        <w:rPr>
          <w:rFonts w:asciiTheme="minorHAnsi" w:hAnsiTheme="minorHAnsi" w:cstheme="minorHAnsi"/>
          <w:sz w:val="22"/>
          <w:szCs w:val="22"/>
        </w:rPr>
        <w:t xml:space="preserve">O </w:t>
      </w:r>
      <w:r w:rsidR="00816716" w:rsidRPr="007F1D0B">
        <w:rPr>
          <w:rFonts w:asciiTheme="minorHAnsi" w:hAnsiTheme="minorHAnsi" w:cstheme="minorHAnsi"/>
          <w:sz w:val="22"/>
          <w:szCs w:val="22"/>
        </w:rPr>
        <w:t>udzielenie zamówienia mogą ubiegać się Wykonawcy, którzy</w:t>
      </w:r>
      <w:r w:rsidR="00816716" w:rsidRPr="00267039">
        <w:rPr>
          <w:rFonts w:asciiTheme="minorHAnsi" w:hAnsiTheme="minorHAnsi" w:cstheme="minorHAnsi"/>
          <w:b/>
          <w:sz w:val="22"/>
          <w:szCs w:val="22"/>
        </w:rPr>
        <w:t xml:space="preserve"> dodatkowo nie podlegają wykluczeniu z postępowania na podstawie art. 109 ust. 1 pkt 4).</w:t>
      </w:r>
    </w:p>
    <w:p w14:paraId="7D6316A1" w14:textId="36F06163" w:rsidR="00267039" w:rsidRPr="00267039" w:rsidRDefault="00267039" w:rsidP="00F20DC9">
      <w:pPr>
        <w:pStyle w:val="Akapitzlist"/>
        <w:numPr>
          <w:ilvl w:val="0"/>
          <w:numId w:val="48"/>
        </w:numPr>
        <w:spacing w:after="0" w:line="240" w:lineRule="auto"/>
        <w:jc w:val="both"/>
        <w:rPr>
          <w:rFonts w:asciiTheme="minorHAnsi" w:hAnsiTheme="minorHAnsi" w:cstheme="minorHAnsi"/>
          <w:b/>
          <w:sz w:val="22"/>
          <w:szCs w:val="22"/>
        </w:rPr>
      </w:pPr>
      <w:r w:rsidRPr="00267039">
        <w:rPr>
          <w:rFonts w:asciiTheme="minorHAnsi" w:hAnsiTheme="minorHAnsi" w:cstheme="minorHAnsi"/>
          <w:b/>
          <w:sz w:val="22"/>
          <w:szCs w:val="22"/>
        </w:rPr>
        <w:t>PODSTAWY WYKLUCZENIA, O KTÓRYCH MOWA W ART. 7 UST. 1 Ustawy z dnia 13 kwietnia 2022 r. o szczególnych rozwiązaniach w zakresie przeciwdziałania wspieraniu agresji na Ukrainę oraz służących ochronie bezpieczeństwa narodowego:</w:t>
      </w:r>
    </w:p>
    <w:p w14:paraId="2D73C55F" w14:textId="77777777" w:rsidR="00267039" w:rsidRDefault="00267039" w:rsidP="007F1D0B">
      <w:pPr>
        <w:pStyle w:val="Akapitzlist"/>
        <w:spacing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Z postępowania o udzielenie zamówienia publicznego lub konkursu prowadzonego na podstawie ustawy z dnia 11 września 2019 r. - Prawo zamówień publicznych wyklucza się:</w:t>
      </w:r>
    </w:p>
    <w:p w14:paraId="5454ACF1" w14:textId="77777777" w:rsidR="00D84BE7" w:rsidRDefault="00267039" w:rsidP="00F20DC9">
      <w:pPr>
        <w:pStyle w:val="Akapitzlist"/>
        <w:numPr>
          <w:ilvl w:val="0"/>
          <w:numId w:val="55"/>
        </w:numPr>
        <w:spacing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t>wykonawcę oraz uczestnika konkursu wymienionego w wykazach określonych w rozporządzeniu 765/2006 i rozporządzeniu 269/2014 albo wpisanego na listę na podstawie decyzji w sprawie wpisu na</w:t>
      </w:r>
      <w:r>
        <w:rPr>
          <w:rFonts w:asciiTheme="minorHAnsi" w:hAnsiTheme="minorHAnsi" w:cstheme="minorHAnsi"/>
          <w:bCs/>
          <w:sz w:val="22"/>
          <w:szCs w:val="22"/>
        </w:rPr>
        <w:t xml:space="preserve"> </w:t>
      </w:r>
      <w:r w:rsidRPr="00267039">
        <w:rPr>
          <w:rFonts w:asciiTheme="minorHAnsi" w:hAnsiTheme="minorHAnsi" w:cstheme="minorHAnsi"/>
          <w:bCs/>
          <w:sz w:val="22"/>
          <w:szCs w:val="22"/>
        </w:rPr>
        <w:t>listę rozstrzygającej o zastosowaniu środka, o którym mowa w art. 1 pkt 3;</w:t>
      </w:r>
    </w:p>
    <w:p w14:paraId="6DF34778" w14:textId="77777777" w:rsidR="00D84BE7" w:rsidRDefault="00267039" w:rsidP="00F20DC9">
      <w:pPr>
        <w:pStyle w:val="Akapitzlist"/>
        <w:numPr>
          <w:ilvl w:val="0"/>
          <w:numId w:val="55"/>
        </w:numPr>
        <w:spacing w:after="0" w:line="240" w:lineRule="auto"/>
        <w:jc w:val="both"/>
        <w:rPr>
          <w:rFonts w:asciiTheme="minorHAnsi" w:hAnsiTheme="minorHAnsi" w:cstheme="minorHAnsi"/>
          <w:bCs/>
          <w:sz w:val="22"/>
          <w:szCs w:val="22"/>
        </w:rPr>
      </w:pPr>
      <w:r w:rsidRPr="00D84BE7">
        <w:rPr>
          <w:rFonts w:asciiTheme="minorHAnsi" w:hAnsiTheme="minorHAnsi" w:cstheme="minorHAnsi"/>
          <w:bCs/>
          <w:sz w:val="22"/>
          <w:szCs w:val="22"/>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7808CAC" w14:textId="32A7E46F" w:rsidR="00267039" w:rsidRPr="00D84BE7" w:rsidRDefault="00267039" w:rsidP="00F20DC9">
      <w:pPr>
        <w:pStyle w:val="Akapitzlist"/>
        <w:numPr>
          <w:ilvl w:val="0"/>
          <w:numId w:val="55"/>
        </w:numPr>
        <w:spacing w:before="120" w:after="0" w:line="240" w:lineRule="auto"/>
        <w:jc w:val="both"/>
        <w:rPr>
          <w:rFonts w:asciiTheme="minorHAnsi" w:hAnsiTheme="minorHAnsi" w:cstheme="minorHAnsi"/>
          <w:bCs/>
          <w:sz w:val="22"/>
          <w:szCs w:val="22"/>
        </w:rPr>
      </w:pPr>
      <w:r w:rsidRPr="00D84BE7">
        <w:rPr>
          <w:rFonts w:asciiTheme="minorHAnsi" w:hAnsiTheme="minorHAnsi" w:cstheme="minorHAnsi"/>
          <w:bCs/>
          <w:sz w:val="22"/>
          <w:szCs w:val="22"/>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56F9728" w14:textId="77777777" w:rsidR="00267039" w:rsidRDefault="00267039" w:rsidP="00267039">
      <w:pPr>
        <w:pStyle w:val="Akapitzlist"/>
        <w:spacing w:before="120"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 xml:space="preserve">Wykluczenie następuje na okres trwania okoliczności określonych powyżej. </w:t>
      </w:r>
    </w:p>
    <w:p w14:paraId="02211577" w14:textId="77777777" w:rsidR="00267039" w:rsidRPr="00267039" w:rsidRDefault="00267039" w:rsidP="00F20DC9">
      <w:pPr>
        <w:pStyle w:val="Akapitzlist"/>
        <w:numPr>
          <w:ilvl w:val="0"/>
          <w:numId w:val="48"/>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
          <w:sz w:val="22"/>
          <w:szCs w:val="22"/>
        </w:rPr>
        <w:t>Zamawiający wykluczy Wykonawcę na podstawie art. 5k Rozporządzenia (UE) 2022/576 w sprawie zmiany rozporządzenia (UE) nr 833/2014 dotyczącego środków ograniczających w związku z działaniami Rosji destabilizującymi sytuację na Ukrainie, które ustanawiają zakaz udziału rosyjskich wykonawców w zamówieniach publicznych i koncesjach udzielanych we wszystkich państwach członkowskich Unii Europejskiej, tj. będącego:</w:t>
      </w:r>
    </w:p>
    <w:p w14:paraId="6D2F105E" w14:textId="77777777" w:rsidR="007C2E29" w:rsidRDefault="00267039" w:rsidP="00F20DC9">
      <w:pPr>
        <w:pStyle w:val="Akapitzlist"/>
        <w:numPr>
          <w:ilvl w:val="0"/>
          <w:numId w:val="56"/>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lastRenderedPageBreak/>
        <w:t>obywatelem rosyjskim, osobą fizyczną lub prawną, podmiotem lub organem z siedzibą w Rosji;</w:t>
      </w:r>
    </w:p>
    <w:p w14:paraId="4192713B" w14:textId="77777777" w:rsidR="007C2E29" w:rsidRDefault="00267039" w:rsidP="00F20DC9">
      <w:pPr>
        <w:pStyle w:val="Akapitzlist"/>
        <w:numPr>
          <w:ilvl w:val="0"/>
          <w:numId w:val="56"/>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osobą prawną, podmiotem lub organem, do których prawa własności bezpośrednio lub pośrednio w ponad 50 % należą do obywateli rosyjskich lub osób fizycznych lub prawnych, podmiotów lub organów z siedzibą w Rosji;</w:t>
      </w:r>
    </w:p>
    <w:p w14:paraId="42EEEF85" w14:textId="77777777" w:rsidR="007C2E29" w:rsidRDefault="00267039" w:rsidP="00F20DC9">
      <w:pPr>
        <w:pStyle w:val="Akapitzlist"/>
        <w:numPr>
          <w:ilvl w:val="0"/>
          <w:numId w:val="56"/>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osobą fizyczną lub prawną, podmiotem lub organem działającym w imieniu lub pod kierunkiem:</w:t>
      </w:r>
    </w:p>
    <w:p w14:paraId="627E1639" w14:textId="77777777" w:rsidR="007C2E29" w:rsidRDefault="00267039" w:rsidP="00F20DC9">
      <w:pPr>
        <w:pStyle w:val="Akapitzlist"/>
        <w:numPr>
          <w:ilvl w:val="0"/>
          <w:numId w:val="57"/>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obywateli rosyjskich lub osób fizycznych lub prawnych, podmiotów lub organów z siedzibą w Rosji lub</w:t>
      </w:r>
    </w:p>
    <w:p w14:paraId="2EE1265B" w14:textId="5C0FBACC" w:rsidR="00267039" w:rsidRPr="007C2E29" w:rsidRDefault="00267039" w:rsidP="00F20DC9">
      <w:pPr>
        <w:pStyle w:val="Akapitzlist"/>
        <w:numPr>
          <w:ilvl w:val="0"/>
          <w:numId w:val="57"/>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osób prawnych, podmiotów lub organów, do których prawa własności bezpośrednio lub pośrednio w ponad 50 % należą do obywateli rosyjskich lub osób fizycznych lub prawnych, podmiotów lub organów z siedzibą w Rosji,</w:t>
      </w:r>
    </w:p>
    <w:p w14:paraId="52F9E295" w14:textId="77777777" w:rsidR="00267039" w:rsidRDefault="00267039" w:rsidP="00267039">
      <w:pPr>
        <w:pStyle w:val="Akapitzlist"/>
        <w:spacing w:before="120"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a także</w:t>
      </w:r>
    </w:p>
    <w:p w14:paraId="1C7A3D4E" w14:textId="63157421" w:rsidR="00267039" w:rsidRPr="00267039" w:rsidRDefault="00267039" w:rsidP="00F20DC9">
      <w:pPr>
        <w:pStyle w:val="Akapitzlist"/>
        <w:numPr>
          <w:ilvl w:val="0"/>
          <w:numId w:val="56"/>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t>podwykonawcą dostawców i podmiotem, na których zdolności wykonawca lub koncesjonariusz polega, w przypadku gdy przypada na nich ponad 10 % wartości zamówienia lub koncesji, jeżeli taki podwykonawca, dostawca, podmiot, na którego zdolności wykonawca polega, należy do którejkolwiek z kategorii podmiotów wymienionych w podpunktach 1-3.</w:t>
      </w:r>
    </w:p>
    <w:p w14:paraId="1A40C40D" w14:textId="15F08227" w:rsidR="003F32A6" w:rsidRPr="00744A0E" w:rsidRDefault="003F32A6" w:rsidP="00F20DC9">
      <w:pPr>
        <w:pStyle w:val="Default"/>
        <w:numPr>
          <w:ilvl w:val="0"/>
          <w:numId w:val="48"/>
        </w:numPr>
        <w:jc w:val="both"/>
        <w:rPr>
          <w:rFonts w:asciiTheme="minorHAnsi" w:hAnsiTheme="minorHAnsi" w:cstheme="minorHAnsi"/>
          <w:b/>
          <w:iCs/>
          <w:color w:val="auto"/>
          <w:sz w:val="22"/>
          <w:szCs w:val="22"/>
        </w:rPr>
      </w:pPr>
      <w:r w:rsidRPr="00744A0E">
        <w:rPr>
          <w:rFonts w:asciiTheme="minorHAnsi" w:hAnsiTheme="minorHAnsi" w:cstheme="minorHAnsi"/>
          <w:bCs/>
          <w:iCs/>
          <w:color w:val="auto"/>
          <w:sz w:val="22"/>
          <w:szCs w:val="22"/>
        </w:rPr>
        <w:t>Wykonawca może zostać wykluczony przez zamawiającego na każdym etapie postępowania o udzielenie zamówienia.</w:t>
      </w:r>
    </w:p>
    <w:p w14:paraId="41ADE19E" w14:textId="5DA76874" w:rsidR="003F32A6" w:rsidRPr="00744A0E" w:rsidRDefault="003F32A6" w:rsidP="00F20DC9">
      <w:pPr>
        <w:pStyle w:val="Default"/>
        <w:numPr>
          <w:ilvl w:val="0"/>
          <w:numId w:val="48"/>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Wykonawca nie podlega wykluczeniu w okolicznościach określonych w art. 108 ust. 1 pkt 1, 2 i 5, jeżeli udowodni zamawiającemu, że spełnił łącznie następujące przesłanki:</w:t>
      </w:r>
    </w:p>
    <w:p w14:paraId="3EB2851A" w14:textId="77777777" w:rsidR="00881634" w:rsidRPr="00744A0E" w:rsidRDefault="003F32A6" w:rsidP="00F20DC9">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naprawił lub zobowiązał się do naprawienia szkody wyrządzonej przestępstwem, wykroczeniem lub swoim nieprawidłowym postępowaniem, w tym poprzez zadośćuczynienie pieniężne;</w:t>
      </w:r>
    </w:p>
    <w:p w14:paraId="5324EE6B" w14:textId="77777777" w:rsidR="00881634" w:rsidRPr="00744A0E" w:rsidRDefault="003F32A6" w:rsidP="00F20DC9">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3965AAB" w14:textId="4ADB4EE5" w:rsidR="003F32A6" w:rsidRPr="00744A0E" w:rsidRDefault="003F32A6" w:rsidP="00F20DC9">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podjął konkretne środki techniczne, organizacyjne i kadrowe, odpowiednie dla zapobiegania dalszym przestępstwom, wykroczeniom lub nieprawidłowemu postępowaniu, w szczególności:</w:t>
      </w:r>
    </w:p>
    <w:p w14:paraId="771E25D2" w14:textId="77777777" w:rsidR="00881634" w:rsidRPr="00744A0E" w:rsidRDefault="003F32A6" w:rsidP="00F20DC9">
      <w:pPr>
        <w:pStyle w:val="Default"/>
        <w:numPr>
          <w:ilvl w:val="0"/>
          <w:numId w:val="20"/>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zerwał wszelkie powiązania z osobami lub podmiotami odpowiedzialnymi za nieprawidłowe postępowanie wykonawcy,</w:t>
      </w:r>
    </w:p>
    <w:p w14:paraId="47FFEBB6" w14:textId="77777777" w:rsidR="00881634" w:rsidRPr="00744A0E" w:rsidRDefault="003F32A6" w:rsidP="00F20DC9">
      <w:pPr>
        <w:pStyle w:val="Default"/>
        <w:numPr>
          <w:ilvl w:val="0"/>
          <w:numId w:val="20"/>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zreorganizował personel,</w:t>
      </w:r>
    </w:p>
    <w:p w14:paraId="32E6F25E" w14:textId="77777777" w:rsidR="00881634" w:rsidRPr="00744A0E" w:rsidRDefault="003F32A6" w:rsidP="00F20DC9">
      <w:pPr>
        <w:pStyle w:val="Default"/>
        <w:numPr>
          <w:ilvl w:val="0"/>
          <w:numId w:val="20"/>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wdrożył system sprawozdawczości i kontroli,</w:t>
      </w:r>
    </w:p>
    <w:p w14:paraId="0D00D5C3" w14:textId="77777777" w:rsidR="00881634" w:rsidRPr="00744A0E" w:rsidRDefault="003F32A6" w:rsidP="00F20DC9">
      <w:pPr>
        <w:pStyle w:val="Default"/>
        <w:numPr>
          <w:ilvl w:val="0"/>
          <w:numId w:val="20"/>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utworzył struktury audytu wewnętrznego do monitorowania przestrzegania przepisów, wewnętrznych regulacji lub standardów,</w:t>
      </w:r>
    </w:p>
    <w:p w14:paraId="67BC84F6" w14:textId="3E3832C7" w:rsidR="003F32A6" w:rsidRPr="00744A0E" w:rsidRDefault="003F32A6" w:rsidP="00F20DC9">
      <w:pPr>
        <w:pStyle w:val="Default"/>
        <w:numPr>
          <w:ilvl w:val="0"/>
          <w:numId w:val="20"/>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wprowadził wewnętrzne regulacje dotyczące odpowiedzialności i odszkodowań za nieprzestrzeganie przepisów, wewnętrznych regulacji lub standardów.</w:t>
      </w:r>
    </w:p>
    <w:p w14:paraId="4645C941" w14:textId="4782BBD2" w:rsidR="003F32A6" w:rsidRPr="00744A0E" w:rsidRDefault="003F32A6" w:rsidP="00F20DC9">
      <w:pPr>
        <w:pStyle w:val="Default"/>
        <w:numPr>
          <w:ilvl w:val="0"/>
          <w:numId w:val="48"/>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14:paraId="73C4F8A4" w14:textId="4EA359BE" w:rsidR="003F32A6" w:rsidRPr="00744A0E" w:rsidRDefault="003F32A6" w:rsidP="00F20DC9">
      <w:pPr>
        <w:pStyle w:val="Default"/>
        <w:numPr>
          <w:ilvl w:val="0"/>
          <w:numId w:val="48"/>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 xml:space="preserve">Zamawiający w niniejszym postępowaniu wymaga, aby wykonawcy wykazując brak podstaw do wykluczenia złożyli wymagane </w:t>
      </w:r>
      <w:r w:rsidRPr="00666018">
        <w:rPr>
          <w:rFonts w:asciiTheme="minorHAnsi" w:hAnsiTheme="minorHAnsi" w:cstheme="minorHAnsi"/>
          <w:bCs/>
          <w:color w:val="auto"/>
          <w:sz w:val="22"/>
          <w:szCs w:val="22"/>
        </w:rPr>
        <w:t xml:space="preserve">oświadczenia / dokumenty do oferty. Na podstawie art. 125 ust. 1 ustawy </w:t>
      </w:r>
      <w:proofErr w:type="spellStart"/>
      <w:r w:rsidRPr="00666018">
        <w:rPr>
          <w:rFonts w:asciiTheme="minorHAnsi" w:hAnsiTheme="minorHAnsi" w:cstheme="minorHAnsi"/>
          <w:bCs/>
          <w:color w:val="auto"/>
          <w:sz w:val="22"/>
          <w:szCs w:val="22"/>
        </w:rPr>
        <w:t>Pzp</w:t>
      </w:r>
      <w:proofErr w:type="spellEnd"/>
      <w:r w:rsidRPr="00666018">
        <w:rPr>
          <w:rFonts w:asciiTheme="minorHAnsi" w:hAnsiTheme="minorHAnsi" w:cstheme="minorHAnsi"/>
          <w:bCs/>
          <w:color w:val="auto"/>
          <w:sz w:val="22"/>
          <w:szCs w:val="22"/>
        </w:rPr>
        <w:t xml:space="preserve"> </w:t>
      </w:r>
      <w:r w:rsidRPr="00666018">
        <w:rPr>
          <w:rFonts w:asciiTheme="minorHAnsi" w:hAnsiTheme="minorHAnsi" w:cstheme="minorHAnsi"/>
          <w:b/>
          <w:bCs/>
          <w:color w:val="auto"/>
          <w:sz w:val="22"/>
          <w:szCs w:val="22"/>
        </w:rPr>
        <w:t>w terminie składania ofert</w:t>
      </w:r>
      <w:r w:rsidRPr="00666018">
        <w:rPr>
          <w:rFonts w:asciiTheme="minorHAnsi" w:hAnsiTheme="minorHAnsi" w:cstheme="minorHAnsi"/>
          <w:bCs/>
          <w:color w:val="auto"/>
          <w:sz w:val="22"/>
          <w:szCs w:val="22"/>
        </w:rPr>
        <w:t xml:space="preserve"> </w:t>
      </w:r>
      <w:r w:rsidRPr="00666018">
        <w:rPr>
          <w:rFonts w:asciiTheme="minorHAnsi" w:hAnsiTheme="minorHAnsi" w:cstheme="minorHAnsi"/>
          <w:b/>
          <w:bCs/>
          <w:color w:val="auto"/>
          <w:sz w:val="22"/>
          <w:szCs w:val="22"/>
        </w:rPr>
        <w:t xml:space="preserve">każdy z wykonawców składa oświadczenie o braku podstaw do wykluczenia z postępowania </w:t>
      </w:r>
      <w:r w:rsidR="00881634" w:rsidRPr="00666018">
        <w:rPr>
          <w:rFonts w:asciiTheme="minorHAnsi" w:hAnsiTheme="minorHAnsi" w:cstheme="minorHAnsi"/>
          <w:b/>
          <w:bCs/>
          <w:color w:val="auto"/>
          <w:sz w:val="22"/>
          <w:szCs w:val="22"/>
        </w:rPr>
        <w:t>wg</w:t>
      </w:r>
      <w:r w:rsidRPr="00666018">
        <w:rPr>
          <w:rFonts w:asciiTheme="minorHAnsi" w:hAnsiTheme="minorHAnsi" w:cstheme="minorHAnsi"/>
          <w:bCs/>
          <w:color w:val="auto"/>
          <w:sz w:val="22"/>
          <w:szCs w:val="22"/>
        </w:rPr>
        <w:t xml:space="preserve"> </w:t>
      </w:r>
      <w:r w:rsidRPr="00666018">
        <w:rPr>
          <w:rFonts w:asciiTheme="minorHAnsi" w:hAnsiTheme="minorHAnsi" w:cstheme="minorHAnsi"/>
          <w:b/>
          <w:bCs/>
          <w:color w:val="auto"/>
          <w:sz w:val="22"/>
          <w:szCs w:val="22"/>
        </w:rPr>
        <w:t>załącznik</w:t>
      </w:r>
      <w:r w:rsidR="00881634" w:rsidRPr="00666018">
        <w:rPr>
          <w:rFonts w:asciiTheme="minorHAnsi" w:hAnsiTheme="minorHAnsi" w:cstheme="minorHAnsi"/>
          <w:b/>
          <w:bCs/>
          <w:color w:val="auto"/>
          <w:sz w:val="22"/>
          <w:szCs w:val="22"/>
        </w:rPr>
        <w:t>a</w:t>
      </w:r>
      <w:r w:rsidRPr="00666018">
        <w:rPr>
          <w:rFonts w:asciiTheme="minorHAnsi" w:hAnsiTheme="minorHAnsi" w:cstheme="minorHAnsi"/>
          <w:b/>
          <w:bCs/>
          <w:color w:val="auto"/>
          <w:sz w:val="22"/>
          <w:szCs w:val="22"/>
        </w:rPr>
        <w:t xml:space="preserve"> nr </w:t>
      </w:r>
      <w:r w:rsidR="003A4A87" w:rsidRPr="00666018">
        <w:rPr>
          <w:rFonts w:asciiTheme="minorHAnsi" w:hAnsiTheme="minorHAnsi" w:cstheme="minorHAnsi"/>
          <w:b/>
          <w:bCs/>
          <w:color w:val="auto"/>
          <w:sz w:val="22"/>
          <w:szCs w:val="22"/>
        </w:rPr>
        <w:t>3</w:t>
      </w:r>
      <w:r w:rsidRPr="00666018">
        <w:rPr>
          <w:rFonts w:asciiTheme="minorHAnsi" w:hAnsiTheme="minorHAnsi" w:cstheme="minorHAnsi"/>
          <w:b/>
          <w:bCs/>
          <w:color w:val="auto"/>
          <w:sz w:val="22"/>
          <w:szCs w:val="22"/>
        </w:rPr>
        <w:t xml:space="preserve"> do </w:t>
      </w:r>
      <w:r w:rsidRPr="00666018">
        <w:rPr>
          <w:rFonts w:asciiTheme="minorHAnsi" w:hAnsiTheme="minorHAnsi" w:cstheme="minorHAnsi"/>
          <w:b/>
          <w:color w:val="auto"/>
          <w:sz w:val="22"/>
          <w:szCs w:val="22"/>
        </w:rPr>
        <w:t>SWZ</w:t>
      </w:r>
      <w:r w:rsidR="00C16F38">
        <w:rPr>
          <w:rFonts w:asciiTheme="minorHAnsi" w:hAnsiTheme="minorHAnsi" w:cstheme="minorHAnsi"/>
          <w:bCs/>
          <w:color w:val="auto"/>
          <w:sz w:val="22"/>
          <w:szCs w:val="22"/>
        </w:rPr>
        <w:t>.</w:t>
      </w:r>
    </w:p>
    <w:p w14:paraId="622E82C0" w14:textId="32090E66" w:rsidR="003F32A6" w:rsidRPr="00744A0E" w:rsidRDefault="003F32A6" w:rsidP="00F20DC9">
      <w:pPr>
        <w:pStyle w:val="Default"/>
        <w:numPr>
          <w:ilvl w:val="0"/>
          <w:numId w:val="48"/>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 xml:space="preserve">Zamawiający </w:t>
      </w:r>
      <w:r w:rsidRPr="00744A0E">
        <w:rPr>
          <w:rFonts w:asciiTheme="minorHAnsi" w:hAnsiTheme="minorHAnsi" w:cstheme="minorHAnsi"/>
          <w:b/>
          <w:bCs/>
          <w:color w:val="auto"/>
          <w:sz w:val="22"/>
          <w:szCs w:val="22"/>
        </w:rPr>
        <w:t>nie będzie wzywał</w:t>
      </w:r>
      <w:r w:rsidRPr="00744A0E">
        <w:rPr>
          <w:rFonts w:asciiTheme="minorHAnsi" w:hAnsiTheme="minorHAnsi" w:cstheme="minorHAnsi"/>
          <w:bCs/>
          <w:color w:val="auto"/>
          <w:sz w:val="22"/>
          <w:szCs w:val="22"/>
        </w:rPr>
        <w:t xml:space="preserve"> wykonawcę, którego oferta zostanie najwyżej oceniona do złożenia podmiotowych środków dowodowych potwierdzających brak podstaw wykluczenia z postępowania.</w:t>
      </w:r>
    </w:p>
    <w:p w14:paraId="12A4D8A8" w14:textId="3FACC20A" w:rsidR="003F32A6" w:rsidRPr="00744A0E" w:rsidRDefault="003F32A6" w:rsidP="00F20DC9">
      <w:pPr>
        <w:pStyle w:val="Default"/>
        <w:numPr>
          <w:ilvl w:val="0"/>
          <w:numId w:val="48"/>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W przypadku wspólnego ubiegania się o zamówienie przez wykonawców, oświadczenie, o</w:t>
      </w:r>
      <w:r w:rsidR="00B421B3" w:rsidRPr="00744A0E">
        <w:rPr>
          <w:rFonts w:asciiTheme="minorHAnsi" w:hAnsiTheme="minorHAnsi" w:cstheme="minorHAnsi"/>
          <w:bCs/>
          <w:color w:val="auto"/>
          <w:sz w:val="22"/>
          <w:szCs w:val="22"/>
        </w:rPr>
        <w:t xml:space="preserve"> braku podstaw do wykluczenia z postępowania </w:t>
      </w:r>
      <w:r w:rsidRPr="00744A0E">
        <w:rPr>
          <w:rFonts w:asciiTheme="minorHAnsi" w:hAnsiTheme="minorHAnsi" w:cstheme="minorHAnsi"/>
          <w:bCs/>
          <w:color w:val="auto"/>
          <w:sz w:val="22"/>
          <w:szCs w:val="22"/>
        </w:rPr>
        <w:t xml:space="preserve">składa każdy z wykonawców. Oświadczenia te potwierdzają brak podstaw wykluczenia z postępowania. </w:t>
      </w:r>
    </w:p>
    <w:p w14:paraId="15EBE68E" w14:textId="5010EA02" w:rsidR="003F32A6" w:rsidRPr="00744A0E" w:rsidRDefault="003F32A6" w:rsidP="00F20DC9">
      <w:pPr>
        <w:pStyle w:val="Default"/>
        <w:numPr>
          <w:ilvl w:val="0"/>
          <w:numId w:val="48"/>
        </w:numPr>
        <w:jc w:val="both"/>
        <w:rPr>
          <w:rFonts w:asciiTheme="minorHAnsi" w:hAnsiTheme="minorHAnsi" w:cstheme="minorHAnsi"/>
          <w:bCs/>
          <w:color w:val="FF0000"/>
          <w:sz w:val="22"/>
          <w:szCs w:val="22"/>
        </w:rPr>
      </w:pPr>
      <w:r w:rsidRPr="00744A0E">
        <w:rPr>
          <w:rFonts w:asciiTheme="minorHAnsi" w:hAnsiTheme="minorHAnsi" w:cstheme="minorHAnsi"/>
          <w:bCs/>
          <w:color w:val="auto"/>
          <w:sz w:val="22"/>
          <w:szCs w:val="22"/>
        </w:rPr>
        <w:t>Oświadczeni</w:t>
      </w:r>
      <w:r w:rsidR="00B421B3" w:rsidRPr="00744A0E">
        <w:rPr>
          <w:rFonts w:asciiTheme="minorHAnsi" w:hAnsiTheme="minorHAnsi" w:cstheme="minorHAnsi"/>
          <w:bCs/>
          <w:color w:val="auto"/>
          <w:sz w:val="22"/>
          <w:szCs w:val="22"/>
        </w:rPr>
        <w:t>e,</w:t>
      </w:r>
      <w:r w:rsidRPr="00744A0E">
        <w:rPr>
          <w:rFonts w:asciiTheme="minorHAnsi" w:hAnsiTheme="minorHAnsi" w:cstheme="minorHAnsi"/>
          <w:bCs/>
          <w:color w:val="auto"/>
          <w:sz w:val="22"/>
          <w:szCs w:val="22"/>
        </w:rPr>
        <w:t xml:space="preserve"> o którym mowa powyżej pod rygorem nieważności mu</w:t>
      </w:r>
      <w:r w:rsidR="00B421B3" w:rsidRPr="00744A0E">
        <w:rPr>
          <w:rFonts w:asciiTheme="minorHAnsi" w:hAnsiTheme="minorHAnsi" w:cstheme="minorHAnsi"/>
          <w:bCs/>
          <w:color w:val="auto"/>
          <w:sz w:val="22"/>
          <w:szCs w:val="22"/>
        </w:rPr>
        <w:t>si</w:t>
      </w:r>
      <w:r w:rsidRPr="00744A0E">
        <w:rPr>
          <w:rFonts w:asciiTheme="minorHAnsi" w:hAnsiTheme="minorHAnsi" w:cstheme="minorHAnsi"/>
          <w:bCs/>
          <w:color w:val="auto"/>
          <w:sz w:val="22"/>
          <w:szCs w:val="22"/>
        </w:rPr>
        <w:t xml:space="preserve"> być złożone w formie elektronicznej, w postaci elektronicznej podpisane podpisem zaufanym lub podpisem osobistym. Szczegóły i wymagania określono w rozdziale </w:t>
      </w:r>
      <w:r w:rsidR="00B421B3" w:rsidRPr="00744A0E">
        <w:rPr>
          <w:rFonts w:asciiTheme="minorHAnsi" w:hAnsiTheme="minorHAnsi" w:cstheme="minorHAnsi"/>
          <w:bCs/>
          <w:color w:val="auto"/>
          <w:sz w:val="22"/>
          <w:szCs w:val="22"/>
        </w:rPr>
        <w:t>XI.</w:t>
      </w:r>
    </w:p>
    <w:bookmarkEnd w:id="6"/>
    <w:p w14:paraId="6CEC1A42" w14:textId="77777777" w:rsidR="00FB0CEB" w:rsidRPr="00744A0E" w:rsidRDefault="00FB0CEB" w:rsidP="00395BD7">
      <w:pPr>
        <w:pStyle w:val="Akapitzlist"/>
        <w:spacing w:after="120" w:line="240" w:lineRule="auto"/>
        <w:ind w:left="357"/>
        <w:contextualSpacing w:val="0"/>
        <w:jc w:val="both"/>
        <w:rPr>
          <w:rFonts w:asciiTheme="minorHAnsi" w:hAnsiTheme="minorHAnsi" w:cstheme="minorHAnsi"/>
          <w:sz w:val="22"/>
          <w:szCs w:val="22"/>
        </w:rPr>
      </w:pPr>
    </w:p>
    <w:p w14:paraId="2BB64902" w14:textId="7E352D33" w:rsidR="003157D6" w:rsidRPr="00744A0E" w:rsidRDefault="00A9496A" w:rsidP="00E27A1D">
      <w:pPr>
        <w:pStyle w:val="Akapitzlist"/>
        <w:numPr>
          <w:ilvl w:val="0"/>
          <w:numId w:val="14"/>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lastRenderedPageBreak/>
        <w:t>SPO</w:t>
      </w:r>
      <w:r w:rsidR="00C35CAA" w:rsidRPr="00744A0E">
        <w:rPr>
          <w:rFonts w:asciiTheme="minorHAnsi" w:hAnsiTheme="minorHAnsi" w:cstheme="minorHAnsi"/>
          <w:b/>
          <w:spacing w:val="0"/>
          <w:kern w:val="0"/>
          <w:sz w:val="22"/>
          <w:szCs w:val="22"/>
        </w:rPr>
        <w:t>SÓB OBLICZENIA CENY</w:t>
      </w:r>
    </w:p>
    <w:p w14:paraId="2CF5025D" w14:textId="5B244601" w:rsidR="00C35CAA" w:rsidRPr="00744A0E" w:rsidRDefault="00C35CAA" w:rsidP="00F20DC9">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Wykonawca poda cenę </w:t>
      </w:r>
      <w:r w:rsidRPr="00666018">
        <w:rPr>
          <w:rFonts w:asciiTheme="minorHAnsi" w:hAnsiTheme="minorHAnsi" w:cstheme="minorHAnsi"/>
          <w:spacing w:val="0"/>
          <w:kern w:val="0"/>
          <w:sz w:val="22"/>
          <w:szCs w:val="22"/>
        </w:rPr>
        <w:t xml:space="preserve">oferty w </w:t>
      </w:r>
      <w:r w:rsidRPr="00666018">
        <w:rPr>
          <w:rFonts w:asciiTheme="minorHAnsi" w:hAnsiTheme="minorHAnsi" w:cstheme="minorHAnsi"/>
          <w:b/>
          <w:spacing w:val="0"/>
          <w:kern w:val="0"/>
          <w:sz w:val="22"/>
          <w:szCs w:val="22"/>
        </w:rPr>
        <w:t>Formularzu Ofertowym</w:t>
      </w:r>
      <w:r w:rsidRPr="00666018">
        <w:rPr>
          <w:rFonts w:asciiTheme="minorHAnsi" w:hAnsiTheme="minorHAnsi" w:cstheme="minorHAnsi"/>
          <w:spacing w:val="0"/>
          <w:kern w:val="0"/>
          <w:sz w:val="22"/>
          <w:szCs w:val="22"/>
        </w:rPr>
        <w:t xml:space="preserve"> sporządzonym według wzoru stanowiącego </w:t>
      </w:r>
      <w:r w:rsidRPr="00666018">
        <w:rPr>
          <w:rFonts w:asciiTheme="minorHAnsi" w:hAnsiTheme="minorHAnsi" w:cstheme="minorHAnsi"/>
          <w:b/>
          <w:spacing w:val="0"/>
          <w:kern w:val="0"/>
          <w:sz w:val="22"/>
          <w:szCs w:val="22"/>
        </w:rPr>
        <w:t xml:space="preserve">Załącznik Nr </w:t>
      </w:r>
      <w:r w:rsidR="00C16F38">
        <w:rPr>
          <w:rFonts w:asciiTheme="minorHAnsi" w:hAnsiTheme="minorHAnsi" w:cstheme="minorHAnsi"/>
          <w:b/>
          <w:spacing w:val="0"/>
          <w:kern w:val="0"/>
          <w:sz w:val="22"/>
          <w:szCs w:val="22"/>
        </w:rPr>
        <w:t>1</w:t>
      </w:r>
      <w:r w:rsidRPr="00666018">
        <w:rPr>
          <w:rFonts w:asciiTheme="minorHAnsi" w:hAnsiTheme="minorHAnsi" w:cstheme="minorHAnsi"/>
          <w:b/>
          <w:spacing w:val="0"/>
          <w:kern w:val="0"/>
          <w:sz w:val="22"/>
          <w:szCs w:val="22"/>
        </w:rPr>
        <w:t xml:space="preserve"> do SWZ</w:t>
      </w:r>
      <w:r w:rsidRPr="00666018">
        <w:rPr>
          <w:rFonts w:asciiTheme="minorHAnsi" w:hAnsiTheme="minorHAnsi" w:cstheme="minorHAnsi"/>
          <w:spacing w:val="0"/>
          <w:kern w:val="0"/>
          <w:sz w:val="22"/>
          <w:szCs w:val="22"/>
        </w:rPr>
        <w:t>, jako cenę</w:t>
      </w:r>
      <w:r w:rsidRPr="00744A0E">
        <w:rPr>
          <w:rFonts w:asciiTheme="minorHAnsi" w:hAnsiTheme="minorHAnsi" w:cstheme="minorHAnsi"/>
          <w:spacing w:val="0"/>
          <w:kern w:val="0"/>
          <w:sz w:val="22"/>
          <w:szCs w:val="22"/>
        </w:rPr>
        <w:t xml:space="preserve"> brutto [z uwzględnieniem kwoty podatku od towarów i usług (VAT)] z wyszczególnieniem stawki podatku od towarów i usług (VAT).</w:t>
      </w:r>
    </w:p>
    <w:p w14:paraId="4BB3AE11" w14:textId="77777777" w:rsidR="00C35CAA" w:rsidRPr="00744A0E" w:rsidRDefault="00C35CAA" w:rsidP="00F20DC9">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Cena oferty stanowi wynagrodzenie ryczałtowe.</w:t>
      </w:r>
    </w:p>
    <w:p w14:paraId="2CE930D0" w14:textId="77777777" w:rsidR="00C35CAA" w:rsidRPr="00744A0E" w:rsidRDefault="00C35CAA" w:rsidP="00F20DC9">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Cena musi być wyrażona w złotych polskich (PLN), z dokładnością nie większą niż dwa miejsca po przecinku.</w:t>
      </w:r>
    </w:p>
    <w:p w14:paraId="39528CCD" w14:textId="3ED8E6FE" w:rsidR="00C35CAA" w:rsidRPr="00744A0E" w:rsidRDefault="00C35CAA" w:rsidP="00F20DC9">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Wykonawca poda w Formularzu Ofertowym stawkę podatku od towarów i usług</w:t>
      </w:r>
      <w:r w:rsidR="001C5718" w:rsidRPr="00744A0E">
        <w:rPr>
          <w:rFonts w:asciiTheme="minorHAnsi" w:hAnsiTheme="minorHAnsi" w:cstheme="minorHAnsi"/>
          <w:spacing w:val="0"/>
          <w:kern w:val="0"/>
          <w:sz w:val="22"/>
          <w:szCs w:val="22"/>
        </w:rPr>
        <w:t xml:space="preserve"> </w:t>
      </w:r>
      <w:r w:rsidRPr="00744A0E">
        <w:rPr>
          <w:rFonts w:asciiTheme="minorHAnsi" w:hAnsiTheme="minorHAnsi" w:cstheme="minorHAnsi"/>
          <w:spacing w:val="0"/>
          <w:kern w:val="0"/>
          <w:sz w:val="22"/>
          <w:szCs w:val="22"/>
        </w:rPr>
        <w:t xml:space="preserve">(VAT)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sidRPr="00744A0E">
        <w:rPr>
          <w:rFonts w:asciiTheme="minorHAnsi" w:hAnsiTheme="minorHAnsi" w:cstheme="minorHAnsi"/>
          <w:spacing w:val="0"/>
          <w:kern w:val="0"/>
          <w:sz w:val="22"/>
          <w:szCs w:val="22"/>
        </w:rPr>
        <w:t>pzp</w:t>
      </w:r>
      <w:proofErr w:type="spellEnd"/>
      <w:r w:rsidRPr="00744A0E">
        <w:rPr>
          <w:rFonts w:asciiTheme="minorHAnsi" w:hAnsiTheme="minorHAnsi" w:cstheme="minorHAnsi"/>
          <w:spacing w:val="0"/>
          <w:kern w:val="0"/>
          <w:sz w:val="22"/>
          <w:szCs w:val="22"/>
        </w:rPr>
        <w:t xml:space="preserve"> w związku z</w:t>
      </w:r>
      <w:r w:rsidR="001C5718" w:rsidRPr="00744A0E">
        <w:rPr>
          <w:rFonts w:asciiTheme="minorHAnsi" w:hAnsiTheme="minorHAnsi" w:cstheme="minorHAnsi"/>
          <w:spacing w:val="0"/>
          <w:kern w:val="0"/>
          <w:sz w:val="22"/>
          <w:szCs w:val="22"/>
        </w:rPr>
        <w:t xml:space="preserve"> </w:t>
      </w:r>
      <w:r w:rsidRPr="00744A0E">
        <w:rPr>
          <w:rFonts w:asciiTheme="minorHAnsi" w:hAnsiTheme="minorHAnsi" w:cstheme="minorHAnsi"/>
          <w:spacing w:val="0"/>
          <w:kern w:val="0"/>
          <w:sz w:val="22"/>
          <w:szCs w:val="22"/>
        </w:rPr>
        <w:t xml:space="preserve">art. 223 ust. 2 pkt 3 </w:t>
      </w:r>
      <w:proofErr w:type="spellStart"/>
      <w:r w:rsidRPr="00744A0E">
        <w:rPr>
          <w:rFonts w:asciiTheme="minorHAnsi" w:hAnsiTheme="minorHAnsi" w:cstheme="minorHAnsi"/>
          <w:spacing w:val="0"/>
          <w:kern w:val="0"/>
          <w:sz w:val="22"/>
          <w:szCs w:val="22"/>
        </w:rPr>
        <w:t>pzp</w:t>
      </w:r>
      <w:proofErr w:type="spellEnd"/>
      <w:r w:rsidRPr="00744A0E">
        <w:rPr>
          <w:rFonts w:asciiTheme="minorHAnsi" w:hAnsiTheme="minorHAnsi" w:cstheme="minorHAnsi"/>
          <w:spacing w:val="0"/>
          <w:kern w:val="0"/>
          <w:sz w:val="22"/>
          <w:szCs w:val="22"/>
        </w:rPr>
        <w:t>).</w:t>
      </w:r>
    </w:p>
    <w:p w14:paraId="1FB0AA3A" w14:textId="77777777" w:rsidR="00C35CAA" w:rsidRPr="00744A0E" w:rsidRDefault="00C35CAA" w:rsidP="00F20DC9">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Rozliczenia między Zamawiającym a Wykonawcą będą prowadzone w złotych polskich (PLN).</w:t>
      </w:r>
    </w:p>
    <w:p w14:paraId="7B4569FB" w14:textId="77777777" w:rsidR="00BD4412" w:rsidRPr="00744A0E" w:rsidRDefault="00C35CAA" w:rsidP="00F20DC9">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 przypadku rozbieżności pomiędzy ceną ryczałtową podaną cyfrowo a słownie, jako wartość właściwa zostanie przyjęta cena ryczałtowa podana słownie.</w:t>
      </w:r>
    </w:p>
    <w:p w14:paraId="282C3B8D" w14:textId="77777777" w:rsidR="00BD4412" w:rsidRPr="00744A0E" w:rsidRDefault="00BD4412" w:rsidP="00F20DC9">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z w:val="22"/>
          <w:szCs w:val="22"/>
        </w:rPr>
        <w:t xml:space="preserve">Jeżeli została złożona oferta, której wybór prowadziłby do powstania u zamawiającego obowiązku podatkowego zgodnie z ustawą z dnia 11 marca 2004 r. o podatku od towarów i usług (Dz. U. z 2018 r. poz. 2174, z </w:t>
      </w:r>
      <w:proofErr w:type="spellStart"/>
      <w:r w:rsidRPr="00744A0E">
        <w:rPr>
          <w:rFonts w:asciiTheme="minorHAnsi" w:hAnsiTheme="minorHAnsi" w:cstheme="minorHAnsi"/>
          <w:sz w:val="22"/>
          <w:szCs w:val="22"/>
        </w:rPr>
        <w:t>późn</w:t>
      </w:r>
      <w:proofErr w:type="spellEnd"/>
      <w:r w:rsidRPr="00744A0E">
        <w:rPr>
          <w:rFonts w:asciiTheme="minorHAnsi" w:hAnsiTheme="minorHAnsi" w:cstheme="minorHAnsi"/>
          <w:sz w:val="22"/>
          <w:szCs w:val="22"/>
        </w:rPr>
        <w:t>. zm.), dla celów zastosowania kryterium ceny lub kosztu zamawiający dolicza do przedstawionej w tej ofercie ceny kwotę podatku od towarów i usług, którą miałby obowiązek rozliczyć.</w:t>
      </w:r>
    </w:p>
    <w:p w14:paraId="74642CA4" w14:textId="45453BF7" w:rsidR="00BD4412" w:rsidRPr="00744A0E" w:rsidRDefault="00BD4412" w:rsidP="00F20DC9">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z w:val="22"/>
          <w:szCs w:val="22"/>
        </w:rPr>
        <w:t>W ofercie Wykonawca ma obowiązek:</w:t>
      </w:r>
    </w:p>
    <w:p w14:paraId="42118BA9" w14:textId="23D2F751" w:rsidR="00BD4412" w:rsidRPr="00744A0E" w:rsidRDefault="00BD4412" w:rsidP="00F20DC9">
      <w:pPr>
        <w:pStyle w:val="Akapitzlist"/>
        <w:numPr>
          <w:ilvl w:val="1"/>
          <w:numId w:val="12"/>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poinformowania zamawiającego, że wybór jego oferty będzie prowadził do powstania u zamawiającego obowiązku podatkowego;</w:t>
      </w:r>
    </w:p>
    <w:p w14:paraId="3627A471" w14:textId="19FEE8D2" w:rsidR="00BD4412" w:rsidRPr="00744A0E" w:rsidRDefault="00BD4412" w:rsidP="00F20DC9">
      <w:pPr>
        <w:pStyle w:val="Akapitzlist"/>
        <w:numPr>
          <w:ilvl w:val="1"/>
          <w:numId w:val="12"/>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wskazania nazwy (rodzaju) towaru lub usługi, których dostawa lub świadczenie będą prowadziły do powstania obowiązku podatkowego;</w:t>
      </w:r>
    </w:p>
    <w:p w14:paraId="29DC58EC" w14:textId="63368419" w:rsidR="00BD4412" w:rsidRPr="00744A0E" w:rsidRDefault="00BD4412" w:rsidP="00F20DC9">
      <w:pPr>
        <w:pStyle w:val="Akapitzlist"/>
        <w:numPr>
          <w:ilvl w:val="1"/>
          <w:numId w:val="12"/>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wskazania wartości towaru lub usługi objętego obowiązkiem podatkowym zamawiającego, bez kwoty podatku;</w:t>
      </w:r>
    </w:p>
    <w:p w14:paraId="230DCF9B" w14:textId="176CC3CE" w:rsidR="00BD4412" w:rsidRPr="00744A0E" w:rsidRDefault="00BD4412" w:rsidP="00F20DC9">
      <w:pPr>
        <w:pStyle w:val="Akapitzlist"/>
        <w:numPr>
          <w:ilvl w:val="1"/>
          <w:numId w:val="12"/>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wskazania stawki podatku od towarów i usług, która zgodnie z wiedzą wykonawcy, będzie miała zastosowanie.</w:t>
      </w:r>
    </w:p>
    <w:p w14:paraId="42A07D78" w14:textId="0F1E78AF" w:rsidR="008823E7" w:rsidRDefault="008823E7" w:rsidP="00395BD7">
      <w:pPr>
        <w:pStyle w:val="Akapitzlist"/>
        <w:spacing w:after="120" w:line="240" w:lineRule="auto"/>
        <w:ind w:left="714"/>
        <w:contextualSpacing w:val="0"/>
        <w:jc w:val="both"/>
        <w:rPr>
          <w:rFonts w:asciiTheme="minorHAnsi" w:hAnsiTheme="minorHAnsi" w:cstheme="minorHAnsi"/>
          <w:sz w:val="22"/>
          <w:szCs w:val="22"/>
        </w:rPr>
      </w:pPr>
    </w:p>
    <w:p w14:paraId="51C073A6" w14:textId="63A1DEA7" w:rsidR="00C35CAA" w:rsidRPr="00744A0E" w:rsidRDefault="00A9496A" w:rsidP="00E27A1D">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OPIS KRYTERIÓW OCENY OFERT, WRAZ Z PODANIEM WAG TYCH K</w:t>
      </w:r>
      <w:r w:rsidR="00C35CAA" w:rsidRPr="00744A0E">
        <w:rPr>
          <w:rFonts w:asciiTheme="minorHAnsi" w:hAnsiTheme="minorHAnsi" w:cstheme="minorHAnsi"/>
          <w:b/>
          <w:spacing w:val="0"/>
          <w:kern w:val="0"/>
          <w:sz w:val="22"/>
          <w:szCs w:val="22"/>
        </w:rPr>
        <w:t>RYTERIÓW, I SPOSOBU OCENY OFERT</w:t>
      </w:r>
    </w:p>
    <w:p w14:paraId="0DEF2DB8" w14:textId="3E5FD55D" w:rsidR="00191DE4" w:rsidRPr="00744A0E" w:rsidRDefault="00A01BEA" w:rsidP="000D22C9">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00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Przy wyborze oferty najkorzystniejszej Zamawiający będzie kierował się następującymi kryteriami oceny ofert</w:t>
      </w:r>
      <w:r w:rsidR="00191DE4" w:rsidRPr="00744A0E">
        <w:rPr>
          <w:rFonts w:asciiTheme="minorHAnsi" w:eastAsiaTheme="minorHAnsi" w:hAnsiTheme="minorHAnsi" w:cstheme="minorHAnsi"/>
          <w:color w:val="000000"/>
          <w:spacing w:val="0"/>
          <w:kern w:val="0"/>
          <w:sz w:val="22"/>
          <w:szCs w:val="22"/>
          <w:lang w:eastAsia="en-US"/>
        </w:rPr>
        <w:t xml:space="preserve">: </w:t>
      </w:r>
    </w:p>
    <w:p w14:paraId="2BB99E0C" w14:textId="77777777" w:rsidR="00191DE4" w:rsidRPr="00744A0E" w:rsidRDefault="00191DE4" w:rsidP="000D22C9">
      <w:pPr>
        <w:numPr>
          <w:ilvl w:val="0"/>
          <w:numId w:val="1"/>
        </w:numPr>
        <w:autoSpaceDE w:val="0"/>
        <w:autoSpaceDN w:val="0"/>
        <w:adjustRightInd w:val="0"/>
        <w:spacing w:after="0" w:line="240" w:lineRule="auto"/>
        <w:jc w:val="both"/>
        <w:rPr>
          <w:rFonts w:asciiTheme="minorHAnsi" w:eastAsiaTheme="minorHAnsi" w:hAnsiTheme="minorHAnsi" w:cstheme="minorHAnsi"/>
          <w:b/>
          <w:color w:val="000000"/>
          <w:spacing w:val="0"/>
          <w:kern w:val="0"/>
          <w:sz w:val="22"/>
          <w:szCs w:val="22"/>
          <w:lang w:eastAsia="en-US"/>
        </w:rPr>
      </w:pPr>
      <w:r w:rsidRPr="00744A0E">
        <w:rPr>
          <w:rFonts w:asciiTheme="minorHAnsi" w:eastAsiaTheme="minorHAnsi" w:hAnsiTheme="minorHAnsi" w:cstheme="minorHAnsi"/>
          <w:b/>
          <w:color w:val="000000"/>
          <w:spacing w:val="0"/>
          <w:kern w:val="0"/>
          <w:sz w:val="22"/>
          <w:szCs w:val="22"/>
          <w:lang w:eastAsia="en-US"/>
        </w:rPr>
        <w:t xml:space="preserve">„Cena” – C; </w:t>
      </w:r>
    </w:p>
    <w:p w14:paraId="11DBDB1B" w14:textId="70F6CA09" w:rsidR="00B02CE0" w:rsidRPr="00B02CE0" w:rsidRDefault="00191DE4" w:rsidP="00B02CE0">
      <w:pPr>
        <w:numPr>
          <w:ilvl w:val="0"/>
          <w:numId w:val="1"/>
        </w:numPr>
        <w:autoSpaceDE w:val="0"/>
        <w:autoSpaceDN w:val="0"/>
        <w:adjustRightInd w:val="0"/>
        <w:spacing w:after="0" w:line="240" w:lineRule="auto"/>
        <w:ind w:left="714" w:hanging="357"/>
        <w:jc w:val="both"/>
        <w:rPr>
          <w:rFonts w:asciiTheme="minorHAnsi" w:eastAsiaTheme="minorHAnsi" w:hAnsiTheme="minorHAnsi" w:cstheme="minorHAnsi"/>
          <w:b/>
          <w:color w:val="000000"/>
          <w:spacing w:val="0"/>
          <w:kern w:val="0"/>
          <w:sz w:val="22"/>
          <w:szCs w:val="22"/>
          <w:lang w:eastAsia="en-US"/>
        </w:rPr>
      </w:pPr>
      <w:r w:rsidRPr="00744A0E">
        <w:rPr>
          <w:rFonts w:asciiTheme="minorHAnsi" w:eastAsiaTheme="minorHAnsi" w:hAnsiTheme="minorHAnsi" w:cstheme="minorHAnsi"/>
          <w:b/>
          <w:color w:val="000000"/>
          <w:spacing w:val="0"/>
          <w:kern w:val="0"/>
          <w:sz w:val="22"/>
          <w:szCs w:val="22"/>
          <w:lang w:eastAsia="en-US"/>
        </w:rPr>
        <w:t xml:space="preserve">„Okres gwarancji </w:t>
      </w:r>
      <w:r w:rsidR="006E0417">
        <w:rPr>
          <w:rFonts w:asciiTheme="minorHAnsi" w:eastAsiaTheme="minorHAnsi" w:hAnsiTheme="minorHAnsi" w:cstheme="minorHAnsi"/>
          <w:b/>
          <w:color w:val="000000"/>
          <w:spacing w:val="0"/>
          <w:kern w:val="0"/>
          <w:sz w:val="22"/>
          <w:szCs w:val="22"/>
          <w:lang w:eastAsia="en-US"/>
        </w:rPr>
        <w:t>jakości</w:t>
      </w:r>
      <w:r w:rsidRPr="00744A0E">
        <w:rPr>
          <w:rFonts w:asciiTheme="minorHAnsi" w:eastAsiaTheme="minorHAnsi" w:hAnsiTheme="minorHAnsi" w:cstheme="minorHAnsi"/>
          <w:b/>
          <w:color w:val="000000"/>
          <w:spacing w:val="0"/>
          <w:kern w:val="0"/>
          <w:sz w:val="22"/>
          <w:szCs w:val="22"/>
          <w:lang w:eastAsia="en-US"/>
        </w:rPr>
        <w:t>” – G.</w:t>
      </w:r>
    </w:p>
    <w:p w14:paraId="3AD33DF3" w14:textId="63058799" w:rsidR="00B02CE0" w:rsidRPr="00B02CE0" w:rsidRDefault="00B02CE0" w:rsidP="00B02CE0">
      <w:pPr>
        <w:spacing w:before="240" w:after="0"/>
        <w:jc w:val="both"/>
        <w:rPr>
          <w:rFonts w:asciiTheme="minorHAnsi" w:hAnsiTheme="minorHAnsi" w:cstheme="minorHAnsi"/>
          <w:b/>
          <w:bCs/>
          <w:sz w:val="22"/>
          <w:szCs w:val="22"/>
        </w:rPr>
      </w:pPr>
      <w:r w:rsidRPr="00B02CE0">
        <w:rPr>
          <w:rFonts w:asciiTheme="minorHAnsi" w:hAnsiTheme="minorHAnsi" w:cstheme="minorHAnsi"/>
          <w:b/>
          <w:bCs/>
          <w:sz w:val="22"/>
          <w:szCs w:val="22"/>
        </w:rPr>
        <w:t xml:space="preserve">A. Cena - 60% </w:t>
      </w:r>
    </w:p>
    <w:p w14:paraId="54FC694B" w14:textId="77777777" w:rsidR="00B02CE0" w:rsidRPr="00B02CE0" w:rsidRDefault="00B02CE0" w:rsidP="00B02CE0">
      <w:pPr>
        <w:spacing w:after="0"/>
        <w:jc w:val="both"/>
        <w:rPr>
          <w:rFonts w:asciiTheme="minorHAnsi" w:hAnsiTheme="minorHAnsi" w:cstheme="minorHAnsi"/>
          <w:b/>
          <w:bCs/>
          <w:sz w:val="22"/>
          <w:szCs w:val="22"/>
        </w:rPr>
      </w:pPr>
      <w:r w:rsidRPr="00B02CE0">
        <w:rPr>
          <w:rFonts w:asciiTheme="minorHAnsi" w:hAnsiTheme="minorHAnsi" w:cstheme="minorHAnsi"/>
          <w:b/>
          <w:bCs/>
          <w:sz w:val="22"/>
          <w:szCs w:val="22"/>
        </w:rPr>
        <w:t xml:space="preserve">B. Okres gwarancji jakości  - 40% </w:t>
      </w:r>
    </w:p>
    <w:p w14:paraId="7260502A"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w:t>
      </w:r>
    </w:p>
    <w:p w14:paraId="73F04700"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A/ Kryterium łącznej ceny brutto  </w:t>
      </w:r>
    </w:p>
    <w:p w14:paraId="430B4E30" w14:textId="199E84AF" w:rsid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Zastosowanie będzie miał następujący wzór, wykorzystywany przy ocenie oferty:        </w:t>
      </w:r>
    </w:p>
    <w:p w14:paraId="1039DEDC" w14:textId="77777777" w:rsidR="0024210C" w:rsidRDefault="0024210C" w:rsidP="00B02CE0">
      <w:pPr>
        <w:spacing w:after="0"/>
        <w:jc w:val="both"/>
        <w:rPr>
          <w:rFonts w:asciiTheme="minorHAnsi" w:hAnsiTheme="minorHAnsi" w:cstheme="minorHAnsi"/>
          <w:sz w:val="22"/>
          <w:szCs w:val="22"/>
        </w:rPr>
      </w:pPr>
    </w:p>
    <w:p w14:paraId="5B7CE8A0" w14:textId="38B85222" w:rsidR="007F1D0B" w:rsidRDefault="007F1D0B" w:rsidP="00B02CE0">
      <w:pPr>
        <w:spacing w:after="0"/>
        <w:jc w:val="both"/>
        <w:rPr>
          <w:rFonts w:asciiTheme="minorHAnsi" w:hAnsiTheme="minorHAnsi" w:cstheme="minorHAnsi"/>
          <w:sz w:val="22"/>
          <w:szCs w:val="22"/>
        </w:rPr>
      </w:pPr>
    </w:p>
    <w:p w14:paraId="23C36134"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ab/>
        <w:t>Cena oferowana najniższa</w:t>
      </w:r>
    </w:p>
    <w:p w14:paraId="1974D299"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A =        -----------------------------------------  x 100 pkt  x 60% </w:t>
      </w:r>
    </w:p>
    <w:p w14:paraId="31BFEEBB"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w:t>
      </w:r>
      <w:r w:rsidRPr="00B02CE0">
        <w:rPr>
          <w:rFonts w:asciiTheme="minorHAnsi" w:hAnsiTheme="minorHAnsi" w:cstheme="minorHAnsi"/>
          <w:sz w:val="22"/>
          <w:szCs w:val="22"/>
        </w:rPr>
        <w:tab/>
        <w:t xml:space="preserve">   Cena oferty badanej </w:t>
      </w:r>
    </w:p>
    <w:p w14:paraId="2B3649C9" w14:textId="77777777" w:rsidR="00B02CE0" w:rsidRPr="00B02CE0" w:rsidRDefault="00B02CE0" w:rsidP="00B02CE0">
      <w:pPr>
        <w:spacing w:after="0"/>
        <w:jc w:val="both"/>
        <w:rPr>
          <w:rFonts w:asciiTheme="minorHAnsi" w:hAnsiTheme="minorHAnsi" w:cstheme="minorHAnsi"/>
          <w:sz w:val="22"/>
          <w:szCs w:val="22"/>
        </w:rPr>
      </w:pPr>
    </w:p>
    <w:p w14:paraId="5CB9734B" w14:textId="6A8EF94B"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lastRenderedPageBreak/>
        <w:t xml:space="preserve">B/ Kryterium okresu gwarancji jakości  </w:t>
      </w:r>
    </w:p>
    <w:p w14:paraId="0BBF7807" w14:textId="38A150C6"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Zastosowanie będzie miał następujący wzór, wykorzystywany przy ocenie oferty:                                        </w:t>
      </w:r>
    </w:p>
    <w:p w14:paraId="4B6C644E" w14:textId="77777777" w:rsidR="00B02CE0" w:rsidRPr="00B02CE0" w:rsidRDefault="00B02CE0" w:rsidP="00B02CE0">
      <w:pPr>
        <w:spacing w:after="0"/>
        <w:jc w:val="both"/>
        <w:rPr>
          <w:rFonts w:asciiTheme="minorHAnsi" w:hAnsiTheme="minorHAnsi" w:cstheme="minorHAnsi"/>
          <w:sz w:val="22"/>
          <w:szCs w:val="22"/>
        </w:rPr>
      </w:pPr>
    </w:p>
    <w:p w14:paraId="1850F448"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Okres gwarancji jakości oferty badanej w miesiącach      </w:t>
      </w:r>
    </w:p>
    <w:p w14:paraId="74B82FDE" w14:textId="27A46C1A" w:rsid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B=    ----------------------------------------------</w:t>
      </w:r>
      <w:r>
        <w:rPr>
          <w:rFonts w:asciiTheme="minorHAnsi" w:hAnsiTheme="minorHAnsi" w:cstheme="minorHAnsi"/>
          <w:sz w:val="22"/>
          <w:szCs w:val="22"/>
        </w:rPr>
        <w:t>-----------</w:t>
      </w:r>
      <w:r w:rsidRPr="00B02CE0">
        <w:rPr>
          <w:rFonts w:asciiTheme="minorHAnsi" w:hAnsiTheme="minorHAnsi" w:cstheme="minorHAnsi"/>
          <w:sz w:val="22"/>
          <w:szCs w:val="22"/>
        </w:rPr>
        <w:t xml:space="preserve">------------------------   x 100 pkt  x 40%                        </w:t>
      </w:r>
      <w:r w:rsidRPr="00B02CE0">
        <w:rPr>
          <w:rFonts w:asciiTheme="minorHAnsi" w:hAnsiTheme="minorHAnsi" w:cstheme="minorHAnsi"/>
          <w:sz w:val="22"/>
          <w:szCs w:val="22"/>
        </w:rPr>
        <w:tab/>
        <w:t xml:space="preserve">Najdłuższy okres gwarancji jakości spośród badanych ofert </w:t>
      </w:r>
    </w:p>
    <w:p w14:paraId="69D33AAD" w14:textId="77777777" w:rsidR="009634DF" w:rsidRPr="00B02CE0" w:rsidRDefault="009634DF" w:rsidP="00B02CE0">
      <w:pPr>
        <w:spacing w:after="0"/>
        <w:jc w:val="both"/>
        <w:rPr>
          <w:rFonts w:asciiTheme="minorHAnsi" w:hAnsiTheme="minorHAnsi" w:cstheme="minorHAnsi"/>
          <w:sz w:val="22"/>
          <w:szCs w:val="22"/>
        </w:rPr>
      </w:pPr>
    </w:p>
    <w:p w14:paraId="63DACEAF" w14:textId="77777777" w:rsidR="00191DE4"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00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Ocena punktowa w kryterium „Cena” dokonana zostanie na podstawie całkowitej ceny oferty brutto wskazanej przez Wykonawcę w ofercie i przeliczona według wzoru opisanego w tabeli powyżej. </w:t>
      </w:r>
    </w:p>
    <w:p w14:paraId="18C979B4" w14:textId="03B65085" w:rsidR="006963FE"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Ocena punktowa w kryterium „Okres gwarancji i rękojmi” dokonana zostanie według zasad opisanych powyżej na podstawie okresu gwarancji wskazanego przez Wykonawcę w formularzu oferty (minimalny okres gwarancji i rękojmi wynosi </w:t>
      </w:r>
      <w:r w:rsidR="00B02CE0">
        <w:rPr>
          <w:rFonts w:asciiTheme="minorHAnsi" w:eastAsiaTheme="minorHAnsi" w:hAnsiTheme="minorHAnsi" w:cstheme="minorHAnsi"/>
          <w:b/>
          <w:color w:val="000000"/>
          <w:spacing w:val="0"/>
          <w:kern w:val="0"/>
          <w:sz w:val="22"/>
          <w:szCs w:val="22"/>
          <w:lang w:eastAsia="en-US"/>
        </w:rPr>
        <w:t>36</w:t>
      </w:r>
      <w:r w:rsidR="00FC49CD" w:rsidRPr="00744A0E">
        <w:rPr>
          <w:rFonts w:asciiTheme="minorHAnsi" w:eastAsiaTheme="minorHAnsi" w:hAnsiTheme="minorHAnsi" w:cstheme="minorHAnsi"/>
          <w:b/>
          <w:color w:val="000000"/>
          <w:spacing w:val="0"/>
          <w:kern w:val="0"/>
          <w:sz w:val="22"/>
          <w:szCs w:val="22"/>
          <w:lang w:eastAsia="en-US"/>
        </w:rPr>
        <w:t xml:space="preserve"> miesięcy</w:t>
      </w:r>
      <w:r w:rsidRPr="00744A0E">
        <w:rPr>
          <w:rFonts w:asciiTheme="minorHAnsi" w:eastAsiaTheme="minorHAnsi" w:hAnsiTheme="minorHAnsi" w:cstheme="minorHAnsi"/>
          <w:color w:val="000000"/>
          <w:spacing w:val="0"/>
          <w:kern w:val="0"/>
          <w:sz w:val="22"/>
          <w:szCs w:val="22"/>
          <w:lang w:eastAsia="en-US"/>
        </w:rPr>
        <w:t xml:space="preserve">, maksymalny okres gwarancji i rękojmi wynosi </w:t>
      </w:r>
      <w:r w:rsidR="00B02CE0">
        <w:rPr>
          <w:rFonts w:asciiTheme="minorHAnsi" w:eastAsiaTheme="minorHAnsi" w:hAnsiTheme="minorHAnsi" w:cstheme="minorHAnsi"/>
          <w:b/>
          <w:color w:val="000000"/>
          <w:spacing w:val="0"/>
          <w:kern w:val="0"/>
          <w:sz w:val="22"/>
          <w:szCs w:val="22"/>
          <w:lang w:eastAsia="en-US"/>
        </w:rPr>
        <w:t>72</w:t>
      </w:r>
      <w:r w:rsidR="00FC49CD" w:rsidRPr="00744A0E">
        <w:rPr>
          <w:rFonts w:asciiTheme="minorHAnsi" w:eastAsiaTheme="minorHAnsi" w:hAnsiTheme="minorHAnsi" w:cstheme="minorHAnsi"/>
          <w:b/>
          <w:color w:val="000000"/>
          <w:spacing w:val="0"/>
          <w:kern w:val="0"/>
          <w:sz w:val="22"/>
          <w:szCs w:val="22"/>
          <w:lang w:eastAsia="en-US"/>
        </w:rPr>
        <w:t xml:space="preserve"> </w:t>
      </w:r>
      <w:r w:rsidR="00B02CE0" w:rsidRPr="00744A0E">
        <w:rPr>
          <w:rFonts w:asciiTheme="minorHAnsi" w:eastAsiaTheme="minorHAnsi" w:hAnsiTheme="minorHAnsi" w:cstheme="minorHAnsi"/>
          <w:b/>
          <w:color w:val="000000"/>
          <w:spacing w:val="0"/>
          <w:kern w:val="0"/>
          <w:sz w:val="22"/>
          <w:szCs w:val="22"/>
          <w:lang w:eastAsia="en-US"/>
        </w:rPr>
        <w:t>miesiąc</w:t>
      </w:r>
      <w:r w:rsidR="00B02CE0">
        <w:rPr>
          <w:rFonts w:asciiTheme="minorHAnsi" w:eastAsiaTheme="minorHAnsi" w:hAnsiTheme="minorHAnsi" w:cstheme="minorHAnsi"/>
          <w:b/>
          <w:color w:val="000000"/>
          <w:spacing w:val="0"/>
          <w:kern w:val="0"/>
          <w:sz w:val="22"/>
          <w:szCs w:val="22"/>
          <w:lang w:eastAsia="en-US"/>
        </w:rPr>
        <w:t>e</w:t>
      </w:r>
      <w:r w:rsidRPr="00744A0E">
        <w:rPr>
          <w:rFonts w:asciiTheme="minorHAnsi" w:eastAsiaTheme="minorHAnsi" w:hAnsiTheme="minorHAnsi" w:cstheme="minorHAnsi"/>
          <w:color w:val="000000"/>
          <w:spacing w:val="0"/>
          <w:kern w:val="0"/>
          <w:sz w:val="22"/>
          <w:szCs w:val="22"/>
          <w:lang w:eastAsia="en-US"/>
        </w:rPr>
        <w:t xml:space="preserve">). </w:t>
      </w:r>
    </w:p>
    <w:p w14:paraId="744FEE88" w14:textId="61E58EE6" w:rsidR="006963FE" w:rsidRPr="00744A0E" w:rsidRDefault="006963FE"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hAnsiTheme="minorHAnsi" w:cstheme="minorHAnsi"/>
          <w:b/>
          <w:sz w:val="22"/>
          <w:szCs w:val="22"/>
        </w:rPr>
        <w:t xml:space="preserve">Wykonawca winien wypełnić w Formularzu ofertowym, stanowiącym </w:t>
      </w:r>
      <w:r w:rsidRPr="00666018">
        <w:rPr>
          <w:rFonts w:asciiTheme="minorHAnsi" w:hAnsiTheme="minorHAnsi" w:cstheme="minorHAnsi"/>
          <w:b/>
          <w:sz w:val="22"/>
          <w:szCs w:val="22"/>
        </w:rPr>
        <w:t xml:space="preserve">załącznik nr </w:t>
      </w:r>
      <w:r w:rsidR="00C16F38">
        <w:rPr>
          <w:rFonts w:asciiTheme="minorHAnsi" w:hAnsiTheme="minorHAnsi" w:cstheme="minorHAnsi"/>
          <w:b/>
          <w:sz w:val="22"/>
          <w:szCs w:val="22"/>
        </w:rPr>
        <w:t>1</w:t>
      </w:r>
      <w:r w:rsidRPr="00666018">
        <w:rPr>
          <w:rFonts w:asciiTheme="minorHAnsi" w:hAnsiTheme="minorHAnsi" w:cstheme="minorHAnsi"/>
          <w:b/>
          <w:sz w:val="22"/>
          <w:szCs w:val="22"/>
        </w:rPr>
        <w:t xml:space="preserve"> do SWZ</w:t>
      </w:r>
      <w:r w:rsidRPr="00744A0E">
        <w:rPr>
          <w:rFonts w:asciiTheme="minorHAnsi" w:hAnsiTheme="minorHAnsi" w:cstheme="minorHAnsi"/>
          <w:b/>
          <w:sz w:val="22"/>
          <w:szCs w:val="22"/>
        </w:rPr>
        <w:t xml:space="preserve"> część dotyczącą kryterium „</w:t>
      </w:r>
      <w:r w:rsidR="003F1B95">
        <w:rPr>
          <w:rFonts w:asciiTheme="minorHAnsi" w:hAnsiTheme="minorHAnsi" w:cstheme="minorHAnsi"/>
          <w:b/>
          <w:sz w:val="22"/>
          <w:szCs w:val="22"/>
        </w:rPr>
        <w:t>O</w:t>
      </w:r>
      <w:r w:rsidRPr="00744A0E">
        <w:rPr>
          <w:rFonts w:asciiTheme="minorHAnsi" w:hAnsiTheme="minorHAnsi" w:cstheme="minorHAnsi"/>
          <w:b/>
          <w:sz w:val="22"/>
          <w:szCs w:val="22"/>
        </w:rPr>
        <w:t>kres gwarancji jakości”</w:t>
      </w:r>
      <w:r w:rsidRPr="00744A0E">
        <w:rPr>
          <w:rFonts w:asciiTheme="minorHAnsi" w:hAnsiTheme="minorHAnsi" w:cstheme="minorHAnsi"/>
          <w:sz w:val="22"/>
          <w:szCs w:val="22"/>
        </w:rPr>
        <w:t xml:space="preserve">. W tej części formularza zadeklarowany okres zostanie przyjęty do w/w punktacji i będzie obowiązywał w umowie i po jej realizacji. W przypadku braku złożonej deklaracji zamawiający przyjmie wymagany </w:t>
      </w:r>
      <w:r w:rsidR="003F1B95">
        <w:rPr>
          <w:rFonts w:asciiTheme="minorHAnsi" w:hAnsiTheme="minorHAnsi" w:cstheme="minorHAnsi"/>
          <w:sz w:val="22"/>
          <w:szCs w:val="22"/>
        </w:rPr>
        <w:t>36</w:t>
      </w:r>
      <w:r w:rsidRPr="00744A0E">
        <w:rPr>
          <w:rFonts w:asciiTheme="minorHAnsi" w:hAnsiTheme="minorHAnsi" w:cstheme="minorHAnsi"/>
          <w:sz w:val="22"/>
          <w:szCs w:val="22"/>
        </w:rPr>
        <w:t xml:space="preserve"> miesięczny okres gwarancji i rękojmi.</w:t>
      </w:r>
    </w:p>
    <w:p w14:paraId="277D97C2" w14:textId="77777777" w:rsidR="00191DE4"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Punktacja przyznawana ofertom w poszczególnych kryteriach będzie liczona z dokładnością do dwóch miejsc po przecinku. Najwyższa liczba punktów wyznaczy najkorzystniejszą ofertę. </w:t>
      </w:r>
    </w:p>
    <w:p w14:paraId="1833B975" w14:textId="7F575A52" w:rsidR="00191DE4"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Zamawiający udzieli zamówienia Wykonawcy, którego oferta odpowiadać będzie wszystkim wymaganiom przeds</w:t>
      </w:r>
      <w:r w:rsidR="00A01BEA" w:rsidRPr="00744A0E">
        <w:rPr>
          <w:rFonts w:asciiTheme="minorHAnsi" w:eastAsiaTheme="minorHAnsi" w:hAnsiTheme="minorHAnsi" w:cstheme="minorHAnsi"/>
          <w:color w:val="000000"/>
          <w:spacing w:val="0"/>
          <w:kern w:val="0"/>
          <w:sz w:val="22"/>
          <w:szCs w:val="22"/>
          <w:lang w:eastAsia="en-US"/>
        </w:rPr>
        <w:t>tawionym w ustawie PZP oraz w S</w:t>
      </w:r>
      <w:r w:rsidRPr="00744A0E">
        <w:rPr>
          <w:rFonts w:asciiTheme="minorHAnsi" w:eastAsiaTheme="minorHAnsi" w:hAnsiTheme="minorHAnsi" w:cstheme="minorHAnsi"/>
          <w:color w:val="000000"/>
          <w:spacing w:val="0"/>
          <w:kern w:val="0"/>
          <w:sz w:val="22"/>
          <w:szCs w:val="22"/>
          <w:lang w:eastAsia="en-US"/>
        </w:rPr>
        <w:t xml:space="preserve">WZ i zostanie oceniona jako najkorzystniejsza w oparciu o podane kryteria wyboru. </w:t>
      </w:r>
    </w:p>
    <w:p w14:paraId="53E7938B" w14:textId="534F3968" w:rsidR="00C35CAA" w:rsidRPr="00744A0E" w:rsidRDefault="00191DE4" w:rsidP="00F8278E">
      <w:pPr>
        <w:pStyle w:val="Akapitzlist"/>
        <w:numPr>
          <w:ilvl w:val="0"/>
          <w:numId w:val="2"/>
        </w:numPr>
        <w:autoSpaceDE w:val="0"/>
        <w:autoSpaceDN w:val="0"/>
        <w:adjustRightInd w:val="0"/>
        <w:spacing w:after="0" w:line="240" w:lineRule="auto"/>
        <w:ind w:left="357" w:hanging="357"/>
        <w:contextualSpacing w:val="0"/>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Jeżeli nie można </w:t>
      </w:r>
      <w:r w:rsidR="00A01BEA" w:rsidRPr="00744A0E">
        <w:rPr>
          <w:rFonts w:asciiTheme="minorHAnsi" w:eastAsiaTheme="minorHAnsi" w:hAnsiTheme="minorHAnsi" w:cstheme="minorHAnsi"/>
          <w:color w:val="000000"/>
          <w:spacing w:val="0"/>
          <w:kern w:val="0"/>
          <w:sz w:val="22"/>
          <w:szCs w:val="22"/>
          <w:lang w:eastAsia="en-US"/>
        </w:rPr>
        <w:t>wybrać</w:t>
      </w:r>
      <w:r w:rsidRPr="00744A0E">
        <w:rPr>
          <w:rFonts w:asciiTheme="minorHAnsi" w:eastAsiaTheme="minorHAnsi" w:hAnsiTheme="minorHAnsi" w:cstheme="minorHAnsi"/>
          <w:color w:val="000000"/>
          <w:spacing w:val="0"/>
          <w:kern w:val="0"/>
          <w:sz w:val="22"/>
          <w:szCs w:val="22"/>
          <w:lang w:eastAsia="en-US"/>
        </w:rPr>
        <w:t xml:space="preserve"> najkorzystniejszej </w:t>
      </w:r>
      <w:r w:rsidR="00A01BEA" w:rsidRPr="00744A0E">
        <w:rPr>
          <w:rFonts w:asciiTheme="minorHAnsi" w:eastAsiaTheme="minorHAnsi" w:hAnsiTheme="minorHAnsi" w:cstheme="minorHAnsi"/>
          <w:color w:val="000000"/>
          <w:spacing w:val="0"/>
          <w:kern w:val="0"/>
          <w:sz w:val="22"/>
          <w:szCs w:val="22"/>
          <w:lang w:eastAsia="en-US"/>
        </w:rPr>
        <w:t xml:space="preserve">oferty </w:t>
      </w:r>
      <w:r w:rsidRPr="00744A0E">
        <w:rPr>
          <w:rFonts w:asciiTheme="minorHAnsi" w:eastAsiaTheme="minorHAnsi" w:hAnsiTheme="minorHAnsi" w:cstheme="minorHAnsi"/>
          <w:color w:val="000000"/>
          <w:spacing w:val="0"/>
          <w:kern w:val="0"/>
          <w:sz w:val="22"/>
          <w:szCs w:val="22"/>
          <w:lang w:eastAsia="en-US"/>
        </w:rPr>
        <w:t>z</w:t>
      </w:r>
      <w:r w:rsidR="00A01BEA" w:rsidRPr="00744A0E">
        <w:rPr>
          <w:rFonts w:asciiTheme="minorHAnsi" w:eastAsiaTheme="minorHAnsi" w:hAnsiTheme="minorHAnsi" w:cstheme="minorHAnsi"/>
          <w:color w:val="000000"/>
          <w:spacing w:val="0"/>
          <w:kern w:val="0"/>
          <w:sz w:val="22"/>
          <w:szCs w:val="22"/>
          <w:lang w:eastAsia="en-US"/>
        </w:rPr>
        <w:t xml:space="preserve"> uwagi </w:t>
      </w:r>
      <w:r w:rsidRPr="00744A0E">
        <w:rPr>
          <w:rFonts w:asciiTheme="minorHAnsi" w:eastAsiaTheme="minorHAnsi" w:hAnsiTheme="minorHAnsi" w:cstheme="minorHAnsi"/>
          <w:color w:val="000000"/>
          <w:spacing w:val="0"/>
          <w:kern w:val="0"/>
          <w:sz w:val="22"/>
          <w:szCs w:val="22"/>
          <w:lang w:eastAsia="en-US"/>
        </w:rPr>
        <w:t xml:space="preserve">na to, że dwie lub więcej ofert przedstawia taki sam bilans ceny i </w:t>
      </w:r>
      <w:r w:rsidR="00A01BEA" w:rsidRPr="00744A0E">
        <w:rPr>
          <w:rFonts w:asciiTheme="minorHAnsi" w:eastAsiaTheme="minorHAnsi" w:hAnsiTheme="minorHAnsi" w:cstheme="minorHAnsi"/>
          <w:color w:val="000000"/>
          <w:spacing w:val="0"/>
          <w:kern w:val="0"/>
          <w:sz w:val="22"/>
          <w:szCs w:val="22"/>
          <w:lang w:eastAsia="en-US"/>
        </w:rPr>
        <w:t>innych</w:t>
      </w:r>
      <w:r w:rsidRPr="00744A0E">
        <w:rPr>
          <w:rFonts w:asciiTheme="minorHAnsi" w:eastAsiaTheme="minorHAnsi" w:hAnsiTheme="minorHAnsi" w:cstheme="minorHAnsi"/>
          <w:color w:val="000000"/>
          <w:spacing w:val="0"/>
          <w:kern w:val="0"/>
          <w:sz w:val="22"/>
          <w:szCs w:val="22"/>
          <w:lang w:eastAsia="en-US"/>
        </w:rPr>
        <w:t xml:space="preserve"> kryteriów oceny ofert, Zamawiający </w:t>
      </w:r>
      <w:r w:rsidR="00A01BEA" w:rsidRPr="00744A0E">
        <w:rPr>
          <w:rFonts w:asciiTheme="minorHAnsi" w:eastAsiaTheme="minorHAnsi" w:hAnsiTheme="minorHAnsi" w:cstheme="minorHAnsi"/>
          <w:color w:val="000000"/>
          <w:spacing w:val="0"/>
          <w:kern w:val="0"/>
          <w:sz w:val="22"/>
          <w:szCs w:val="22"/>
          <w:lang w:eastAsia="en-US"/>
        </w:rPr>
        <w:t xml:space="preserve">wybiera </w:t>
      </w:r>
      <w:r w:rsidRPr="00744A0E">
        <w:rPr>
          <w:rFonts w:asciiTheme="minorHAnsi" w:eastAsiaTheme="minorHAnsi" w:hAnsiTheme="minorHAnsi" w:cstheme="minorHAnsi"/>
          <w:color w:val="000000"/>
          <w:spacing w:val="0"/>
          <w:kern w:val="0"/>
          <w:sz w:val="22"/>
          <w:szCs w:val="22"/>
          <w:lang w:eastAsia="en-US"/>
        </w:rPr>
        <w:t xml:space="preserve">spośród tych ofert </w:t>
      </w:r>
      <w:r w:rsidR="00A01BEA" w:rsidRPr="00744A0E">
        <w:rPr>
          <w:rFonts w:asciiTheme="minorHAnsi" w:eastAsiaTheme="minorHAnsi" w:hAnsiTheme="minorHAnsi" w:cstheme="minorHAnsi"/>
          <w:color w:val="000000"/>
          <w:spacing w:val="0"/>
          <w:kern w:val="0"/>
          <w:sz w:val="22"/>
          <w:szCs w:val="22"/>
          <w:lang w:eastAsia="en-US"/>
        </w:rPr>
        <w:t>ofertę, która otrzymała najwyższą ocenę w kryterium o najwyższej wadze.</w:t>
      </w:r>
    </w:p>
    <w:p w14:paraId="215A2CA4" w14:textId="19BE6899" w:rsidR="00FC513F" w:rsidRDefault="00FC513F" w:rsidP="00395BD7">
      <w:pPr>
        <w:pStyle w:val="Akapitzlist"/>
        <w:autoSpaceDE w:val="0"/>
        <w:autoSpaceDN w:val="0"/>
        <w:adjustRightInd w:val="0"/>
        <w:spacing w:after="120" w:line="240" w:lineRule="auto"/>
        <w:ind w:left="357"/>
        <w:contextualSpacing w:val="0"/>
        <w:jc w:val="both"/>
        <w:rPr>
          <w:rFonts w:asciiTheme="minorHAnsi" w:eastAsiaTheme="minorHAnsi" w:hAnsiTheme="minorHAnsi" w:cstheme="minorHAnsi"/>
          <w:color w:val="FF0000"/>
          <w:spacing w:val="0"/>
          <w:kern w:val="0"/>
          <w:sz w:val="22"/>
          <w:szCs w:val="22"/>
          <w:lang w:eastAsia="en-US"/>
        </w:rPr>
      </w:pPr>
    </w:p>
    <w:p w14:paraId="3ED3B642" w14:textId="3EA7FF85" w:rsidR="00C35CAA" w:rsidRPr="00744A0E" w:rsidRDefault="00A9496A" w:rsidP="00E27A1D">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bookmarkStart w:id="7" w:name="_Hlk125565891"/>
      <w:r w:rsidRPr="00744A0E">
        <w:rPr>
          <w:rFonts w:asciiTheme="minorHAnsi" w:hAnsiTheme="minorHAnsi" w:cstheme="minorHAnsi"/>
          <w:b/>
          <w:spacing w:val="0"/>
          <w:kern w:val="0"/>
          <w:sz w:val="22"/>
          <w:szCs w:val="22"/>
        </w:rPr>
        <w:t xml:space="preserve">INFORMACJE O FORMALNOŚCIACH, JAKIE MUSZĄ ZOSTAĆ DOPEŁNIONE PO WYBORZE OFERTY </w:t>
      </w:r>
      <w:r w:rsidR="00C16F38">
        <w:rPr>
          <w:rFonts w:asciiTheme="minorHAnsi" w:hAnsiTheme="minorHAnsi" w:cstheme="minorHAnsi"/>
          <w:b/>
          <w:spacing w:val="0"/>
          <w:kern w:val="0"/>
          <w:sz w:val="22"/>
          <w:szCs w:val="22"/>
        </w:rPr>
        <w:br/>
      </w:r>
      <w:r w:rsidRPr="00744A0E">
        <w:rPr>
          <w:rFonts w:asciiTheme="minorHAnsi" w:hAnsiTheme="minorHAnsi" w:cstheme="minorHAnsi"/>
          <w:b/>
          <w:spacing w:val="0"/>
          <w:kern w:val="0"/>
          <w:sz w:val="22"/>
          <w:szCs w:val="22"/>
        </w:rPr>
        <w:t>W CELU ZAWARCIA UMOWY W</w:t>
      </w:r>
      <w:r w:rsidR="0038482B" w:rsidRPr="00744A0E">
        <w:rPr>
          <w:rFonts w:asciiTheme="minorHAnsi" w:hAnsiTheme="minorHAnsi" w:cstheme="minorHAnsi"/>
          <w:b/>
          <w:spacing w:val="0"/>
          <w:kern w:val="0"/>
          <w:sz w:val="22"/>
          <w:szCs w:val="22"/>
        </w:rPr>
        <w:t xml:space="preserve"> SPRAWIE ZAMÓWIENIA PUBLICZNEGO</w:t>
      </w:r>
    </w:p>
    <w:p w14:paraId="0B686A46" w14:textId="3ACB144B" w:rsidR="0038482B" w:rsidRPr="00744A0E" w:rsidRDefault="0038482B" w:rsidP="00F20DC9">
      <w:pPr>
        <w:pStyle w:val="Akapitzlist"/>
        <w:numPr>
          <w:ilvl w:val="0"/>
          <w:numId w:val="9"/>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Zamawiający zawiera umowę̨ w sprawie zamówienia publicznego, z uwzględnieniem art. 577 </w:t>
      </w:r>
      <w:proofErr w:type="spellStart"/>
      <w:r w:rsidRPr="00744A0E">
        <w:rPr>
          <w:rFonts w:asciiTheme="minorHAnsi" w:hAnsiTheme="minorHAnsi" w:cstheme="minorHAnsi"/>
          <w:spacing w:val="0"/>
          <w:kern w:val="0"/>
          <w:sz w:val="22"/>
          <w:szCs w:val="22"/>
        </w:rPr>
        <w:t>pzp</w:t>
      </w:r>
      <w:proofErr w:type="spellEnd"/>
      <w:r w:rsidRPr="00744A0E">
        <w:rPr>
          <w:rFonts w:asciiTheme="minorHAnsi" w:hAnsiTheme="minorHAnsi" w:cstheme="minorHAnsi"/>
          <w:spacing w:val="0"/>
          <w:kern w:val="0"/>
          <w:sz w:val="22"/>
          <w:szCs w:val="22"/>
        </w:rPr>
        <w:t xml:space="preserve">, w terminie nie krótszym </w:t>
      </w:r>
      <w:proofErr w:type="spellStart"/>
      <w:r w:rsidRPr="00744A0E">
        <w:rPr>
          <w:rFonts w:asciiTheme="minorHAnsi" w:hAnsiTheme="minorHAnsi" w:cstheme="minorHAnsi"/>
          <w:spacing w:val="0"/>
          <w:kern w:val="0"/>
          <w:sz w:val="22"/>
          <w:szCs w:val="22"/>
        </w:rPr>
        <w:t>niz</w:t>
      </w:r>
      <w:proofErr w:type="spellEnd"/>
      <w:r w:rsidRPr="00744A0E">
        <w:rPr>
          <w:rFonts w:asciiTheme="minorHAnsi" w:hAnsiTheme="minorHAnsi" w:cstheme="minorHAnsi"/>
          <w:spacing w:val="0"/>
          <w:kern w:val="0"/>
          <w:sz w:val="22"/>
          <w:szCs w:val="22"/>
        </w:rPr>
        <w:t>̇</w:t>
      </w:r>
      <w:r w:rsidR="00303208" w:rsidRPr="00744A0E">
        <w:rPr>
          <w:rFonts w:asciiTheme="minorHAnsi" w:hAnsiTheme="minorHAnsi" w:cstheme="minorHAnsi"/>
          <w:spacing w:val="0"/>
          <w:kern w:val="0"/>
          <w:sz w:val="22"/>
          <w:szCs w:val="22"/>
        </w:rPr>
        <w:t xml:space="preserve"> </w:t>
      </w:r>
      <w:r w:rsidRPr="00744A0E">
        <w:rPr>
          <w:rFonts w:asciiTheme="minorHAnsi" w:hAnsiTheme="minorHAnsi" w:cstheme="minorHAnsi"/>
          <w:spacing w:val="0"/>
          <w:kern w:val="0"/>
          <w:sz w:val="22"/>
          <w:szCs w:val="22"/>
        </w:rPr>
        <w:t>5 dni od dnia przesłania zawiadomienia o wyborze najkorzystniejszej oferty, jeżeli zawiadomienie to zostało przesłane przy użyciu środków komunikacji elektronicznej, albo 10 dni, jeżeli zostało przesłane w inny sposób.</w:t>
      </w:r>
    </w:p>
    <w:p w14:paraId="2322FC40" w14:textId="48CB82FC" w:rsidR="0038482B" w:rsidRPr="00744A0E" w:rsidRDefault="0038482B" w:rsidP="00F20DC9">
      <w:pPr>
        <w:pStyle w:val="Akapitzlist"/>
        <w:numPr>
          <w:ilvl w:val="0"/>
          <w:numId w:val="9"/>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może zawrzeć umowę̨ w sprawie zamówienia publicznego przed upływem terminu, o którym mowa w ust. 1, jeżeli w postepowaniu o udzielenie zamówienia złożono tylko jedną ofertę̨.</w:t>
      </w:r>
    </w:p>
    <w:p w14:paraId="258C4F60" w14:textId="77777777" w:rsidR="0038482B" w:rsidRPr="00744A0E" w:rsidRDefault="0038482B" w:rsidP="00F20DC9">
      <w:pPr>
        <w:pStyle w:val="Akapitzlist"/>
        <w:numPr>
          <w:ilvl w:val="0"/>
          <w:numId w:val="9"/>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Wykonawca, którego oferta została wybrana jako najkorzystniejsza, zostanie poinformowany przez Zamawiającego o miejscu i terminie podpisania umowy.</w:t>
      </w:r>
    </w:p>
    <w:p w14:paraId="733A28F5" w14:textId="7C064741" w:rsidR="0038482B" w:rsidRPr="00744A0E" w:rsidRDefault="0038482B" w:rsidP="00F20DC9">
      <w:pPr>
        <w:pStyle w:val="Akapitzlist"/>
        <w:numPr>
          <w:ilvl w:val="0"/>
          <w:numId w:val="9"/>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Wykonawca, o którym mowa w ust. 1, ma obowiązek zawrzeć umowę w sprawie zamówienia na warunkach określonych w projektowanych postanowieniach umowy, które stanowią </w:t>
      </w:r>
      <w:r w:rsidRPr="00300F63">
        <w:rPr>
          <w:rFonts w:asciiTheme="minorHAnsi" w:hAnsiTheme="minorHAnsi" w:cstheme="minorHAnsi"/>
          <w:b/>
          <w:spacing w:val="0"/>
          <w:kern w:val="0"/>
          <w:sz w:val="22"/>
          <w:szCs w:val="22"/>
        </w:rPr>
        <w:t xml:space="preserve">Załącznik Nr </w:t>
      </w:r>
      <w:r w:rsidR="00300F63" w:rsidRPr="00300F63">
        <w:rPr>
          <w:rFonts w:asciiTheme="minorHAnsi" w:hAnsiTheme="minorHAnsi" w:cstheme="minorHAnsi"/>
          <w:b/>
          <w:spacing w:val="0"/>
          <w:kern w:val="0"/>
          <w:sz w:val="22"/>
          <w:szCs w:val="22"/>
        </w:rPr>
        <w:t>2</w:t>
      </w:r>
      <w:r w:rsidRPr="00300F63">
        <w:rPr>
          <w:rFonts w:asciiTheme="minorHAnsi" w:hAnsiTheme="minorHAnsi" w:cstheme="minorHAnsi"/>
          <w:b/>
          <w:spacing w:val="0"/>
          <w:kern w:val="0"/>
          <w:sz w:val="22"/>
          <w:szCs w:val="22"/>
        </w:rPr>
        <w:t xml:space="preserve"> do SWZ</w:t>
      </w:r>
      <w:r w:rsidRPr="00744A0E">
        <w:rPr>
          <w:rFonts w:asciiTheme="minorHAnsi" w:hAnsiTheme="minorHAnsi" w:cstheme="minorHAnsi"/>
          <w:spacing w:val="0"/>
          <w:kern w:val="0"/>
          <w:sz w:val="22"/>
          <w:szCs w:val="22"/>
        </w:rPr>
        <w:t>. Umowa zostanie uzupełniona o zapisy wynikające ze złożonej oferty.</w:t>
      </w:r>
    </w:p>
    <w:p w14:paraId="0ADC84B6" w14:textId="77777777" w:rsidR="00560316" w:rsidRPr="00744A0E" w:rsidRDefault="0038482B" w:rsidP="00F20DC9">
      <w:pPr>
        <w:pStyle w:val="Akapitzlist"/>
        <w:numPr>
          <w:ilvl w:val="0"/>
          <w:numId w:val="9"/>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Przed podpisaniem umowy Wykonawcy wspólnie ubiegający się o udzielenie zamówienia (w przypadku wyboru ich oferty jako najkorzystniejszej) przedstawią Zamawiającemu umowę regulującą współpracę tych Wykonawców.</w:t>
      </w:r>
    </w:p>
    <w:p w14:paraId="2E360DC3" w14:textId="34BCFD66" w:rsidR="00671CDF" w:rsidRPr="009634DF" w:rsidRDefault="0038482B" w:rsidP="009634DF">
      <w:pPr>
        <w:pStyle w:val="Akapitzlist"/>
        <w:numPr>
          <w:ilvl w:val="0"/>
          <w:numId w:val="9"/>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Jeżeli Wykonawca, którego oferta została wybrana jako najkorzystniejsza, uchyla się̨ od zawarcia umowy w sprawie zamówienia publicznego Zamawiający może dokonać ponownego badania i oceny ofert spośród ofert pozostałych w postepow</w:t>
      </w:r>
      <w:r w:rsidR="006554B1" w:rsidRPr="00744A0E">
        <w:rPr>
          <w:rFonts w:asciiTheme="minorHAnsi" w:hAnsiTheme="minorHAnsi" w:cstheme="minorHAnsi"/>
          <w:spacing w:val="0"/>
          <w:kern w:val="0"/>
          <w:sz w:val="22"/>
          <w:szCs w:val="22"/>
        </w:rPr>
        <w:t>aniu Wykonawców albo unieważnić</w:t>
      </w:r>
      <w:r w:rsidRPr="00744A0E">
        <w:rPr>
          <w:rFonts w:asciiTheme="minorHAnsi" w:hAnsiTheme="minorHAnsi" w:cstheme="minorHAnsi"/>
          <w:spacing w:val="0"/>
          <w:kern w:val="0"/>
          <w:sz w:val="22"/>
          <w:szCs w:val="22"/>
        </w:rPr>
        <w:t xml:space="preserve"> postepowanie.</w:t>
      </w:r>
    </w:p>
    <w:p w14:paraId="03AE13A8" w14:textId="77777777" w:rsidR="0060557C" w:rsidRPr="00744A0E" w:rsidRDefault="0060557C" w:rsidP="00671CDF">
      <w:pPr>
        <w:pStyle w:val="Akapitzlist"/>
        <w:spacing w:after="120" w:line="240" w:lineRule="auto"/>
        <w:ind w:left="357"/>
        <w:contextualSpacing w:val="0"/>
        <w:jc w:val="both"/>
        <w:rPr>
          <w:rFonts w:asciiTheme="minorHAnsi" w:hAnsiTheme="minorHAnsi" w:cstheme="minorHAnsi"/>
          <w:spacing w:val="0"/>
          <w:kern w:val="0"/>
          <w:sz w:val="22"/>
          <w:szCs w:val="22"/>
        </w:rPr>
      </w:pPr>
    </w:p>
    <w:p w14:paraId="5A1E0ADA" w14:textId="511F1C94" w:rsidR="002873A4" w:rsidRPr="00744A0E" w:rsidRDefault="00A9496A" w:rsidP="00E27A1D">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lastRenderedPageBreak/>
        <w:t>POUCZENIE O ŚRODKACH OCHRONY PR</w:t>
      </w:r>
      <w:r w:rsidR="0038482B" w:rsidRPr="00744A0E">
        <w:rPr>
          <w:rFonts w:asciiTheme="minorHAnsi" w:hAnsiTheme="minorHAnsi" w:cstheme="minorHAnsi"/>
          <w:b/>
          <w:spacing w:val="0"/>
          <w:kern w:val="0"/>
          <w:sz w:val="22"/>
          <w:szCs w:val="22"/>
        </w:rPr>
        <w:t>AWNEJ PRZYSŁUGUJĄCYCH WYKONAWCY</w:t>
      </w:r>
    </w:p>
    <w:p w14:paraId="0D23D70F"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p>
    <w:p w14:paraId="4C5BDF48"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w:t>
      </w:r>
    </w:p>
    <w:p w14:paraId="2353A498"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Postępowanie odwoławcze jest prowadzone w języku polskim.</w:t>
      </w:r>
    </w:p>
    <w:p w14:paraId="3D3D290E"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25389B39" w14:textId="398BA4C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przysługuje na:</w:t>
      </w:r>
    </w:p>
    <w:p w14:paraId="2AD0175D" w14:textId="77777777" w:rsidR="006963FE" w:rsidRPr="00744A0E" w:rsidRDefault="006963FE" w:rsidP="00F20DC9">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45D79CA0" w14:textId="77777777" w:rsidR="006963FE" w:rsidRPr="00744A0E" w:rsidRDefault="006963FE" w:rsidP="00F20DC9">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zaniechanie czynności w postępowaniu o udzielenie zamówienia, o zawarcie umowy ramowej, dynamicznym systemie zakupów, systemie kwalifikowania wykonawców lub konkursie, do której zamawiający był obowiązany na podstawie ustawy;</w:t>
      </w:r>
    </w:p>
    <w:p w14:paraId="0B201637" w14:textId="7EC0CF24" w:rsidR="006963FE" w:rsidRPr="00744A0E" w:rsidRDefault="006963FE" w:rsidP="00F20DC9">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zaniechanie przeprowadzenia postępowania o udzielenie zamówienia lub zorganizowania konkursu na podstawie ustawy, mimo że zamawiający był do tego obowiązany.</w:t>
      </w:r>
    </w:p>
    <w:p w14:paraId="161AA2EB"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wnosi się do Prezesa Izby.</w:t>
      </w:r>
    </w:p>
    <w:p w14:paraId="2DED197A"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Odwołujący przekazuje kopię odwołania zamawiającemu przed upływem terminu do wniesienia odwołania w taki sposób, aby mógł on zapoznać się z jego treścią przed upływem tego terminu.</w:t>
      </w:r>
    </w:p>
    <w:p w14:paraId="62B93244"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75337140" w14:textId="75CA3A15"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zawiera:</w:t>
      </w:r>
    </w:p>
    <w:p w14:paraId="6744EB44"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imię i nazwisko albo nazwę, miejsce zamieszkania albo siedzibę, numer telefonu oraz adres poczty elektronicznej odwołującego oraz imię i nazwisko przedstawiciela (przedstawicieli);</w:t>
      </w:r>
    </w:p>
    <w:p w14:paraId="08C4E85E"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nazwę i siedzibę zamawiającego, numer telefonu oraz adres poczty elektronicznej zamawiającego;</w:t>
      </w:r>
    </w:p>
    <w:p w14:paraId="5992BEB8"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numer Powszechnego Elektronicznego Systemu Ewidencji Ludności (PESEL) lub NIP odwołującego będącego osobą fizyczną, jeżeli jest on obowiązany do jego posiadania albo posiada go nie mając takiego obowiązku;</w:t>
      </w:r>
    </w:p>
    <w:p w14:paraId="5A0A22F5"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52E3B728"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określenie przedmiotu zamówienia;</w:t>
      </w:r>
    </w:p>
    <w:p w14:paraId="2512BC98"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numeru ogłoszenia w przypadku zamieszczenia w Biuletynie Zamówień Publicznych albo publikacji w Dzienniku Urzędowym Unii Europejskiej;</w:t>
      </w:r>
    </w:p>
    <w:p w14:paraId="27732D36" w14:textId="77777777" w:rsidR="006F273F"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czynności lub zaniechania czynności zamawiającego, której zarzuca się niezgodność z przepisami ustawy</w:t>
      </w:r>
      <w:r w:rsidR="006F273F" w:rsidRPr="00744A0E">
        <w:rPr>
          <w:rFonts w:asciiTheme="minorHAnsi" w:hAnsiTheme="minorHAnsi" w:cstheme="minorHAnsi"/>
          <w:color w:val="auto"/>
          <w:sz w:val="22"/>
          <w:szCs w:val="22"/>
        </w:rPr>
        <w:t>,</w:t>
      </w:r>
    </w:p>
    <w:p w14:paraId="40C5A450" w14:textId="77777777" w:rsidR="006F273F"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zwięzłe przedstawienie zarzutów;</w:t>
      </w:r>
    </w:p>
    <w:p w14:paraId="1D623C49" w14:textId="77777777" w:rsidR="006F273F"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żądanie co do sposobu rozstrzygnięcia odwołania;</w:t>
      </w:r>
    </w:p>
    <w:p w14:paraId="43AF8A20" w14:textId="77777777" w:rsidR="006F273F"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okoliczności faktycznych i prawnych uzasadniających wniesienie odwołania oraz dowodów na poparcie przytoczonych okoliczności</w:t>
      </w:r>
      <w:r w:rsidR="006F273F" w:rsidRPr="00744A0E">
        <w:rPr>
          <w:rFonts w:asciiTheme="minorHAnsi" w:hAnsiTheme="minorHAnsi" w:cstheme="minorHAnsi"/>
          <w:color w:val="auto"/>
          <w:sz w:val="22"/>
          <w:szCs w:val="22"/>
        </w:rPr>
        <w:t>,</w:t>
      </w:r>
    </w:p>
    <w:p w14:paraId="4CB0C7E0" w14:textId="77777777" w:rsidR="006F273F"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podpis odwołującego albo jego przedstawiciela lub przedstawicieli;</w:t>
      </w:r>
    </w:p>
    <w:p w14:paraId="71D1ADA8" w14:textId="054BEC31"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wykaz załączników.</w:t>
      </w:r>
    </w:p>
    <w:p w14:paraId="13FFEFAF" w14:textId="34F0BF6E"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 odwołania dołącza się:</w:t>
      </w:r>
    </w:p>
    <w:p w14:paraId="770C2FD1" w14:textId="77777777" w:rsidR="006F273F" w:rsidRPr="00744A0E" w:rsidRDefault="006963FE" w:rsidP="00F20DC9">
      <w:pPr>
        <w:pStyle w:val="Default"/>
        <w:numPr>
          <w:ilvl w:val="0"/>
          <w:numId w:val="24"/>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dowód uiszczenia wpisu od odwołania w wymaganej wysokości;</w:t>
      </w:r>
    </w:p>
    <w:p w14:paraId="50B22B0C" w14:textId="77777777" w:rsidR="006F273F" w:rsidRPr="00744A0E" w:rsidRDefault="006963FE" w:rsidP="00F20DC9">
      <w:pPr>
        <w:pStyle w:val="Default"/>
        <w:numPr>
          <w:ilvl w:val="0"/>
          <w:numId w:val="24"/>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dowód przesłania kopii odwołania zamawiającemu;</w:t>
      </w:r>
    </w:p>
    <w:p w14:paraId="2E52C186" w14:textId="1E2A1D49" w:rsidR="006963FE" w:rsidRPr="00744A0E" w:rsidRDefault="006963FE" w:rsidP="00F20DC9">
      <w:pPr>
        <w:pStyle w:val="Default"/>
        <w:numPr>
          <w:ilvl w:val="0"/>
          <w:numId w:val="24"/>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lastRenderedPageBreak/>
        <w:t>dokument potwierdzający umocowanie do reprezentowania odwołującego.</w:t>
      </w:r>
    </w:p>
    <w:p w14:paraId="37D6F005" w14:textId="5E2A47AB"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podlega rozpoznaniu, jeżeli:</w:t>
      </w:r>
    </w:p>
    <w:p w14:paraId="59056AA6" w14:textId="77777777" w:rsidR="006F273F" w:rsidRPr="00744A0E" w:rsidRDefault="006963FE" w:rsidP="00F20DC9">
      <w:pPr>
        <w:pStyle w:val="Default"/>
        <w:numPr>
          <w:ilvl w:val="0"/>
          <w:numId w:val="25"/>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nie zawiera braków formalnych;</w:t>
      </w:r>
    </w:p>
    <w:p w14:paraId="0B76FB6E" w14:textId="5D106527" w:rsidR="006963FE" w:rsidRPr="00744A0E" w:rsidRDefault="006963FE" w:rsidP="00F20DC9">
      <w:pPr>
        <w:pStyle w:val="Default"/>
        <w:numPr>
          <w:ilvl w:val="0"/>
          <w:numId w:val="25"/>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uiszczono wpis w wymaganej wysokości.</w:t>
      </w:r>
    </w:p>
    <w:p w14:paraId="177E3AEC" w14:textId="77777777" w:rsidR="006F273F"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Wpis uiszcza się najpóźniej do dnia upływu terminu do wniesienia odwołania.</w:t>
      </w:r>
    </w:p>
    <w:p w14:paraId="671278DB" w14:textId="24742A0F"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wnosi się w przypadku zamówień, których wartość jest mniejsza niż progi unijne, w terminie:</w:t>
      </w:r>
    </w:p>
    <w:p w14:paraId="405E5C8D" w14:textId="77777777" w:rsidR="006F273F" w:rsidRPr="00744A0E" w:rsidRDefault="006963FE" w:rsidP="00F20DC9">
      <w:pPr>
        <w:pStyle w:val="Default"/>
        <w:numPr>
          <w:ilvl w:val="0"/>
          <w:numId w:val="26"/>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5 dni od dnia przekazania informacji o czynności zamawiającego stanowiącej podstawę jego wniesienia, jeżeli informacja została przekazana przy użyciu środków komunikacji elektronicznej,</w:t>
      </w:r>
    </w:p>
    <w:p w14:paraId="5E88BF8C" w14:textId="6379527C" w:rsidR="006963FE" w:rsidRPr="00744A0E" w:rsidRDefault="006963FE" w:rsidP="00F20DC9">
      <w:pPr>
        <w:pStyle w:val="Default"/>
        <w:numPr>
          <w:ilvl w:val="0"/>
          <w:numId w:val="26"/>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10 dni od dnia przekazania informacji o czynności zamawiającego stanowiącej podstawę jego wniesienia, jeżeli informacja została przekazana w sposób inny niż określony w lit. a.</w:t>
      </w:r>
    </w:p>
    <w:p w14:paraId="509B91ED" w14:textId="77777777" w:rsidR="006F273F"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D232E7D" w14:textId="77777777" w:rsidR="006F273F"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 przypadkach innych niż określone powyżej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215DAD35" w14:textId="77777777" w:rsidR="006F273F"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Zamawiający przesyła niezwłocznie, nie później niż w terminie 2 dni od dnia otrzymania, kopię odwołania innym wykonawcom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wykonawców do przystąpienia do postępowania odwoławczego.</w:t>
      </w:r>
    </w:p>
    <w:p w14:paraId="358F5109" w14:textId="77777777" w:rsidR="00F8278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Wykonawca może zgłosić przystąpienie do postępowania odwoławczego w terminie 3 dni od dnia otrzymania kopii odwołania, wskazując stronę, do której przystępuje, i interes w uzyskaniu rozstrzygnięcia na korzyść strony, do której przystępuje.</w:t>
      </w:r>
    </w:p>
    <w:p w14:paraId="36E9E767" w14:textId="77777777" w:rsidR="00F8278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Zgłoszenie przystąpienia doręcza się Prezesowi Izby, a jego kopię przesyła się zamawiającemu oraz wykonawcy wnoszącemu odwołanie. Do zgłoszenia przystąpienia dołącza się dowód przesłania kopii zgłoszenia przystąpienia zamawiającemu oraz wykonawcy wnoszącemu odwołanie.</w:t>
      </w:r>
    </w:p>
    <w:p w14:paraId="46D5D0B6" w14:textId="77777777" w:rsidR="00F8278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Wykonawcy, którzy przystąpili do postępowania odwoławczego, stają się uczestnikami postępowania odwoławczego, jeżeli mają interes w tym, aby odwołanie zostało rozstrzygnięte na korzyść jednej ze stron.</w:t>
      </w:r>
    </w:p>
    <w:p w14:paraId="3B755510" w14:textId="5DCAC433"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Czynności uczestnika postępowania odwoławczego nie mogą pozostawać w sprzeczności z czynnościami i oświadczeniami strony, do której przystąpił, z wyjątkiem przypadku zgłoszenia sprzeciwu, o którym mowa w art. 523 ust. 1, przez uczestnika, który przystąpił do postępowania po stronie zamawiającego.</w:t>
      </w:r>
    </w:p>
    <w:p w14:paraId="1F4D1617" w14:textId="77777777" w:rsidR="006963FE" w:rsidRPr="00744A0E" w:rsidRDefault="006963FE" w:rsidP="004D634A">
      <w:pPr>
        <w:pStyle w:val="Default"/>
        <w:spacing w:before="240"/>
        <w:jc w:val="both"/>
        <w:rPr>
          <w:rFonts w:asciiTheme="minorHAnsi" w:hAnsiTheme="minorHAnsi" w:cstheme="minorHAnsi"/>
          <w:color w:val="auto"/>
          <w:sz w:val="22"/>
          <w:szCs w:val="22"/>
        </w:rPr>
      </w:pPr>
    </w:p>
    <w:p w14:paraId="61A66F72" w14:textId="2F4FB4C1" w:rsidR="00FC513F" w:rsidRPr="00744A0E" w:rsidRDefault="00A2667E" w:rsidP="00E27A1D">
      <w:pPr>
        <w:pStyle w:val="Default"/>
        <w:numPr>
          <w:ilvl w:val="0"/>
          <w:numId w:val="14"/>
        </w:numPr>
        <w:rPr>
          <w:rFonts w:asciiTheme="minorHAnsi" w:hAnsiTheme="minorHAnsi" w:cstheme="minorHAnsi"/>
          <w:b/>
          <w:sz w:val="22"/>
          <w:szCs w:val="22"/>
        </w:rPr>
      </w:pPr>
      <w:r w:rsidRPr="00744A0E">
        <w:rPr>
          <w:rFonts w:asciiTheme="minorHAnsi" w:hAnsiTheme="minorHAnsi" w:cstheme="minorHAnsi"/>
          <w:b/>
          <w:sz w:val="22"/>
          <w:szCs w:val="22"/>
        </w:rPr>
        <w:t>PODSTAWY WYKLUCZENIA, O KTÓRYCH MOWA W ART. 109 UST. 1</w:t>
      </w:r>
    </w:p>
    <w:p w14:paraId="3E972E64" w14:textId="77777777" w:rsidR="00A2667E" w:rsidRPr="00744A0E" w:rsidRDefault="00A2667E" w:rsidP="003F5828">
      <w:pPr>
        <w:spacing w:before="120"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 xml:space="preserve">O udzielenie zamówienia mogą ubiegać się Wykonawcy, którzy nie podlegają wykluczeniu </w:t>
      </w:r>
      <w:r w:rsidRPr="00744A0E">
        <w:rPr>
          <w:rFonts w:asciiTheme="minorHAnsi" w:hAnsiTheme="minorHAnsi" w:cstheme="minorHAnsi"/>
          <w:sz w:val="22"/>
          <w:szCs w:val="22"/>
        </w:rPr>
        <w:br/>
        <w:t xml:space="preserve">z postępowania na podstawie </w:t>
      </w:r>
      <w:r w:rsidRPr="003F1B95">
        <w:rPr>
          <w:rFonts w:asciiTheme="minorHAnsi" w:hAnsiTheme="minorHAnsi" w:cstheme="minorHAnsi"/>
          <w:b/>
          <w:sz w:val="22"/>
          <w:szCs w:val="22"/>
        </w:rPr>
        <w:t>art. 109 ust. 1 pkt 4).</w:t>
      </w:r>
    </w:p>
    <w:p w14:paraId="594ADB97" w14:textId="5151F9AF" w:rsidR="00671CDF" w:rsidRDefault="00A2667E" w:rsidP="009634DF">
      <w:p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 xml:space="preserve">Zgodnie </w:t>
      </w:r>
      <w:r w:rsidRPr="003F1B95">
        <w:rPr>
          <w:rFonts w:asciiTheme="minorHAnsi" w:hAnsiTheme="minorHAnsi" w:cstheme="minorHAnsi"/>
          <w:sz w:val="22"/>
          <w:szCs w:val="22"/>
        </w:rPr>
        <w:t>z art. 109 ust. 1 pkt 4)</w:t>
      </w:r>
      <w:r w:rsidRPr="00744A0E">
        <w:rPr>
          <w:rFonts w:asciiTheme="minorHAnsi" w:hAnsiTheme="minorHAnsi" w:cstheme="minorHAnsi"/>
          <w:sz w:val="22"/>
          <w:szCs w:val="22"/>
        </w:rPr>
        <w:t xml:space="preserve"> ustawy </w:t>
      </w:r>
      <w:proofErr w:type="spellStart"/>
      <w:r w:rsidR="00775A5E">
        <w:rPr>
          <w:rFonts w:asciiTheme="minorHAnsi" w:hAnsiTheme="minorHAnsi" w:cstheme="minorHAnsi"/>
          <w:sz w:val="22"/>
          <w:szCs w:val="22"/>
        </w:rPr>
        <w:t>Pzp</w:t>
      </w:r>
      <w:proofErr w:type="spellEnd"/>
      <w:r w:rsidR="00775A5E">
        <w:rPr>
          <w:rFonts w:asciiTheme="minorHAnsi" w:hAnsiTheme="minorHAnsi" w:cstheme="minorHAnsi"/>
          <w:sz w:val="22"/>
          <w:szCs w:val="22"/>
        </w:rPr>
        <w:t xml:space="preserve">, </w:t>
      </w:r>
      <w:r w:rsidRPr="00744A0E">
        <w:rPr>
          <w:rFonts w:asciiTheme="minorHAnsi" w:hAnsiTheme="minorHAnsi" w:cstheme="minorHAnsi"/>
          <w:sz w:val="22"/>
          <w:szCs w:val="22"/>
        </w:rPr>
        <w:t>z postępowania o udzielenie zamówienia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B639D13" w14:textId="29D2566A" w:rsidR="00E442C9" w:rsidRDefault="00E442C9">
      <w:pPr>
        <w:rPr>
          <w:rFonts w:asciiTheme="minorHAnsi" w:hAnsiTheme="minorHAnsi" w:cstheme="minorHAnsi"/>
          <w:sz w:val="22"/>
          <w:szCs w:val="22"/>
        </w:rPr>
      </w:pPr>
      <w:r>
        <w:rPr>
          <w:rFonts w:asciiTheme="minorHAnsi" w:hAnsiTheme="minorHAnsi" w:cstheme="minorHAnsi"/>
          <w:sz w:val="22"/>
          <w:szCs w:val="22"/>
        </w:rPr>
        <w:br w:type="page"/>
      </w:r>
    </w:p>
    <w:p w14:paraId="490E421A" w14:textId="222C2295" w:rsidR="00FC513F" w:rsidRPr="00744A0E" w:rsidRDefault="00AE0568" w:rsidP="00E27A1D">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lastRenderedPageBreak/>
        <w:t>INFORMACJA O WARUNKACH UDZIAŁU W POSTĘPOWANIU, JEŻELI ZAMAWIAJĄCY JE PRZEWIDUJE</w:t>
      </w:r>
    </w:p>
    <w:p w14:paraId="037A9473" w14:textId="77777777" w:rsidR="009677CB" w:rsidRPr="009677CB" w:rsidRDefault="009677CB" w:rsidP="00B747C3">
      <w:pPr>
        <w:autoSpaceDE w:val="0"/>
        <w:autoSpaceDN w:val="0"/>
        <w:adjustRightInd w:val="0"/>
        <w:spacing w:before="120"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color w:val="000000"/>
          <w:kern w:val="0"/>
          <w:sz w:val="22"/>
          <w:szCs w:val="22"/>
          <w:lang w:eastAsia="en-US"/>
        </w:rPr>
        <w:t xml:space="preserve">O udzielenie zamówienia mogą ubiegać się wykonawcy, którzy spełniają następujące warunki udziału dotyczące: </w:t>
      </w:r>
    </w:p>
    <w:p w14:paraId="109DC17E" w14:textId="2140E5D2"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1) Zdolności do występowania w obrocie gospodarczym:</w:t>
      </w:r>
      <w:r w:rsidRPr="009677CB">
        <w:rPr>
          <w:rFonts w:asciiTheme="minorHAnsi" w:hAnsiTheme="minorHAnsi" w:cstheme="minorHAnsi"/>
          <w:color w:val="000000"/>
          <w:kern w:val="0"/>
          <w:sz w:val="22"/>
          <w:szCs w:val="22"/>
          <w:lang w:eastAsia="en-US"/>
        </w:rPr>
        <w:t xml:space="preserve"> Zamawiający odstąpił od określenia warunków udziału w postępowaniu w tym zakresie. </w:t>
      </w:r>
    </w:p>
    <w:p w14:paraId="0F14CC17" w14:textId="77777777"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 xml:space="preserve">2) Uprawnień do prowadzenia określonej działalności gospodarczej lub zawodowej, o ile wynika to z odrębnych przepisów: </w:t>
      </w:r>
      <w:r w:rsidRPr="009677CB">
        <w:rPr>
          <w:rFonts w:asciiTheme="minorHAnsi" w:hAnsiTheme="minorHAnsi" w:cstheme="minorHAnsi"/>
          <w:color w:val="000000"/>
          <w:kern w:val="0"/>
          <w:sz w:val="22"/>
          <w:szCs w:val="22"/>
          <w:lang w:eastAsia="en-US"/>
        </w:rPr>
        <w:t xml:space="preserve">Zamawiający odstąpił od określenia warunków udziału w postępowaniu w tym zakresie. </w:t>
      </w:r>
    </w:p>
    <w:p w14:paraId="2BE63C53" w14:textId="77777777"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 xml:space="preserve">3) Sytuacji ekonomicznej lub finansowej: </w:t>
      </w:r>
      <w:r w:rsidRPr="009677CB">
        <w:rPr>
          <w:rFonts w:asciiTheme="minorHAnsi" w:hAnsiTheme="minorHAnsi" w:cstheme="minorHAnsi"/>
          <w:color w:val="000000"/>
          <w:kern w:val="0"/>
          <w:sz w:val="22"/>
          <w:szCs w:val="22"/>
          <w:lang w:eastAsia="en-US"/>
        </w:rPr>
        <w:t xml:space="preserve">Zamawiający odstąpił od określenia warunków udziału w postępowaniu w tym zakresie. </w:t>
      </w:r>
    </w:p>
    <w:p w14:paraId="531D3838" w14:textId="51BD7B09" w:rsidR="009677CB" w:rsidRPr="009677CB" w:rsidRDefault="009677CB" w:rsidP="00B747C3">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4) Zdolności technicznej lub zawodowej:</w:t>
      </w:r>
      <w:r w:rsidRPr="009677CB">
        <w:rPr>
          <w:rFonts w:asciiTheme="minorHAnsi" w:hAnsiTheme="minorHAnsi" w:cstheme="minorHAnsi"/>
          <w:color w:val="000000"/>
          <w:kern w:val="0"/>
          <w:sz w:val="22"/>
          <w:szCs w:val="22"/>
          <w:lang w:eastAsia="en-US"/>
        </w:rPr>
        <w:t xml:space="preserve"> Zamawiający odstąpił od określenia warunków udziału w postępowaniu w tym zakresie. </w:t>
      </w:r>
    </w:p>
    <w:p w14:paraId="0E3F64D7" w14:textId="77777777" w:rsidR="009E0BC3" w:rsidRDefault="009E0BC3" w:rsidP="00073149">
      <w:pPr>
        <w:pStyle w:val="Default"/>
        <w:spacing w:after="160"/>
        <w:rPr>
          <w:rFonts w:asciiTheme="minorHAnsi" w:hAnsiTheme="minorHAnsi" w:cstheme="minorHAnsi"/>
          <w:sz w:val="22"/>
          <w:szCs w:val="22"/>
        </w:rPr>
      </w:pPr>
    </w:p>
    <w:p w14:paraId="430AC98B" w14:textId="0A724179" w:rsidR="00FC513F" w:rsidRPr="00744A0E" w:rsidRDefault="00AE0568" w:rsidP="00E27A1D">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INFORMACJA O PODMIOTOWYCH ŚRODKACH DOWODOWYCH, JEŻELI ZAMAWIAJĄCY BĘDZIE WYMAGAŁ ICH ZŁOŻENIA</w:t>
      </w:r>
    </w:p>
    <w:p w14:paraId="7C26333A" w14:textId="77777777" w:rsidR="009E0BC3" w:rsidRPr="008C2091" w:rsidRDefault="009E0BC3" w:rsidP="009E0BC3">
      <w:pPr>
        <w:pStyle w:val="Default"/>
        <w:spacing w:before="120"/>
        <w:jc w:val="both"/>
        <w:rPr>
          <w:rFonts w:asciiTheme="minorHAnsi" w:hAnsiTheme="minorHAnsi" w:cstheme="minorHAnsi"/>
          <w:sz w:val="22"/>
          <w:szCs w:val="22"/>
        </w:rPr>
      </w:pPr>
      <w:r w:rsidRPr="008C2091">
        <w:rPr>
          <w:rFonts w:asciiTheme="minorHAnsi" w:hAnsiTheme="minorHAnsi" w:cstheme="minorHAnsi"/>
          <w:sz w:val="22"/>
          <w:szCs w:val="22"/>
        </w:rPr>
        <w:t xml:space="preserve">W związku z rezygnacją z określenia warunków udziału w postępowaniu, Zamawiający nie wymaga złożenia podmiotowych środków dowodowych. </w:t>
      </w:r>
    </w:p>
    <w:bookmarkEnd w:id="7"/>
    <w:p w14:paraId="0BFAD006" w14:textId="59F876E0" w:rsidR="00AE0568" w:rsidRPr="00744A0E" w:rsidRDefault="00073149" w:rsidP="00073149">
      <w:pPr>
        <w:pStyle w:val="Default"/>
        <w:tabs>
          <w:tab w:val="left" w:pos="2268"/>
        </w:tabs>
        <w:spacing w:after="160"/>
        <w:rPr>
          <w:rFonts w:asciiTheme="minorHAnsi" w:hAnsiTheme="minorHAnsi" w:cstheme="minorHAnsi"/>
          <w:sz w:val="22"/>
          <w:szCs w:val="22"/>
        </w:rPr>
      </w:pPr>
      <w:r>
        <w:rPr>
          <w:rFonts w:asciiTheme="minorHAnsi" w:hAnsiTheme="minorHAnsi" w:cstheme="minorHAnsi"/>
          <w:sz w:val="22"/>
          <w:szCs w:val="22"/>
        </w:rPr>
        <w:tab/>
      </w:r>
    </w:p>
    <w:p w14:paraId="0FE2BB22" w14:textId="2B77D008" w:rsidR="00FC513F" w:rsidRPr="00744A0E" w:rsidRDefault="000828BD" w:rsidP="00E27A1D">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OPIS CZĘŚCI ZAMÓWIENIA, JEŻELI ZAMAWIAJĄCY DOPUSZCZA SKŁADANIE OFERT CZĘŚCIOWYCH</w:t>
      </w:r>
    </w:p>
    <w:p w14:paraId="2AC00D36" w14:textId="18D77110" w:rsidR="000828BD" w:rsidRPr="00ED6165" w:rsidRDefault="000828BD" w:rsidP="00160A32">
      <w:pPr>
        <w:pStyle w:val="Default"/>
        <w:spacing w:before="120"/>
        <w:jc w:val="both"/>
        <w:rPr>
          <w:rFonts w:asciiTheme="minorHAnsi" w:hAnsiTheme="minorHAnsi" w:cstheme="minorHAnsi"/>
          <w:sz w:val="22"/>
          <w:szCs w:val="22"/>
        </w:rPr>
      </w:pPr>
      <w:r w:rsidRPr="00ED6165">
        <w:rPr>
          <w:rFonts w:asciiTheme="minorHAnsi" w:hAnsiTheme="minorHAnsi" w:cstheme="minorHAnsi"/>
          <w:sz w:val="22"/>
          <w:szCs w:val="22"/>
        </w:rPr>
        <w:t>Zamawiający nie dopuszcza składania ofert częściowych</w:t>
      </w:r>
      <w:r w:rsidR="00F754DA">
        <w:rPr>
          <w:rFonts w:asciiTheme="minorHAnsi" w:hAnsiTheme="minorHAnsi" w:cstheme="minorHAnsi"/>
          <w:sz w:val="22"/>
          <w:szCs w:val="22"/>
        </w:rPr>
        <w:t>.</w:t>
      </w:r>
    </w:p>
    <w:p w14:paraId="3A723E6B" w14:textId="4180128D" w:rsidR="005A11C3" w:rsidRDefault="00F754DA" w:rsidP="00ED6165">
      <w:pPr>
        <w:pStyle w:val="Default"/>
        <w:jc w:val="both"/>
        <w:rPr>
          <w:rFonts w:asciiTheme="minorHAnsi" w:hAnsiTheme="minorHAnsi" w:cstheme="minorHAnsi"/>
          <w:sz w:val="22"/>
          <w:szCs w:val="22"/>
        </w:rPr>
      </w:pPr>
      <w:r>
        <w:rPr>
          <w:rFonts w:asciiTheme="minorHAnsi" w:hAnsiTheme="minorHAnsi" w:cstheme="minorHAnsi"/>
          <w:sz w:val="22"/>
          <w:szCs w:val="22"/>
        </w:rPr>
        <w:t xml:space="preserve">Uzasadnienie: </w:t>
      </w:r>
      <w:r w:rsidR="005A11C3" w:rsidRPr="00ED6165">
        <w:rPr>
          <w:rFonts w:asciiTheme="minorHAnsi" w:hAnsiTheme="minorHAnsi" w:cstheme="minorHAnsi"/>
          <w:sz w:val="22"/>
          <w:szCs w:val="22"/>
        </w:rPr>
        <w:t>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 jest zatem względami technicznymi, organizacyjnymi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w:t>
      </w:r>
    </w:p>
    <w:p w14:paraId="200F122A" w14:textId="77777777" w:rsidR="009E0BC3" w:rsidRPr="00ED6165" w:rsidRDefault="009E0BC3" w:rsidP="009E0BC3">
      <w:pPr>
        <w:pStyle w:val="Default"/>
        <w:spacing w:after="120"/>
        <w:jc w:val="both"/>
        <w:rPr>
          <w:rFonts w:asciiTheme="minorHAnsi" w:hAnsiTheme="minorHAnsi" w:cstheme="minorHAnsi"/>
          <w:sz w:val="22"/>
          <w:szCs w:val="22"/>
        </w:rPr>
      </w:pPr>
    </w:p>
    <w:p w14:paraId="74FEDE06" w14:textId="13F35A24" w:rsidR="00FC513F" w:rsidRPr="00744A0E" w:rsidRDefault="000828BD" w:rsidP="00E27A1D">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INFORMACJE DOTYCZĄCE OFERT WARIANTOWYCH, W TYM INFORMACJE O SPOSOBIE PRZEDSTAWIANIA OFERT WARIANTOWYCH ORAZ MINIMALNE WARUNKI, JAKIM MUSZĄ ODPOWIADAĆ OFERTY WARIANTOWE, JEŻELI ZAMAWIAJĄCY WYMAGA LUB DOPUSZCZA ICH SKŁADANIE; </w:t>
      </w:r>
    </w:p>
    <w:p w14:paraId="23397BFE" w14:textId="61D710DC" w:rsidR="000828BD" w:rsidRPr="00744A0E" w:rsidRDefault="000828BD" w:rsidP="00ED6165">
      <w:pPr>
        <w:pStyle w:val="Default"/>
        <w:spacing w:before="120"/>
        <w:rPr>
          <w:rFonts w:asciiTheme="minorHAnsi" w:hAnsiTheme="minorHAnsi" w:cstheme="minorHAnsi"/>
          <w:sz w:val="22"/>
          <w:szCs w:val="22"/>
        </w:rPr>
      </w:pPr>
      <w:r w:rsidRPr="00744A0E">
        <w:rPr>
          <w:rFonts w:asciiTheme="minorHAnsi" w:hAnsiTheme="minorHAnsi" w:cstheme="minorHAnsi"/>
          <w:sz w:val="22"/>
          <w:szCs w:val="22"/>
        </w:rPr>
        <w:t xml:space="preserve">Zamawiający nie dopuszcza składania ofert wariantowych. </w:t>
      </w:r>
    </w:p>
    <w:p w14:paraId="1C54FDE7" w14:textId="039D51A0" w:rsidR="000828BD" w:rsidRPr="00744A0E" w:rsidRDefault="000828BD" w:rsidP="00395BD7">
      <w:pPr>
        <w:pStyle w:val="Default"/>
        <w:rPr>
          <w:rFonts w:asciiTheme="minorHAnsi" w:hAnsiTheme="minorHAnsi" w:cstheme="minorHAnsi"/>
          <w:sz w:val="22"/>
          <w:szCs w:val="22"/>
        </w:rPr>
      </w:pPr>
    </w:p>
    <w:p w14:paraId="7098815D" w14:textId="41341902" w:rsidR="00FC513F" w:rsidRPr="00744A0E" w:rsidRDefault="00617491" w:rsidP="00E27A1D">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WYMAGANIA W ZAKRESIE ZATRUDNIENIA NA PODSTAWIE STOSUNKU PRACY, W OKOLICZNOŚCIACH, O KTÓRYCH MOWA W ART. 95</w:t>
      </w:r>
    </w:p>
    <w:p w14:paraId="2A9DEA6F" w14:textId="6DD036F9" w:rsidR="00FC1EAF" w:rsidRPr="00FC1EAF" w:rsidRDefault="005F1095" w:rsidP="0082497E">
      <w:pPr>
        <w:pStyle w:val="Akapitzlist"/>
        <w:numPr>
          <w:ilvl w:val="0"/>
          <w:numId w:val="29"/>
        </w:numPr>
        <w:autoSpaceDE w:val="0"/>
        <w:autoSpaceDN w:val="0"/>
        <w:adjustRightInd w:val="0"/>
        <w:spacing w:before="120" w:after="0" w:line="240" w:lineRule="auto"/>
        <w:ind w:left="357" w:hanging="357"/>
        <w:jc w:val="both"/>
        <w:rPr>
          <w:rFonts w:asciiTheme="minorHAnsi" w:hAnsiTheme="minorHAnsi" w:cstheme="minorHAnsi"/>
          <w:color w:val="000000"/>
          <w:kern w:val="0"/>
          <w:sz w:val="22"/>
          <w:szCs w:val="22"/>
          <w:lang w:eastAsia="en-US"/>
        </w:rPr>
      </w:pPr>
      <w:bookmarkStart w:id="8" w:name="_Hlk125566242"/>
      <w:r w:rsidRPr="00FC1EAF">
        <w:rPr>
          <w:rFonts w:asciiTheme="minorHAnsi" w:hAnsiTheme="minorHAnsi" w:cstheme="minorHAnsi"/>
          <w:color w:val="000000"/>
          <w:kern w:val="0"/>
          <w:sz w:val="22"/>
          <w:szCs w:val="22"/>
          <w:lang w:eastAsia="en-US"/>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2019 r. poz. 1040, 1043 i 1495</w:t>
      </w:r>
      <w:r w:rsidR="005D4CA1" w:rsidRPr="00FC1EAF">
        <w:rPr>
          <w:rFonts w:asciiTheme="minorHAnsi" w:hAnsiTheme="minorHAnsi" w:cstheme="minorHAnsi"/>
          <w:color w:val="000000"/>
          <w:kern w:val="0"/>
          <w:sz w:val="22"/>
          <w:szCs w:val="22"/>
          <w:lang w:eastAsia="en-US"/>
        </w:rPr>
        <w:t xml:space="preserve">) - Zamawiający wymaga, aby Wykonawca lub podwykonawca przy realizacji przedmiotu umowy zatrudniał na podstawie umowy o pracę w rozumieniu przepisów ustawy Kodeks pracy osoby, które będą wykonywały prace związane z realizacją przedmiotu umowy, tj. pracownicy </w:t>
      </w:r>
      <w:r w:rsidR="009E0BC3" w:rsidRPr="00FC1EAF">
        <w:rPr>
          <w:rFonts w:asciiTheme="minorHAnsi" w:hAnsiTheme="minorHAnsi" w:cstheme="minorHAnsi"/>
          <w:color w:val="000000"/>
          <w:kern w:val="0"/>
          <w:sz w:val="22"/>
          <w:szCs w:val="22"/>
          <w:lang w:eastAsia="en-US"/>
        </w:rPr>
        <w:t>fizyczni</w:t>
      </w:r>
      <w:r w:rsidR="005D4CA1" w:rsidRPr="00FC1EAF">
        <w:rPr>
          <w:rFonts w:asciiTheme="minorHAnsi" w:hAnsiTheme="minorHAnsi" w:cstheme="minorHAnsi"/>
          <w:color w:val="000000"/>
          <w:kern w:val="0"/>
          <w:sz w:val="22"/>
          <w:szCs w:val="22"/>
          <w:lang w:eastAsia="en-US"/>
        </w:rPr>
        <w:t xml:space="preserve"> wykonujący </w:t>
      </w:r>
      <w:r w:rsidR="00FC1EAF" w:rsidRPr="00FC1EAF">
        <w:rPr>
          <w:rFonts w:asciiTheme="minorHAnsi" w:hAnsiTheme="minorHAnsi" w:cstheme="minorHAnsi"/>
          <w:sz w:val="22"/>
          <w:szCs w:val="22"/>
        </w:rPr>
        <w:t>przy realizacji zamówienia roboty: przygotowawcze, budowlane, instalacyjne, montażowe, operatorów maszyn i urządzeń.</w:t>
      </w:r>
    </w:p>
    <w:p w14:paraId="450C4959" w14:textId="4C1DEBB8" w:rsidR="005D4CA1" w:rsidRPr="005D4CA1" w:rsidRDefault="005D4CA1" w:rsidP="00F20DC9">
      <w:pPr>
        <w:pStyle w:val="Akapitzlist"/>
        <w:numPr>
          <w:ilvl w:val="0"/>
          <w:numId w:val="29"/>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E00AA0">
        <w:rPr>
          <w:rFonts w:asciiTheme="minorHAnsi" w:hAnsiTheme="minorHAnsi" w:cstheme="minorHAnsi"/>
          <w:sz w:val="22"/>
          <w:szCs w:val="22"/>
        </w:rPr>
        <w:lastRenderedPageBreak/>
        <w:t xml:space="preserve">W terminie 7 dni od przekazania placu budowy Wykonawca zobowiązany jest do przedstawienia Zamawiającemu oświadczenia, stanowiącego </w:t>
      </w:r>
      <w:r w:rsidRPr="00E00AA0">
        <w:rPr>
          <w:rFonts w:asciiTheme="minorHAnsi" w:hAnsiTheme="minorHAnsi" w:cstheme="minorHAnsi"/>
          <w:b/>
          <w:sz w:val="22"/>
          <w:szCs w:val="22"/>
        </w:rPr>
        <w:t xml:space="preserve">załącznik nr </w:t>
      </w:r>
      <w:r w:rsidR="00C16F38">
        <w:rPr>
          <w:rFonts w:asciiTheme="minorHAnsi" w:hAnsiTheme="minorHAnsi" w:cstheme="minorHAnsi"/>
          <w:b/>
          <w:sz w:val="22"/>
          <w:szCs w:val="22"/>
        </w:rPr>
        <w:t>4</w:t>
      </w:r>
      <w:r w:rsidRPr="00E00AA0">
        <w:rPr>
          <w:rFonts w:asciiTheme="minorHAnsi" w:hAnsiTheme="minorHAnsi" w:cstheme="minorHAnsi"/>
          <w:b/>
          <w:sz w:val="22"/>
          <w:szCs w:val="22"/>
        </w:rPr>
        <w:t xml:space="preserve"> do SWZ</w:t>
      </w:r>
      <w:r w:rsidRPr="00E00AA0">
        <w:rPr>
          <w:rFonts w:asciiTheme="minorHAnsi" w:hAnsiTheme="minorHAnsi" w:cstheme="minorHAnsi"/>
          <w:sz w:val="22"/>
          <w:szCs w:val="22"/>
        </w:rPr>
        <w:t>, że osoby wykonujące w/w czynności zatrudnione są na podstawie umowy o pracę w rozumieniu przepisów</w:t>
      </w:r>
      <w:r w:rsidRPr="005D4CA1">
        <w:rPr>
          <w:rFonts w:asciiTheme="minorHAnsi" w:hAnsiTheme="minorHAnsi" w:cstheme="minorHAnsi"/>
          <w:sz w:val="22"/>
          <w:szCs w:val="22"/>
        </w:rPr>
        <w:t xml:space="preserve"> ustawy z dnia 26 czerwca 1974 r. – Kodeks pracy. W odniesieniu do pracowników podwykonawców lub dalszych podwykonawców powyższe oświadczenie należy przedłożyć wraz z kopią umowy o podwykonawstwo lub dalsze podwykonawstwo.</w:t>
      </w:r>
    </w:p>
    <w:p w14:paraId="4503BE03" w14:textId="77777777" w:rsidR="005D4CA1" w:rsidRPr="005D4CA1" w:rsidRDefault="005D4CA1" w:rsidP="00F20DC9">
      <w:pPr>
        <w:pStyle w:val="Akapitzlist"/>
        <w:numPr>
          <w:ilvl w:val="0"/>
          <w:numId w:val="29"/>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W trakcie realizacji zamówienia Zamawiający uprawniony jest do wykonywania czynności kontrolnych wobec Wykonawcy odnośnie spełniania przez Wykonawcę lub podwykonawcę wymogu zatrudnienia na podstawie umowy o pracę osób wykonujących wskazane w punkcie 1) czynności. Zamawiający uprawniony jest w szczególności do: </w:t>
      </w:r>
    </w:p>
    <w:p w14:paraId="111D1F46" w14:textId="77777777" w:rsidR="005D4CA1" w:rsidRPr="005D4CA1" w:rsidRDefault="005D4CA1" w:rsidP="00F20DC9">
      <w:pPr>
        <w:pStyle w:val="Akapitzlist"/>
        <w:numPr>
          <w:ilvl w:val="0"/>
          <w:numId w:val="30"/>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żądania oświadczeń i dokumentów w zakresie potwierdzenia spełniania ww. wymogów i dokonywania ich oceny, </w:t>
      </w:r>
    </w:p>
    <w:p w14:paraId="4CC5A7ED" w14:textId="77777777" w:rsidR="005D4CA1" w:rsidRPr="005D4CA1" w:rsidRDefault="005D4CA1" w:rsidP="00F20DC9">
      <w:pPr>
        <w:pStyle w:val="Akapitzlist"/>
        <w:numPr>
          <w:ilvl w:val="0"/>
          <w:numId w:val="30"/>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żądania wyjaśnień w przypadku wątpliwości w zakresie potwierdzenia spełniania ww. wymogów, </w:t>
      </w:r>
    </w:p>
    <w:p w14:paraId="6056691B" w14:textId="22059F86" w:rsidR="005D4CA1" w:rsidRPr="005D4CA1" w:rsidRDefault="005D4CA1" w:rsidP="00F20DC9">
      <w:pPr>
        <w:pStyle w:val="Akapitzlist"/>
        <w:numPr>
          <w:ilvl w:val="0"/>
          <w:numId w:val="30"/>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przeprowadzania kontroli na miejscu wykonywania świadczenia. </w:t>
      </w:r>
    </w:p>
    <w:p w14:paraId="39FE465C" w14:textId="6509A058" w:rsidR="00F754DA" w:rsidRPr="00F754DA" w:rsidRDefault="00F754DA" w:rsidP="00F20DC9">
      <w:pPr>
        <w:pStyle w:val="Akapitzlist"/>
        <w:numPr>
          <w:ilvl w:val="0"/>
          <w:numId w:val="29"/>
        </w:numPr>
        <w:spacing w:after="160" w:line="259" w:lineRule="auto"/>
        <w:jc w:val="both"/>
        <w:rPr>
          <w:rFonts w:asciiTheme="minorHAnsi" w:hAnsiTheme="minorHAnsi" w:cstheme="minorHAnsi"/>
          <w:sz w:val="22"/>
          <w:szCs w:val="22"/>
        </w:rPr>
      </w:pPr>
      <w:r w:rsidRPr="00F754DA">
        <w:rPr>
          <w:rFonts w:asciiTheme="minorHAnsi" w:hAnsiTheme="minorHAnsi" w:cstheme="minorHAnsi"/>
          <w:sz w:val="22"/>
          <w:szCs w:val="22"/>
        </w:rPr>
        <w:t>W przypadku konieczności wprowadzenia zmian w składzie zespołu wykonującego prace Wykonawca powiadomi o tym fakcie Zamawiającego.</w:t>
      </w:r>
    </w:p>
    <w:p w14:paraId="56D59B4C" w14:textId="34765095" w:rsidR="005F1095" w:rsidRPr="005D4CA1" w:rsidRDefault="005D4CA1" w:rsidP="00F20DC9">
      <w:pPr>
        <w:pStyle w:val="Akapitzlist"/>
        <w:numPr>
          <w:ilvl w:val="0"/>
          <w:numId w:val="29"/>
        </w:numPr>
        <w:spacing w:after="160" w:line="259" w:lineRule="auto"/>
        <w:jc w:val="both"/>
        <w:rPr>
          <w:rFonts w:asciiTheme="minorHAnsi" w:hAnsiTheme="minorHAnsi" w:cstheme="minorHAnsi"/>
          <w:sz w:val="22"/>
          <w:szCs w:val="22"/>
        </w:rPr>
      </w:pPr>
      <w:r w:rsidRPr="005D4CA1">
        <w:rPr>
          <w:rFonts w:asciiTheme="minorHAnsi" w:hAnsiTheme="minorHAnsi" w:cstheme="minorHAnsi"/>
          <w:sz w:val="22"/>
          <w:szCs w:val="22"/>
        </w:rPr>
        <w:t>W przypadku powzięcia przez Zamawiającego informacji o naruszeniu przez Wykonawcę zobowiązania zatrudnienia na podstawie umowy o pracę osób przy czynnościach wskazanych przez  Zamawiającego powyżej, Zamawiający niezwłocznie zawiadomi o tym fakcie Państwową Inspekcję Pracy celem podjęcia przez nią stosownego postępowania wyjaśniającego w tej sprawie. Powyższe zapisy stosuje się odpowiednio w stosunku do Podwykonawców i dalszych Podwykonawców.</w:t>
      </w:r>
    </w:p>
    <w:bookmarkEnd w:id="8"/>
    <w:p w14:paraId="30F2C679" w14:textId="6CB4CC1F" w:rsidR="00617491" w:rsidRPr="00744A0E" w:rsidRDefault="00617491" w:rsidP="00395BD7">
      <w:pPr>
        <w:pStyle w:val="Default"/>
        <w:rPr>
          <w:rFonts w:asciiTheme="minorHAnsi" w:hAnsiTheme="minorHAnsi" w:cstheme="minorHAnsi"/>
          <w:sz w:val="22"/>
          <w:szCs w:val="22"/>
        </w:rPr>
      </w:pPr>
    </w:p>
    <w:p w14:paraId="0D60F84C" w14:textId="5CB3A650" w:rsidR="00617491" w:rsidRPr="00744A0E" w:rsidRDefault="00617491" w:rsidP="00E27A1D">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INFORMACJA O ZASTRZEŻENIU MOŻLIWOŚCI UBIEGANIA SIĘ O UDZIELENIE ZAMÓWIENIA WYŁĄCZNIE PRZEZ WYKONAWCÓW, O KTÓRYCH MOWA W ART. 94</w:t>
      </w:r>
    </w:p>
    <w:p w14:paraId="1AD4D260" w14:textId="7FE82D27" w:rsidR="00617491" w:rsidRPr="00744A0E" w:rsidRDefault="00617491" w:rsidP="00991164">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 xml:space="preserve">Zamawiający nie przewiduje zastrzeżeń w tym zakresie. </w:t>
      </w:r>
    </w:p>
    <w:p w14:paraId="7F9C220F" w14:textId="1A7CB9E8" w:rsidR="00617491" w:rsidRPr="00744A0E" w:rsidRDefault="00617491" w:rsidP="00E27A1D">
      <w:pPr>
        <w:pStyle w:val="Default"/>
        <w:numPr>
          <w:ilvl w:val="0"/>
          <w:numId w:val="14"/>
        </w:numPr>
        <w:rPr>
          <w:rFonts w:asciiTheme="minorHAnsi" w:hAnsiTheme="minorHAnsi" w:cstheme="minorHAnsi"/>
          <w:b/>
          <w:sz w:val="22"/>
          <w:szCs w:val="22"/>
        </w:rPr>
      </w:pPr>
      <w:r w:rsidRPr="00744A0E">
        <w:rPr>
          <w:rFonts w:asciiTheme="minorHAnsi" w:hAnsiTheme="minorHAnsi" w:cstheme="minorHAnsi"/>
          <w:b/>
          <w:sz w:val="22"/>
          <w:szCs w:val="22"/>
        </w:rPr>
        <w:t xml:space="preserve">WYMAGANIA DOTYCZĄCE WADIUM, W TYM JEGO KWOTĘ </w:t>
      </w:r>
    </w:p>
    <w:p w14:paraId="1E7CCCF9" w14:textId="34D025DA" w:rsidR="00991164" w:rsidRPr="00744A0E" w:rsidRDefault="00617491" w:rsidP="00991164">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amawiający</w:t>
      </w:r>
      <w:r w:rsidRPr="00744A0E">
        <w:rPr>
          <w:rFonts w:asciiTheme="minorHAnsi" w:hAnsiTheme="minorHAnsi" w:cstheme="minorHAnsi"/>
          <w:sz w:val="22"/>
          <w:szCs w:val="22"/>
        </w:rPr>
        <w:t xml:space="preserve"> nie</w:t>
      </w:r>
      <w:r w:rsidR="00FC513F" w:rsidRPr="00744A0E">
        <w:rPr>
          <w:rFonts w:asciiTheme="minorHAnsi" w:hAnsiTheme="minorHAnsi" w:cstheme="minorHAnsi"/>
          <w:sz w:val="22"/>
          <w:szCs w:val="22"/>
        </w:rPr>
        <w:t xml:space="preserve"> przewiduje obowiąz</w:t>
      </w:r>
      <w:r w:rsidRPr="00744A0E">
        <w:rPr>
          <w:rFonts w:asciiTheme="minorHAnsi" w:hAnsiTheme="minorHAnsi" w:cstheme="minorHAnsi"/>
          <w:sz w:val="22"/>
          <w:szCs w:val="22"/>
        </w:rPr>
        <w:t>ku</w:t>
      </w:r>
      <w:r w:rsidR="00FC513F" w:rsidRPr="00744A0E">
        <w:rPr>
          <w:rFonts w:asciiTheme="minorHAnsi" w:hAnsiTheme="minorHAnsi" w:cstheme="minorHAnsi"/>
          <w:sz w:val="22"/>
          <w:szCs w:val="22"/>
        </w:rPr>
        <w:t xml:space="preserve"> wniesienia wadium</w:t>
      </w:r>
      <w:r w:rsidRPr="00744A0E">
        <w:rPr>
          <w:rFonts w:asciiTheme="minorHAnsi" w:hAnsiTheme="minorHAnsi" w:cstheme="minorHAnsi"/>
          <w:sz w:val="22"/>
          <w:szCs w:val="22"/>
        </w:rPr>
        <w:t>.</w:t>
      </w:r>
    </w:p>
    <w:p w14:paraId="4AB66692" w14:textId="2C794E1F" w:rsidR="00E15594" w:rsidRPr="00744A0E" w:rsidRDefault="00E15594" w:rsidP="00E27A1D">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INFORMACJA O PRZEWIDYWANYCH ZAMÓWIENIACH, O KTÓRYCH MOWA W ART. 214 UST. 1 PKT 7 I 8</w:t>
      </w:r>
    </w:p>
    <w:p w14:paraId="1ECB5B95" w14:textId="01A2A941" w:rsidR="00FC513F" w:rsidRPr="00744A0E" w:rsidRDefault="00E15594" w:rsidP="00395BD7">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udzielenie takich zamówień</w:t>
      </w:r>
      <w:r w:rsidRPr="00744A0E">
        <w:rPr>
          <w:rFonts w:asciiTheme="minorHAnsi" w:hAnsiTheme="minorHAnsi" w:cstheme="minorHAnsi"/>
          <w:sz w:val="22"/>
          <w:szCs w:val="22"/>
        </w:rPr>
        <w:t>.</w:t>
      </w:r>
    </w:p>
    <w:p w14:paraId="79720CDF" w14:textId="77777777" w:rsidR="00E15594" w:rsidRPr="00744A0E" w:rsidRDefault="00E15594" w:rsidP="00395BD7">
      <w:pPr>
        <w:pStyle w:val="Default"/>
        <w:rPr>
          <w:rFonts w:asciiTheme="minorHAnsi" w:hAnsiTheme="minorHAnsi" w:cstheme="minorHAnsi"/>
          <w:sz w:val="22"/>
          <w:szCs w:val="22"/>
        </w:rPr>
      </w:pPr>
    </w:p>
    <w:p w14:paraId="5EDDC8B0" w14:textId="08296DBF" w:rsidR="00FC513F" w:rsidRPr="00744A0E" w:rsidRDefault="00E15594" w:rsidP="00E27A1D">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INFORMACJE DOTYCZĄCE WALUT OBCYCH, W JAKICH MOGĄ BYĆ PROWADZONE ROZLICZENIA MIĘDZY ZAMAWIAJĄCYM A WYKONAWCĄ, </w:t>
      </w:r>
    </w:p>
    <w:p w14:paraId="70DB0303" w14:textId="6A6AE281" w:rsidR="00E15594" w:rsidRPr="00744A0E" w:rsidRDefault="00E15594" w:rsidP="00395BD7">
      <w:pPr>
        <w:pStyle w:val="Default"/>
        <w:rPr>
          <w:rFonts w:asciiTheme="minorHAnsi" w:hAnsiTheme="minorHAnsi" w:cstheme="minorHAnsi"/>
          <w:sz w:val="22"/>
          <w:szCs w:val="22"/>
        </w:rPr>
      </w:pPr>
    </w:p>
    <w:p w14:paraId="218062EE" w14:textId="4E5A88AF" w:rsidR="00E15594" w:rsidRPr="00744A0E" w:rsidRDefault="00E15594" w:rsidP="00395BD7">
      <w:pPr>
        <w:pStyle w:val="Default"/>
        <w:rPr>
          <w:rFonts w:asciiTheme="minorHAnsi" w:hAnsiTheme="minorHAnsi" w:cstheme="minorHAnsi"/>
          <w:sz w:val="22"/>
          <w:szCs w:val="22"/>
        </w:rPr>
      </w:pPr>
      <w:r w:rsidRPr="00744A0E">
        <w:rPr>
          <w:rFonts w:asciiTheme="minorHAnsi" w:hAnsiTheme="minorHAnsi" w:cstheme="minorHAnsi"/>
          <w:sz w:val="22"/>
          <w:szCs w:val="22"/>
        </w:rPr>
        <w:t>Zamawiający nie przewiduje rozliczenia w walutach obcych.</w:t>
      </w:r>
    </w:p>
    <w:p w14:paraId="743F9EC5" w14:textId="77777777" w:rsidR="00E15594" w:rsidRPr="00744A0E" w:rsidRDefault="00E15594" w:rsidP="00395BD7">
      <w:pPr>
        <w:pStyle w:val="Default"/>
        <w:rPr>
          <w:rFonts w:asciiTheme="minorHAnsi" w:hAnsiTheme="minorHAnsi" w:cstheme="minorHAnsi"/>
          <w:sz w:val="22"/>
          <w:szCs w:val="22"/>
        </w:rPr>
      </w:pPr>
    </w:p>
    <w:p w14:paraId="4D06236F" w14:textId="7E49EAA8" w:rsidR="00E15594" w:rsidRPr="00744A0E" w:rsidRDefault="00E15594" w:rsidP="00E27A1D">
      <w:pPr>
        <w:pStyle w:val="Default"/>
        <w:numPr>
          <w:ilvl w:val="0"/>
          <w:numId w:val="14"/>
        </w:numPr>
        <w:rPr>
          <w:rFonts w:asciiTheme="minorHAnsi" w:hAnsiTheme="minorHAnsi" w:cstheme="minorHAnsi"/>
          <w:b/>
          <w:sz w:val="22"/>
          <w:szCs w:val="22"/>
        </w:rPr>
      </w:pPr>
      <w:r w:rsidRPr="00744A0E">
        <w:rPr>
          <w:rFonts w:asciiTheme="minorHAnsi" w:hAnsiTheme="minorHAnsi" w:cstheme="minorHAnsi"/>
          <w:b/>
          <w:sz w:val="22"/>
          <w:szCs w:val="22"/>
        </w:rPr>
        <w:t>INFORMACJE DOTYCZĄCE ZWROTU KOSZTÓW UDZIAŁU W POSTĘPOWANIU</w:t>
      </w:r>
    </w:p>
    <w:p w14:paraId="7D68DE7A" w14:textId="79EE634D" w:rsidR="00FC513F" w:rsidRPr="00744A0E" w:rsidRDefault="00E15594" w:rsidP="00395BD7">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Za</w:t>
      </w:r>
      <w:r w:rsidR="00FC513F" w:rsidRPr="00744A0E">
        <w:rPr>
          <w:rFonts w:asciiTheme="minorHAnsi" w:hAnsiTheme="minorHAnsi" w:cstheme="minorHAnsi"/>
          <w:sz w:val="22"/>
          <w:szCs w:val="22"/>
        </w:rPr>
        <w:t xml:space="preserve">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zwrot</w:t>
      </w:r>
      <w:r w:rsidRPr="00744A0E">
        <w:rPr>
          <w:rFonts w:asciiTheme="minorHAnsi" w:hAnsiTheme="minorHAnsi" w:cstheme="minorHAnsi"/>
          <w:sz w:val="22"/>
          <w:szCs w:val="22"/>
        </w:rPr>
        <w:t>u</w:t>
      </w:r>
      <w:r w:rsidR="00837669">
        <w:rPr>
          <w:rFonts w:asciiTheme="minorHAnsi" w:hAnsiTheme="minorHAnsi" w:cstheme="minorHAnsi"/>
          <w:sz w:val="22"/>
          <w:szCs w:val="22"/>
        </w:rPr>
        <w:t xml:space="preserve"> kosztów udziału w postępowaniu</w:t>
      </w:r>
      <w:r w:rsidRPr="00744A0E">
        <w:rPr>
          <w:rFonts w:asciiTheme="minorHAnsi" w:hAnsiTheme="minorHAnsi" w:cstheme="minorHAnsi"/>
          <w:sz w:val="22"/>
          <w:szCs w:val="22"/>
        </w:rPr>
        <w:t>.</w:t>
      </w:r>
    </w:p>
    <w:p w14:paraId="4C6E331C" w14:textId="77777777" w:rsidR="00E15594" w:rsidRPr="00744A0E" w:rsidRDefault="00E15594" w:rsidP="00395BD7">
      <w:pPr>
        <w:pStyle w:val="Default"/>
        <w:rPr>
          <w:rFonts w:asciiTheme="minorHAnsi" w:hAnsiTheme="minorHAnsi" w:cstheme="minorHAnsi"/>
          <w:sz w:val="22"/>
          <w:szCs w:val="22"/>
        </w:rPr>
      </w:pPr>
    </w:p>
    <w:p w14:paraId="59D291BA" w14:textId="06601017" w:rsidR="00E15594" w:rsidRPr="00744A0E" w:rsidRDefault="00E15594" w:rsidP="00E27A1D">
      <w:pPr>
        <w:pStyle w:val="Default"/>
        <w:numPr>
          <w:ilvl w:val="0"/>
          <w:numId w:val="14"/>
        </w:numPr>
        <w:rPr>
          <w:rFonts w:asciiTheme="minorHAnsi" w:hAnsiTheme="minorHAnsi" w:cstheme="minorHAnsi"/>
          <w:b/>
          <w:sz w:val="22"/>
          <w:szCs w:val="22"/>
        </w:rPr>
      </w:pPr>
      <w:r w:rsidRPr="00744A0E">
        <w:rPr>
          <w:rFonts w:asciiTheme="minorHAnsi" w:hAnsiTheme="minorHAnsi" w:cstheme="minorHAnsi"/>
          <w:b/>
          <w:sz w:val="22"/>
          <w:szCs w:val="22"/>
        </w:rPr>
        <w:t xml:space="preserve">INFORMACJA O OBOWIĄZKU OSOBISTEGO WYKONANIA PRZEZ WYKONAWCĘ KLUCZOWYCH ZADAŃ, </w:t>
      </w:r>
    </w:p>
    <w:p w14:paraId="3A4878ED" w14:textId="580AC6AC" w:rsidR="00E15594" w:rsidRPr="00744A0E" w:rsidRDefault="00E15594" w:rsidP="00F8278E">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dokonuje zastrzeżenia</w:t>
      </w:r>
      <w:r w:rsidR="00837669">
        <w:rPr>
          <w:rFonts w:asciiTheme="minorHAnsi" w:hAnsiTheme="minorHAnsi" w:cstheme="minorHAnsi"/>
          <w:sz w:val="22"/>
          <w:szCs w:val="22"/>
        </w:rPr>
        <w:t xml:space="preserve"> obowiązku osobistego wykonania przez Wykonawcę kluczowych zadań</w:t>
      </w:r>
      <w:r w:rsidRPr="00744A0E">
        <w:rPr>
          <w:rFonts w:asciiTheme="minorHAnsi" w:hAnsiTheme="minorHAnsi" w:cstheme="minorHAnsi"/>
          <w:sz w:val="22"/>
          <w:szCs w:val="22"/>
        </w:rPr>
        <w:t>.</w:t>
      </w:r>
    </w:p>
    <w:p w14:paraId="1FD65012" w14:textId="0B151DB6" w:rsidR="00E15594" w:rsidRPr="00744A0E" w:rsidRDefault="00E15594" w:rsidP="00E27A1D">
      <w:pPr>
        <w:pStyle w:val="Default"/>
        <w:numPr>
          <w:ilvl w:val="0"/>
          <w:numId w:val="14"/>
        </w:numPr>
        <w:rPr>
          <w:rFonts w:asciiTheme="minorHAnsi" w:hAnsiTheme="minorHAnsi" w:cstheme="minorHAnsi"/>
          <w:b/>
          <w:sz w:val="22"/>
          <w:szCs w:val="22"/>
        </w:rPr>
      </w:pPr>
      <w:r w:rsidRPr="00744A0E">
        <w:rPr>
          <w:rFonts w:asciiTheme="minorHAnsi" w:hAnsiTheme="minorHAnsi" w:cstheme="minorHAnsi"/>
          <w:b/>
          <w:sz w:val="22"/>
          <w:szCs w:val="22"/>
        </w:rPr>
        <w:t>MAKSYMALNA LICZBA WYKONAWCÓW, Z KTÓRYMI ZAMAWIAJĄCY ZAWRZE UMOWĘ RAMOWĄ</w:t>
      </w:r>
    </w:p>
    <w:p w14:paraId="3B2BE6A8" w14:textId="72A9BFB9" w:rsidR="00FC513F" w:rsidRPr="00744A0E" w:rsidRDefault="00E15594" w:rsidP="00F8278E">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lastRenderedPageBreak/>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zawarci</w:t>
      </w:r>
      <w:r w:rsidRPr="00744A0E">
        <w:rPr>
          <w:rFonts w:asciiTheme="minorHAnsi" w:hAnsiTheme="minorHAnsi" w:cstheme="minorHAnsi"/>
          <w:sz w:val="22"/>
          <w:szCs w:val="22"/>
        </w:rPr>
        <w:t>a</w:t>
      </w:r>
      <w:r w:rsidR="00FC513F" w:rsidRPr="00744A0E">
        <w:rPr>
          <w:rFonts w:asciiTheme="minorHAnsi" w:hAnsiTheme="minorHAnsi" w:cstheme="minorHAnsi"/>
          <w:sz w:val="22"/>
          <w:szCs w:val="22"/>
        </w:rPr>
        <w:t xml:space="preserve"> umowy ramowej</w:t>
      </w:r>
      <w:r w:rsidRPr="00744A0E">
        <w:rPr>
          <w:rFonts w:asciiTheme="minorHAnsi" w:hAnsiTheme="minorHAnsi" w:cstheme="minorHAnsi"/>
          <w:sz w:val="22"/>
          <w:szCs w:val="22"/>
        </w:rPr>
        <w:t>.</w:t>
      </w:r>
    </w:p>
    <w:p w14:paraId="3E63A9D5" w14:textId="4F8C1049" w:rsidR="00E15594" w:rsidRPr="00744A0E" w:rsidRDefault="00E15594" w:rsidP="00E27A1D">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INFORMACJA O PRZEWIDYWANYM WYBORZE NAJKORZYSTNIEJSZEJ OFERTY Z ZASTOSOWANIEM AUKCJI ELEKTRONICZNEJ WRAZ Z INFORMACJAMI, O KTÓRYCH MOWA W ART. 230, </w:t>
      </w:r>
    </w:p>
    <w:p w14:paraId="3BCC5AA6" w14:textId="77777777" w:rsidR="00E27A1D" w:rsidRDefault="00E15594" w:rsidP="00E27A1D">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aukcj</w:t>
      </w:r>
      <w:r w:rsidRPr="00744A0E">
        <w:rPr>
          <w:rFonts w:asciiTheme="minorHAnsi" w:hAnsiTheme="minorHAnsi" w:cstheme="minorHAnsi"/>
          <w:sz w:val="22"/>
          <w:szCs w:val="22"/>
        </w:rPr>
        <w:t>i</w:t>
      </w:r>
      <w:r w:rsidR="00FC513F" w:rsidRPr="00744A0E">
        <w:rPr>
          <w:rFonts w:asciiTheme="minorHAnsi" w:hAnsiTheme="minorHAnsi" w:cstheme="minorHAnsi"/>
          <w:sz w:val="22"/>
          <w:szCs w:val="22"/>
        </w:rPr>
        <w:t xml:space="preserve"> elektroniczn</w:t>
      </w:r>
      <w:r w:rsidRPr="00744A0E">
        <w:rPr>
          <w:rFonts w:asciiTheme="minorHAnsi" w:hAnsiTheme="minorHAnsi" w:cstheme="minorHAnsi"/>
          <w:sz w:val="22"/>
          <w:szCs w:val="22"/>
        </w:rPr>
        <w:t>ej.</w:t>
      </w:r>
    </w:p>
    <w:p w14:paraId="0D91A678" w14:textId="19F68CFC" w:rsidR="001716F0" w:rsidRPr="00E27A1D" w:rsidRDefault="001716F0" w:rsidP="00E27A1D">
      <w:pPr>
        <w:pStyle w:val="Default"/>
        <w:numPr>
          <w:ilvl w:val="0"/>
          <w:numId w:val="14"/>
        </w:numPr>
        <w:spacing w:before="240"/>
        <w:rPr>
          <w:rFonts w:asciiTheme="minorHAnsi" w:hAnsiTheme="minorHAnsi" w:cstheme="minorHAnsi"/>
          <w:sz w:val="22"/>
          <w:szCs w:val="22"/>
        </w:rPr>
      </w:pPr>
      <w:r w:rsidRPr="00E27A1D">
        <w:rPr>
          <w:rFonts w:asciiTheme="minorHAnsi" w:hAnsiTheme="minorHAnsi" w:cstheme="minorHAnsi"/>
          <w:b/>
          <w:sz w:val="22"/>
          <w:szCs w:val="22"/>
        </w:rPr>
        <w:t>INFORMACJE DOTYCZĄCE ZABEZPIECZENIA NALEŻYTEGO WYKONANIA UMOWY</w:t>
      </w:r>
    </w:p>
    <w:p w14:paraId="610DBC55" w14:textId="56EF1F89" w:rsidR="00837669" w:rsidRPr="00974BE3" w:rsidRDefault="00837669" w:rsidP="00F20DC9">
      <w:pPr>
        <w:pStyle w:val="Akapitzlist"/>
        <w:numPr>
          <w:ilvl w:val="0"/>
          <w:numId w:val="31"/>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color w:val="000000"/>
          <w:kern w:val="0"/>
          <w:sz w:val="22"/>
          <w:szCs w:val="22"/>
          <w:lang w:eastAsia="en-US"/>
        </w:rPr>
        <w:t xml:space="preserve">Wykonawca, którego oferta została wybrana do realizacji zamówienia zobowiązany jest do wniesienia zabezpieczenia należytego wykonania umowy (dalej „zabezpieczenie”) </w:t>
      </w:r>
      <w:r w:rsidRPr="00974BE3">
        <w:rPr>
          <w:rFonts w:asciiTheme="minorHAnsi" w:hAnsiTheme="minorHAnsi" w:cstheme="minorHAnsi"/>
          <w:b/>
          <w:color w:val="000000"/>
          <w:kern w:val="0"/>
          <w:sz w:val="22"/>
          <w:szCs w:val="22"/>
          <w:lang w:eastAsia="en-US"/>
        </w:rPr>
        <w:t xml:space="preserve">w wysokości 5% </w:t>
      </w:r>
      <w:r w:rsidRPr="00974BE3">
        <w:rPr>
          <w:rFonts w:asciiTheme="minorHAnsi" w:hAnsiTheme="minorHAnsi" w:cstheme="minorHAnsi"/>
          <w:color w:val="000000"/>
          <w:kern w:val="0"/>
          <w:sz w:val="22"/>
          <w:szCs w:val="22"/>
          <w:lang w:eastAsia="en-US"/>
        </w:rPr>
        <w:t xml:space="preserve">ceny całkowitej brutto wskazanej w ofercie. </w:t>
      </w:r>
    </w:p>
    <w:p w14:paraId="64A988B9" w14:textId="7E9E7A88" w:rsidR="00837669" w:rsidRPr="00974BE3" w:rsidRDefault="00837669" w:rsidP="00F20DC9">
      <w:pPr>
        <w:pStyle w:val="Akapitzlist"/>
        <w:numPr>
          <w:ilvl w:val="0"/>
          <w:numId w:val="31"/>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color w:val="000000"/>
          <w:kern w:val="0"/>
          <w:sz w:val="22"/>
          <w:szCs w:val="22"/>
          <w:lang w:eastAsia="en-US"/>
        </w:rPr>
        <w:t xml:space="preserve">Zabezpieczenie służy pokryciu roszczeń z tytułu niewykonania lub nienależytego wykonania umowy. </w:t>
      </w:r>
    </w:p>
    <w:p w14:paraId="20CFB793" w14:textId="44B6891E" w:rsidR="00837669" w:rsidRPr="00974BE3" w:rsidRDefault="00837669" w:rsidP="00F20DC9">
      <w:pPr>
        <w:pStyle w:val="Akapitzlist"/>
        <w:numPr>
          <w:ilvl w:val="0"/>
          <w:numId w:val="31"/>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sz w:val="22"/>
          <w:szCs w:val="22"/>
        </w:rPr>
        <w:t>Zabezpieczenie wnosi się przed zawarciem umowy.</w:t>
      </w:r>
    </w:p>
    <w:p w14:paraId="48F0199C" w14:textId="0E3364AA" w:rsidR="00837669" w:rsidRPr="00974BE3" w:rsidRDefault="00837669" w:rsidP="00F20DC9">
      <w:pPr>
        <w:pStyle w:val="Akapitzlist"/>
        <w:numPr>
          <w:ilvl w:val="0"/>
          <w:numId w:val="31"/>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color w:val="000000"/>
          <w:kern w:val="0"/>
          <w:sz w:val="22"/>
          <w:szCs w:val="22"/>
          <w:lang w:eastAsia="en-US"/>
        </w:rPr>
        <w:t xml:space="preserve">Zabezpieczenie może być wnoszone według wyboru Wykonawcy w jednej lub kilku następujących formach: </w:t>
      </w:r>
    </w:p>
    <w:p w14:paraId="2BD13F5E" w14:textId="77777777" w:rsidR="00837669" w:rsidRPr="00974BE3" w:rsidRDefault="00837669" w:rsidP="00F20DC9">
      <w:pPr>
        <w:pStyle w:val="Default"/>
        <w:numPr>
          <w:ilvl w:val="0"/>
          <w:numId w:val="32"/>
        </w:numPr>
        <w:jc w:val="both"/>
        <w:rPr>
          <w:rFonts w:asciiTheme="minorHAnsi" w:hAnsiTheme="minorHAnsi" w:cstheme="minorHAnsi"/>
          <w:sz w:val="22"/>
          <w:szCs w:val="22"/>
        </w:rPr>
      </w:pPr>
      <w:r w:rsidRPr="00974BE3">
        <w:rPr>
          <w:rFonts w:asciiTheme="minorHAnsi" w:hAnsiTheme="minorHAnsi" w:cstheme="minorHAnsi"/>
          <w:sz w:val="22"/>
          <w:szCs w:val="22"/>
        </w:rPr>
        <w:t xml:space="preserve">pieniądzu; </w:t>
      </w:r>
    </w:p>
    <w:p w14:paraId="3928E2A3" w14:textId="77777777" w:rsidR="00837669" w:rsidRPr="00974BE3" w:rsidRDefault="00837669" w:rsidP="00F20DC9">
      <w:pPr>
        <w:pStyle w:val="Default"/>
        <w:numPr>
          <w:ilvl w:val="0"/>
          <w:numId w:val="32"/>
        </w:numPr>
        <w:jc w:val="both"/>
        <w:rPr>
          <w:rFonts w:asciiTheme="minorHAnsi" w:hAnsiTheme="minorHAnsi" w:cstheme="minorHAnsi"/>
          <w:sz w:val="22"/>
          <w:szCs w:val="22"/>
        </w:rPr>
      </w:pPr>
      <w:r w:rsidRPr="00974BE3">
        <w:rPr>
          <w:rFonts w:asciiTheme="minorHAnsi" w:hAnsiTheme="minorHAnsi" w:cstheme="minorHAnsi"/>
          <w:sz w:val="22"/>
          <w:szCs w:val="22"/>
        </w:rPr>
        <w:t xml:space="preserve">poręczeniach bankowych lub poręczeniach spółdzielczej kasy oszczędnościowo-kredytowej, z tym że zobowiązanie kasy jest zawsze zobowiązaniem pieniężnym; </w:t>
      </w:r>
    </w:p>
    <w:p w14:paraId="703149C5" w14:textId="77777777" w:rsidR="00837669" w:rsidRPr="00974BE3" w:rsidRDefault="00837669" w:rsidP="00F20DC9">
      <w:pPr>
        <w:pStyle w:val="Default"/>
        <w:numPr>
          <w:ilvl w:val="0"/>
          <w:numId w:val="32"/>
        </w:numPr>
        <w:jc w:val="both"/>
        <w:rPr>
          <w:rFonts w:asciiTheme="minorHAnsi" w:hAnsiTheme="minorHAnsi" w:cstheme="minorHAnsi"/>
          <w:sz w:val="22"/>
          <w:szCs w:val="22"/>
        </w:rPr>
      </w:pPr>
      <w:r w:rsidRPr="00974BE3">
        <w:rPr>
          <w:rFonts w:asciiTheme="minorHAnsi" w:hAnsiTheme="minorHAnsi" w:cstheme="minorHAnsi"/>
          <w:sz w:val="22"/>
          <w:szCs w:val="22"/>
        </w:rPr>
        <w:t xml:space="preserve">gwarancjach bankowych; </w:t>
      </w:r>
    </w:p>
    <w:p w14:paraId="02336C28" w14:textId="77777777" w:rsidR="00837669" w:rsidRPr="00974BE3" w:rsidRDefault="00837669" w:rsidP="00F20DC9">
      <w:pPr>
        <w:pStyle w:val="Default"/>
        <w:numPr>
          <w:ilvl w:val="0"/>
          <w:numId w:val="32"/>
        </w:numPr>
        <w:jc w:val="both"/>
        <w:rPr>
          <w:rFonts w:asciiTheme="minorHAnsi" w:hAnsiTheme="minorHAnsi" w:cstheme="minorHAnsi"/>
          <w:sz w:val="22"/>
          <w:szCs w:val="22"/>
        </w:rPr>
      </w:pPr>
      <w:r w:rsidRPr="00974BE3">
        <w:rPr>
          <w:rFonts w:asciiTheme="minorHAnsi" w:hAnsiTheme="minorHAnsi" w:cstheme="minorHAnsi"/>
          <w:sz w:val="22"/>
          <w:szCs w:val="22"/>
        </w:rPr>
        <w:t xml:space="preserve">gwarancjach ubezpieczeniowych; </w:t>
      </w:r>
    </w:p>
    <w:p w14:paraId="58A68EFE" w14:textId="7E28E703" w:rsidR="00837669" w:rsidRPr="00974BE3" w:rsidRDefault="00837669" w:rsidP="00F20DC9">
      <w:pPr>
        <w:pStyle w:val="Default"/>
        <w:numPr>
          <w:ilvl w:val="0"/>
          <w:numId w:val="32"/>
        </w:numPr>
        <w:jc w:val="both"/>
        <w:rPr>
          <w:rFonts w:asciiTheme="minorHAnsi" w:hAnsiTheme="minorHAnsi" w:cstheme="minorHAnsi"/>
          <w:sz w:val="22"/>
          <w:szCs w:val="22"/>
        </w:rPr>
      </w:pPr>
      <w:r w:rsidRPr="00974BE3">
        <w:rPr>
          <w:rFonts w:asciiTheme="minorHAnsi" w:hAnsiTheme="minorHAnsi" w:cstheme="minorHAnsi"/>
          <w:sz w:val="22"/>
          <w:szCs w:val="22"/>
        </w:rPr>
        <w:t xml:space="preserve">poręczeniach udzielanych przez podmioty, o których mowa w art. 6b ust. 5 pkt 2 ustawy z dnia 9 listopada 2000 r. o utworzeniu Polskiej Agencji Rozwoju Przedsiębiorczości. </w:t>
      </w:r>
    </w:p>
    <w:p w14:paraId="4F5A6477" w14:textId="06419E45" w:rsidR="001039DA" w:rsidRPr="001039DA" w:rsidRDefault="00837669" w:rsidP="00F20DC9">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1039DA">
        <w:rPr>
          <w:rFonts w:asciiTheme="minorHAnsi" w:hAnsiTheme="minorHAnsi" w:cstheme="minorHAnsi"/>
          <w:sz w:val="22"/>
          <w:szCs w:val="22"/>
        </w:rPr>
        <w:t>Zabezpieczenie wnoszone w pieniądzu wykonawca wpłaca przelewem na rachunek bankowy Zamawiającego</w:t>
      </w:r>
      <w:r w:rsidRPr="00FE136D">
        <w:rPr>
          <w:rFonts w:asciiTheme="minorHAnsi" w:hAnsiTheme="minorHAnsi" w:cstheme="minorHAnsi"/>
          <w:sz w:val="22"/>
          <w:szCs w:val="22"/>
        </w:rPr>
        <w:t xml:space="preserve">: </w:t>
      </w:r>
      <w:r w:rsidR="00FE136D" w:rsidRPr="00FE136D">
        <w:rPr>
          <w:rFonts w:asciiTheme="minorHAnsi" w:hAnsiTheme="minorHAnsi" w:cstheme="minorHAnsi"/>
          <w:b/>
          <w:bCs/>
          <w:sz w:val="22"/>
          <w:szCs w:val="22"/>
        </w:rPr>
        <w:t xml:space="preserve">33 1160 2202 0000 0006 0494 1680 </w:t>
      </w:r>
      <w:r w:rsidR="001039DA" w:rsidRPr="00FE136D">
        <w:rPr>
          <w:rFonts w:asciiTheme="minorHAnsi" w:hAnsiTheme="minorHAnsi" w:cstheme="minorHAnsi"/>
          <w:b/>
          <w:bCs/>
          <w:color w:val="000000"/>
          <w:kern w:val="0"/>
          <w:sz w:val="22"/>
          <w:szCs w:val="22"/>
          <w:lang w:eastAsia="en-US"/>
        </w:rPr>
        <w:t>z dopiskiem</w:t>
      </w:r>
      <w:r w:rsidR="001039DA" w:rsidRPr="001039DA">
        <w:rPr>
          <w:rFonts w:asciiTheme="minorHAnsi" w:hAnsiTheme="minorHAnsi" w:cstheme="minorHAnsi"/>
          <w:b/>
          <w:bCs/>
          <w:color w:val="000000"/>
          <w:kern w:val="0"/>
          <w:sz w:val="22"/>
          <w:szCs w:val="22"/>
          <w:lang w:eastAsia="en-US"/>
        </w:rPr>
        <w:t xml:space="preserve">: Zabezpieczenie należytego wykonania umowy na zadanie: </w:t>
      </w:r>
      <w:r w:rsidR="001039DA" w:rsidRPr="00E5073B">
        <w:rPr>
          <w:rFonts w:asciiTheme="minorHAnsi" w:hAnsiTheme="minorHAnsi" w:cstheme="minorHAnsi"/>
          <w:b/>
          <w:bCs/>
          <w:i/>
          <w:color w:val="000000"/>
          <w:kern w:val="0"/>
          <w:sz w:val="22"/>
          <w:szCs w:val="22"/>
          <w:lang w:eastAsia="en-US"/>
        </w:rPr>
        <w:t>„</w:t>
      </w:r>
      <w:r w:rsidR="007F1D0B" w:rsidRPr="00E5073B">
        <w:rPr>
          <w:rFonts w:asciiTheme="minorHAnsi" w:hAnsiTheme="minorHAnsi" w:cstheme="minorHAnsi"/>
          <w:b/>
          <w:bCs/>
          <w:i/>
          <w:color w:val="000000"/>
          <w:kern w:val="0"/>
          <w:sz w:val="22"/>
          <w:szCs w:val="22"/>
          <w:lang w:eastAsia="en-US"/>
        </w:rPr>
        <w:t>……………….(wpisać nazwę zadania)………………………….</w:t>
      </w:r>
      <w:r w:rsidR="001039DA" w:rsidRPr="00E5073B">
        <w:rPr>
          <w:rFonts w:asciiTheme="minorHAnsi" w:hAnsiTheme="minorHAnsi" w:cstheme="minorHAnsi"/>
          <w:b/>
          <w:bCs/>
          <w:i/>
          <w:color w:val="000000"/>
          <w:kern w:val="0"/>
          <w:sz w:val="22"/>
          <w:szCs w:val="22"/>
          <w:lang w:eastAsia="en-US"/>
        </w:rPr>
        <w:t>”.</w:t>
      </w:r>
      <w:r w:rsidR="001039DA" w:rsidRPr="001039DA">
        <w:rPr>
          <w:rFonts w:asciiTheme="minorHAnsi" w:hAnsiTheme="minorHAnsi" w:cstheme="minorHAnsi"/>
          <w:b/>
          <w:bCs/>
          <w:color w:val="000000"/>
          <w:kern w:val="0"/>
          <w:sz w:val="22"/>
          <w:szCs w:val="22"/>
          <w:lang w:eastAsia="en-US"/>
        </w:rPr>
        <w:t xml:space="preserve"> </w:t>
      </w:r>
    </w:p>
    <w:p w14:paraId="3749E43E" w14:textId="77777777" w:rsidR="00837669" w:rsidRPr="00974BE3" w:rsidRDefault="00837669" w:rsidP="00F20DC9">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987E1FF" w14:textId="11537CDB" w:rsidR="00837669" w:rsidRPr="00974BE3" w:rsidRDefault="00837669" w:rsidP="00F20DC9">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 przypadku wniesienia zabezpieczenia w postaci poręczenia lub gwarancji, Wykonawca winien przedstawić projekt dokumentu Zamawiającemu w celu uzyskania akceptacji jego treści. Zabezpieczenie wnoszone w formie poręczeń lub gwarancji musi spełniać co najmniej poniższe wymagania: </w:t>
      </w:r>
    </w:p>
    <w:p w14:paraId="4CF5CB9A" w14:textId="303E6F8C" w:rsidR="00837669" w:rsidRPr="00974BE3" w:rsidRDefault="00837669" w:rsidP="00F20DC9">
      <w:pPr>
        <w:pStyle w:val="Akapitzlist"/>
        <w:numPr>
          <w:ilvl w:val="0"/>
          <w:numId w:val="33"/>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Musi obejmować odpowiedzialność za wszystkie okoliczności związane z niewykonaniem lub nienależytym wykonaniem umowy (w tym pokryciu naliczonych kar umownych), bez potwierdzania tych okoliczności, </w:t>
      </w:r>
    </w:p>
    <w:p w14:paraId="0C90B63B" w14:textId="3A06C4DF" w:rsidR="00837669" w:rsidRPr="00974BE3" w:rsidRDefault="00837669" w:rsidP="00F20DC9">
      <w:pPr>
        <w:pStyle w:val="Akapitzlist"/>
        <w:numPr>
          <w:ilvl w:val="0"/>
          <w:numId w:val="33"/>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Wszelkie zmiany, uzupełnienia lub modyfikacje warunków umowy lub przedmiotu zamówienia nie mogą zwalniać gwaranta z odpowiedzialności wynikającej z poręczenia lub gwarancji, </w:t>
      </w:r>
    </w:p>
    <w:p w14:paraId="26AB9C66" w14:textId="2B37786C" w:rsidR="00837669" w:rsidRPr="00974BE3" w:rsidRDefault="00837669" w:rsidP="00F20DC9">
      <w:pPr>
        <w:pStyle w:val="Akapitzlist"/>
        <w:numPr>
          <w:ilvl w:val="0"/>
          <w:numId w:val="33"/>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Z jej treści powinno jednoznacznie wynikać zobowiązanie gwaranta lub poręczyciela do zapłaty całej kwoty zabezpieczenia, </w:t>
      </w:r>
    </w:p>
    <w:p w14:paraId="209BB9EB" w14:textId="018D3A1E" w:rsidR="00837669" w:rsidRPr="00974BE3" w:rsidRDefault="00837669" w:rsidP="00F20DC9">
      <w:pPr>
        <w:pStyle w:val="Akapitzlist"/>
        <w:numPr>
          <w:ilvl w:val="0"/>
          <w:numId w:val="33"/>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Powinna być nieodwołalna i bezwarunkowa oraz płatna na pierwsze żądanie, </w:t>
      </w:r>
    </w:p>
    <w:p w14:paraId="11381D14" w14:textId="4C78960D" w:rsidR="00837669" w:rsidRPr="00974BE3" w:rsidRDefault="00837669" w:rsidP="00F20DC9">
      <w:pPr>
        <w:pStyle w:val="Akapitzlist"/>
        <w:numPr>
          <w:ilvl w:val="0"/>
          <w:numId w:val="33"/>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Musi jednoznacznie określać termin obowiązywania poręczenia lub gwarancji, </w:t>
      </w:r>
    </w:p>
    <w:p w14:paraId="30C03E4A" w14:textId="35C341E6" w:rsidR="00837669" w:rsidRPr="00974BE3" w:rsidRDefault="00837669" w:rsidP="00F20DC9">
      <w:pPr>
        <w:pStyle w:val="Akapitzlist"/>
        <w:numPr>
          <w:ilvl w:val="0"/>
          <w:numId w:val="33"/>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 treści poręczenia lub gwarancji powinna znaleźć się nazwa przedmiotowego postępowania, </w:t>
      </w:r>
    </w:p>
    <w:p w14:paraId="1B62280F" w14:textId="77777777" w:rsidR="00667734" w:rsidRPr="00974BE3" w:rsidRDefault="00667734" w:rsidP="00667734">
      <w:pPr>
        <w:pStyle w:val="Akapitzlist"/>
        <w:numPr>
          <w:ilvl w:val="0"/>
          <w:numId w:val="33"/>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Beneficjentem poręczenia lub gwarancji jest </w:t>
      </w:r>
      <w:r>
        <w:rPr>
          <w:rFonts w:asciiTheme="minorHAnsi" w:hAnsiTheme="minorHAnsi" w:cstheme="minorHAnsi"/>
          <w:kern w:val="0"/>
          <w:sz w:val="22"/>
          <w:szCs w:val="22"/>
          <w:lang w:eastAsia="en-US"/>
        </w:rPr>
        <w:t>Miasto i Gmina Chodecz</w:t>
      </w:r>
      <w:r w:rsidRPr="00974BE3">
        <w:rPr>
          <w:rFonts w:asciiTheme="minorHAnsi" w:hAnsiTheme="minorHAnsi" w:cstheme="minorHAnsi"/>
          <w:kern w:val="0"/>
          <w:sz w:val="22"/>
          <w:szCs w:val="22"/>
          <w:lang w:eastAsia="en-US"/>
        </w:rPr>
        <w:t xml:space="preserve">, </w:t>
      </w:r>
    </w:p>
    <w:p w14:paraId="595752AE" w14:textId="77777777" w:rsidR="00837669" w:rsidRPr="00974BE3" w:rsidRDefault="00837669" w:rsidP="00F20DC9">
      <w:pPr>
        <w:pStyle w:val="Akapitzlist"/>
        <w:numPr>
          <w:ilvl w:val="0"/>
          <w:numId w:val="33"/>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 </w:t>
      </w:r>
    </w:p>
    <w:p w14:paraId="75CE6E84" w14:textId="77777777" w:rsidR="007B03D5" w:rsidRPr="00974BE3" w:rsidRDefault="00837669" w:rsidP="00F20DC9">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sz w:val="22"/>
          <w:szCs w:val="22"/>
        </w:rPr>
        <w:lastRenderedPageBreak/>
        <w:t xml:space="preserve">W trakcie realizacji umowy wykonawca może dokonać zmiany formy zabezpieczenia na jedną lub kilka form, o których mowa w art. 450 ust. 1 ustawy </w:t>
      </w:r>
      <w:proofErr w:type="spellStart"/>
      <w:r w:rsidRPr="00974BE3">
        <w:rPr>
          <w:rFonts w:asciiTheme="minorHAnsi" w:hAnsiTheme="minorHAnsi" w:cstheme="minorHAnsi"/>
          <w:sz w:val="22"/>
          <w:szCs w:val="22"/>
        </w:rPr>
        <w:t>Pzp</w:t>
      </w:r>
      <w:proofErr w:type="spellEnd"/>
      <w:r w:rsidRPr="00974BE3">
        <w:rPr>
          <w:rFonts w:asciiTheme="minorHAnsi" w:hAnsiTheme="minorHAnsi" w:cstheme="minorHAnsi"/>
          <w:sz w:val="22"/>
          <w:szCs w:val="22"/>
        </w:rPr>
        <w:t>.</w:t>
      </w:r>
    </w:p>
    <w:p w14:paraId="5D0100A9" w14:textId="1DA59EEB" w:rsidR="007B03D5" w:rsidRPr="00974BE3" w:rsidRDefault="007B03D5" w:rsidP="00F20DC9">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sz w:val="22"/>
          <w:szCs w:val="22"/>
        </w:rPr>
        <w:t>Zamawiający dokona zwrotu zabezpieczenia należytego wykonania umowy w następujących częściach i terminach:</w:t>
      </w:r>
    </w:p>
    <w:p w14:paraId="0A834630" w14:textId="55F57FE0" w:rsidR="007B03D5" w:rsidRPr="00974BE3" w:rsidRDefault="007B03D5" w:rsidP="00F20DC9">
      <w:pPr>
        <w:pStyle w:val="Akapitzlist"/>
        <w:numPr>
          <w:ilvl w:val="0"/>
          <w:numId w:val="34"/>
        </w:numPr>
        <w:spacing w:after="160" w:line="240" w:lineRule="auto"/>
        <w:jc w:val="both"/>
        <w:rPr>
          <w:rFonts w:asciiTheme="minorHAnsi" w:hAnsiTheme="minorHAnsi" w:cstheme="minorHAnsi"/>
          <w:sz w:val="22"/>
          <w:szCs w:val="22"/>
        </w:rPr>
      </w:pPr>
      <w:r w:rsidRPr="00974BE3">
        <w:rPr>
          <w:rFonts w:asciiTheme="minorHAnsi" w:hAnsiTheme="minorHAnsi" w:cstheme="minorHAnsi"/>
          <w:sz w:val="22"/>
          <w:szCs w:val="22"/>
        </w:rPr>
        <w:t>70% wartości zabezpieczenia - Zamawiający zwróci w terminie 30 dni od dnia wykonania zamówienia i uznania przez Zamawiającego za należycie wykonane,</w:t>
      </w:r>
    </w:p>
    <w:p w14:paraId="69285D67" w14:textId="46379794" w:rsidR="007B03D5" w:rsidRPr="00974BE3" w:rsidRDefault="007B03D5" w:rsidP="00F20DC9">
      <w:pPr>
        <w:pStyle w:val="Akapitzlist"/>
        <w:numPr>
          <w:ilvl w:val="0"/>
          <w:numId w:val="34"/>
        </w:numPr>
        <w:spacing w:after="160" w:line="240" w:lineRule="auto"/>
        <w:jc w:val="both"/>
        <w:rPr>
          <w:rFonts w:asciiTheme="minorHAnsi" w:hAnsiTheme="minorHAnsi" w:cstheme="minorHAnsi"/>
          <w:sz w:val="22"/>
          <w:szCs w:val="22"/>
        </w:rPr>
      </w:pPr>
      <w:r w:rsidRPr="00974BE3">
        <w:rPr>
          <w:rFonts w:asciiTheme="minorHAnsi" w:hAnsiTheme="minorHAnsi" w:cstheme="minorHAnsi"/>
          <w:sz w:val="22"/>
          <w:szCs w:val="22"/>
        </w:rPr>
        <w:t>30% wartości zabezpieczenia - Zamawiający zwróci nie później niż w 15-tym dniu po upływie okresu rękojmi za wady.</w:t>
      </w:r>
    </w:p>
    <w:p w14:paraId="1A509971" w14:textId="77777777" w:rsidR="00CC36B3" w:rsidRPr="00CC36B3" w:rsidRDefault="00CC36B3" w:rsidP="00CC36B3">
      <w:pPr>
        <w:pStyle w:val="Akapitzlist"/>
        <w:autoSpaceDE w:val="0"/>
        <w:autoSpaceDN w:val="0"/>
        <w:adjustRightInd w:val="0"/>
        <w:spacing w:after="0" w:line="240" w:lineRule="auto"/>
        <w:ind w:left="180"/>
        <w:rPr>
          <w:color w:val="000000"/>
          <w:kern w:val="0"/>
          <w:sz w:val="24"/>
          <w:lang w:eastAsia="en-US"/>
        </w:rPr>
      </w:pPr>
    </w:p>
    <w:p w14:paraId="211B5487" w14:textId="77777777" w:rsidR="00CC36B3" w:rsidRPr="00CC36B3" w:rsidRDefault="00CC36B3" w:rsidP="00E27A1D">
      <w:pPr>
        <w:pStyle w:val="Akapitzlist"/>
        <w:numPr>
          <w:ilvl w:val="0"/>
          <w:numId w:val="14"/>
        </w:numPr>
        <w:autoSpaceDE w:val="0"/>
        <w:autoSpaceDN w:val="0"/>
        <w:adjustRightInd w:val="0"/>
        <w:spacing w:after="0" w:line="240" w:lineRule="auto"/>
        <w:rPr>
          <w:rFonts w:asciiTheme="minorHAnsi" w:hAnsiTheme="minorHAnsi" w:cstheme="minorHAnsi"/>
          <w:color w:val="000000"/>
          <w:kern w:val="0"/>
          <w:sz w:val="22"/>
          <w:szCs w:val="22"/>
          <w:lang w:eastAsia="en-US"/>
        </w:rPr>
      </w:pPr>
      <w:bookmarkStart w:id="9" w:name="_Hlk125566558"/>
      <w:r w:rsidRPr="00CC36B3">
        <w:rPr>
          <w:rFonts w:asciiTheme="minorHAnsi" w:hAnsiTheme="minorHAnsi" w:cstheme="minorHAnsi"/>
          <w:b/>
          <w:bCs/>
          <w:color w:val="000000"/>
          <w:kern w:val="0"/>
          <w:sz w:val="22"/>
          <w:szCs w:val="22"/>
          <w:lang w:eastAsia="en-US"/>
        </w:rPr>
        <w:t xml:space="preserve">KLAUZULA INFORMACYJNA DOTYCZĄCA PRZETWARZANIA DANYCH OSOBOWYCH: </w:t>
      </w:r>
    </w:p>
    <w:p w14:paraId="6DFD2AF5" w14:textId="77777777" w:rsidR="00CC36B3" w:rsidRPr="00CC36B3" w:rsidRDefault="00CC36B3" w:rsidP="00CC36B3">
      <w:pPr>
        <w:spacing w:before="120"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Zgodnie z art. 13 ust.1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41860F10"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Administratorem zbieranych i przetwarzanych danych osobowych jest Urząd Miasta i Gminy Chodecz reprezentowany przez Burmistrza Miasta i Gminy Chodecz z siedzibą w Chodczu przy ul. Kaliska 2, tel. 54 284 80 70.</w:t>
      </w:r>
    </w:p>
    <w:p w14:paraId="45230218" w14:textId="60C0D1AA"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Kontakt z Inspektorem Ochrony Danych (IOD) e-mail: </w:t>
      </w:r>
      <w:hyperlink r:id="rId14" w:history="1">
        <w:r w:rsidR="00E5073B" w:rsidRPr="00EA5981">
          <w:rPr>
            <w:rStyle w:val="Hipercze"/>
            <w:rFonts w:asciiTheme="minorHAnsi" w:hAnsiTheme="minorHAnsi" w:cstheme="minorHAnsi"/>
            <w:sz w:val="22"/>
            <w:szCs w:val="22"/>
          </w:rPr>
          <w:t>iod@chodecz.pl</w:t>
        </w:r>
      </w:hyperlink>
    </w:p>
    <w:p w14:paraId="34C05235"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przetwarzane będą na podstawie art. 6 ust. 1 lit. c RODO wyłącznie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03DE52B2"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odbiorcami Pani/Pana danych osobowych będą osoby lub podmioty, którym udostępniona zostanie dokumentacja postępowania w oparciu o art. 18 oraz art. 74 ust. 3 ustawy </w:t>
      </w:r>
      <w:proofErr w:type="spellStart"/>
      <w:r w:rsidRPr="00E5073B">
        <w:rPr>
          <w:rFonts w:asciiTheme="minorHAnsi" w:hAnsiTheme="minorHAnsi" w:cstheme="minorHAnsi"/>
          <w:sz w:val="22"/>
          <w:szCs w:val="22"/>
        </w:rPr>
        <w:t>pzp</w:t>
      </w:r>
      <w:proofErr w:type="spellEnd"/>
      <w:r w:rsidRPr="00E5073B">
        <w:rPr>
          <w:rFonts w:asciiTheme="minorHAnsi" w:hAnsiTheme="minorHAnsi" w:cstheme="minorHAnsi"/>
          <w:sz w:val="22"/>
          <w:szCs w:val="22"/>
        </w:rPr>
        <w:t>;</w:t>
      </w:r>
    </w:p>
    <w:p w14:paraId="0540ADC8"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nie będą udostępniane osobom fizycznym lub podmiotom, które nie są do tego uprawnione. Dane osobowe mogą być udostępnione tylko i wyłącznie podmiotom uprawnionym do ich pozyskania na podstawie przepisów prawa regulujących ich działalność. Udostępnienie danych osobowych w takich przypadkach odbywa się na pisemny wniosek.</w:t>
      </w:r>
    </w:p>
    <w:p w14:paraId="3B43ACBF"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Przekazywanie Pani/Pana danych osobowych podmiotom zewnętrznym bez wniosku może odbywać się w związku ze sprawami prowadzonymi w </w:t>
      </w:r>
      <w:proofErr w:type="spellStart"/>
      <w:r w:rsidRPr="00E5073B">
        <w:rPr>
          <w:rFonts w:asciiTheme="minorHAnsi" w:hAnsiTheme="minorHAnsi" w:cstheme="minorHAnsi"/>
          <w:sz w:val="22"/>
          <w:szCs w:val="22"/>
        </w:rPr>
        <w:t>UMiG</w:t>
      </w:r>
      <w:proofErr w:type="spellEnd"/>
      <w:r w:rsidRPr="00E5073B">
        <w:rPr>
          <w:rFonts w:asciiTheme="minorHAnsi" w:hAnsiTheme="minorHAnsi" w:cstheme="minorHAnsi"/>
          <w:sz w:val="22"/>
          <w:szCs w:val="22"/>
        </w:rPr>
        <w:t>, w celu realizacji interesu prawnego uczestników postępowania.</w:t>
      </w:r>
    </w:p>
    <w:p w14:paraId="6A4EDC9B"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mogą być przekazywane do państw trzecich tylko i wyłącznie w celu realizacji interesu prawnego uczestników postępowania. Pod pojęciem państw trzecich rozumie się wszystkie kraje, które nie są państwami członkowskimi Unii Europejskiej.</w:t>
      </w:r>
    </w:p>
    <w:p w14:paraId="3E1C97DA"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przetwarzane będą przez okres niezbędny do realizacji w celu przetwarzania danych tj. do czasu niezbędnego do zrealizowania Pani/Pana uprawnień.</w:t>
      </w:r>
    </w:p>
    <w:p w14:paraId="407573CF" w14:textId="47811557" w:rsidR="00CC36B3" w:rsidRP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ma Pani/Pan prawo do:</w:t>
      </w:r>
    </w:p>
    <w:p w14:paraId="66A0F9FF" w14:textId="77777777" w:rsidR="00E5073B" w:rsidRDefault="00CC36B3" w:rsidP="00F20DC9">
      <w:pPr>
        <w:pStyle w:val="Akapitzlist"/>
        <w:numPr>
          <w:ilvl w:val="0"/>
          <w:numId w:val="59"/>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dostępu do swoich danych osobowych,</w:t>
      </w:r>
    </w:p>
    <w:p w14:paraId="0715463A" w14:textId="77777777" w:rsidR="00E5073B" w:rsidRDefault="00CC36B3" w:rsidP="00F20DC9">
      <w:pPr>
        <w:pStyle w:val="Akapitzlist"/>
        <w:numPr>
          <w:ilvl w:val="0"/>
          <w:numId w:val="59"/>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sprostowania swoich danych osobowych,</w:t>
      </w:r>
    </w:p>
    <w:p w14:paraId="30A209CB" w14:textId="77777777" w:rsidR="00E5073B" w:rsidRDefault="00CC36B3" w:rsidP="00F20DC9">
      <w:pPr>
        <w:pStyle w:val="Akapitzlist"/>
        <w:numPr>
          <w:ilvl w:val="0"/>
          <w:numId w:val="59"/>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wniesienia skargi odnośnie nieprawidłowego przetwarzania danych osobowych do organu nadzorczego,</w:t>
      </w:r>
    </w:p>
    <w:p w14:paraId="3DAF4BFE" w14:textId="77777777" w:rsidR="00E5073B" w:rsidRDefault="00CC36B3" w:rsidP="00F20DC9">
      <w:pPr>
        <w:pStyle w:val="Akapitzlist"/>
        <w:numPr>
          <w:ilvl w:val="0"/>
          <w:numId w:val="59"/>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usunięcia, ograniczenia lub wniesienia sprzeciwu wobec przetwarzania danych osobowych,</w:t>
      </w:r>
    </w:p>
    <w:p w14:paraId="24B8B5C0" w14:textId="30FB8F25" w:rsidR="00CC36B3" w:rsidRPr="00E5073B" w:rsidRDefault="00CC36B3" w:rsidP="00F20DC9">
      <w:pPr>
        <w:pStyle w:val="Akapitzlist"/>
        <w:numPr>
          <w:ilvl w:val="0"/>
          <w:numId w:val="59"/>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przenoszenia danych, uzyskania kopii danych osobowych.</w:t>
      </w:r>
    </w:p>
    <w:p w14:paraId="78983788"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obowiązek podania przez Panią/Pana danych osobowych bezpośrednio Pani/Pana dotyczących jest wymogiem ustawowym określonym w przepisach ustawy </w:t>
      </w:r>
      <w:proofErr w:type="spellStart"/>
      <w:r w:rsidRPr="00E5073B">
        <w:rPr>
          <w:rFonts w:asciiTheme="minorHAnsi" w:hAnsiTheme="minorHAnsi" w:cstheme="minorHAnsi"/>
          <w:sz w:val="22"/>
          <w:szCs w:val="22"/>
        </w:rPr>
        <w:t>pzp</w:t>
      </w:r>
      <w:proofErr w:type="spellEnd"/>
      <w:r w:rsidRPr="00E5073B">
        <w:rPr>
          <w:rFonts w:asciiTheme="minorHAnsi" w:hAnsiTheme="minorHAnsi" w:cstheme="minorHAnsi"/>
          <w:sz w:val="22"/>
          <w:szCs w:val="22"/>
        </w:rPr>
        <w:t xml:space="preserve">, związanym z udziałem w postępowaniu o udzielenie zamówienia publicznego; konsekwencje niepodania określonych danych wynikają z ustawy </w:t>
      </w:r>
      <w:proofErr w:type="spellStart"/>
      <w:r w:rsidRPr="00E5073B">
        <w:rPr>
          <w:rFonts w:asciiTheme="minorHAnsi" w:hAnsiTheme="minorHAnsi" w:cstheme="minorHAnsi"/>
          <w:sz w:val="22"/>
          <w:szCs w:val="22"/>
        </w:rPr>
        <w:t>pzp</w:t>
      </w:r>
      <w:proofErr w:type="spellEnd"/>
      <w:r w:rsidRPr="00E5073B">
        <w:rPr>
          <w:rFonts w:asciiTheme="minorHAnsi" w:hAnsiTheme="minorHAnsi" w:cstheme="minorHAnsi"/>
          <w:sz w:val="22"/>
          <w:szCs w:val="22"/>
        </w:rPr>
        <w:t>;</w:t>
      </w:r>
    </w:p>
    <w:p w14:paraId="3E000B74"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w odniesieniu do Pani/Pana danych osobowych decyzje nie będą podejmowane w sposób zautomatyzowany, stosowanie do art. 22 RODO;</w:t>
      </w:r>
    </w:p>
    <w:p w14:paraId="46C54861" w14:textId="3EF7A84B" w:rsidR="00CC36B3" w:rsidRP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Jednocześnie Zamawiający przypomina o ciążącym na Pani/Panu obowiązku informacyjnym wynikającym z art. 14 RODO względem osób fizycznych, których dane przekazane zostały </w:t>
      </w:r>
      <w:r w:rsidRPr="00E5073B">
        <w:rPr>
          <w:rFonts w:asciiTheme="minorHAnsi" w:hAnsiTheme="minorHAnsi" w:cstheme="minorHAnsi"/>
          <w:sz w:val="22"/>
          <w:szCs w:val="22"/>
        </w:rPr>
        <w:lastRenderedPageBreak/>
        <w:t xml:space="preserve">Zamawiającemu w związku z prowadzonym postępowaniem i które Zamawiający pośrednio pozyska od wykonawcy biorącego udział w postępowaniu, chyba że ma zastosowanie co najmniej jedno z </w:t>
      </w:r>
      <w:proofErr w:type="spellStart"/>
      <w:r w:rsidRPr="00E5073B">
        <w:rPr>
          <w:rFonts w:asciiTheme="minorHAnsi" w:hAnsiTheme="minorHAnsi" w:cstheme="minorHAnsi"/>
          <w:sz w:val="22"/>
          <w:szCs w:val="22"/>
        </w:rPr>
        <w:t>wyłączeń</w:t>
      </w:r>
      <w:proofErr w:type="spellEnd"/>
      <w:r w:rsidRPr="00E5073B">
        <w:rPr>
          <w:rFonts w:asciiTheme="minorHAnsi" w:hAnsiTheme="minorHAnsi" w:cstheme="minorHAnsi"/>
          <w:sz w:val="22"/>
          <w:szCs w:val="22"/>
        </w:rPr>
        <w:t>, o których  mowa w art. 14 ust. 5 RODO.</w:t>
      </w:r>
    </w:p>
    <w:p w14:paraId="19767A25" w14:textId="77777777" w:rsidR="00CC36B3" w:rsidRPr="00CC36B3" w:rsidRDefault="00CC36B3" w:rsidP="00CC36B3">
      <w:pPr>
        <w:spacing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Wystąpienie z żądaniem, o którym mowa w art. 18 ust. 1 rozporządzenia 2016/679, nie ogranicza przetwarzania danych osobowych do czasu zakończenia postępowania o udzielenie zamówienia publicznego.</w:t>
      </w:r>
    </w:p>
    <w:p w14:paraId="7138AD2A" w14:textId="77777777" w:rsidR="00CC36B3" w:rsidRPr="00CC36B3" w:rsidRDefault="00CC36B3" w:rsidP="00CC36B3">
      <w:pPr>
        <w:spacing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69AE5249" w14:textId="77777777" w:rsidR="00CC36B3" w:rsidRPr="00CC36B3" w:rsidRDefault="00CC36B3" w:rsidP="00CC36B3">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p>
    <w:p w14:paraId="3B297D3C" w14:textId="7FCD3099" w:rsidR="00553E18" w:rsidRPr="00744A0E" w:rsidRDefault="00454B66" w:rsidP="00E27A1D">
      <w:pPr>
        <w:pStyle w:val="Akapitzlist"/>
        <w:numPr>
          <w:ilvl w:val="0"/>
          <w:numId w:val="14"/>
        </w:num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744A0E">
        <w:rPr>
          <w:rFonts w:asciiTheme="minorHAnsi" w:hAnsiTheme="minorHAnsi" w:cstheme="minorHAnsi"/>
          <w:b/>
          <w:bCs/>
          <w:spacing w:val="0"/>
          <w:kern w:val="0"/>
          <w:sz w:val="22"/>
          <w:szCs w:val="22"/>
          <w:lang w:eastAsia="ar-SA"/>
        </w:rPr>
        <w:t>ZAŁĄCZNIKI DO SWZ</w:t>
      </w:r>
    </w:p>
    <w:p w14:paraId="49367F73" w14:textId="66FA15AE"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Integralną częś</w:t>
      </w:r>
      <w:r w:rsidR="00C0100F" w:rsidRPr="00744A0E">
        <w:rPr>
          <w:rFonts w:asciiTheme="minorHAnsi" w:hAnsiTheme="minorHAnsi" w:cstheme="minorHAnsi"/>
          <w:spacing w:val="0"/>
          <w:kern w:val="0"/>
          <w:sz w:val="22"/>
          <w:szCs w:val="22"/>
          <w:lang w:eastAsia="ar-SA"/>
        </w:rPr>
        <w:t>ć</w:t>
      </w:r>
      <w:r w:rsidRPr="00744A0E">
        <w:rPr>
          <w:rFonts w:asciiTheme="minorHAnsi" w:hAnsiTheme="minorHAnsi" w:cstheme="minorHAnsi"/>
          <w:spacing w:val="0"/>
          <w:kern w:val="0"/>
          <w:sz w:val="22"/>
          <w:szCs w:val="22"/>
          <w:lang w:eastAsia="ar-SA"/>
        </w:rPr>
        <w:t xml:space="preserve"> niniejszej SWZ stanowią następujące załączniki:</w:t>
      </w:r>
    </w:p>
    <w:p w14:paraId="45661F06" w14:textId="0833B13F" w:rsidR="00454B66" w:rsidRPr="00744A0E" w:rsidRDefault="008821F7" w:rsidP="00F20DC9">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pacing w:val="0"/>
          <w:kern w:val="0"/>
          <w:sz w:val="22"/>
          <w:szCs w:val="22"/>
          <w:lang w:eastAsia="ar-SA"/>
        </w:rPr>
        <w:t>Formularz ofertowy</w:t>
      </w:r>
      <w:r w:rsidR="003568CF">
        <w:rPr>
          <w:rFonts w:asciiTheme="minorHAnsi" w:hAnsiTheme="minorHAnsi" w:cstheme="minorHAnsi"/>
          <w:spacing w:val="0"/>
          <w:kern w:val="0"/>
          <w:sz w:val="22"/>
          <w:szCs w:val="22"/>
          <w:lang w:eastAsia="ar-SA"/>
        </w:rPr>
        <w:t xml:space="preserve"> </w:t>
      </w:r>
      <w:r w:rsidR="00454B66" w:rsidRPr="00744A0E">
        <w:rPr>
          <w:rFonts w:asciiTheme="minorHAnsi" w:hAnsiTheme="minorHAnsi" w:cstheme="minorHAnsi"/>
          <w:spacing w:val="0"/>
          <w:kern w:val="0"/>
          <w:sz w:val="22"/>
          <w:szCs w:val="22"/>
          <w:lang w:eastAsia="ar-SA"/>
        </w:rPr>
        <w:t>–</w:t>
      </w:r>
      <w:r w:rsidR="00F8278E" w:rsidRPr="00744A0E">
        <w:rPr>
          <w:rFonts w:asciiTheme="minorHAnsi" w:hAnsiTheme="minorHAnsi" w:cstheme="minorHAnsi"/>
          <w:spacing w:val="0"/>
          <w:kern w:val="0"/>
          <w:sz w:val="22"/>
          <w:szCs w:val="22"/>
          <w:lang w:eastAsia="ar-SA"/>
        </w:rPr>
        <w:t xml:space="preserve"> </w:t>
      </w:r>
      <w:r w:rsidR="00454B66" w:rsidRPr="00744A0E">
        <w:rPr>
          <w:rFonts w:asciiTheme="minorHAnsi" w:hAnsiTheme="minorHAnsi" w:cstheme="minorHAnsi"/>
          <w:spacing w:val="0"/>
          <w:kern w:val="0"/>
          <w:sz w:val="22"/>
          <w:szCs w:val="22"/>
          <w:lang w:eastAsia="ar-SA"/>
        </w:rPr>
        <w:t xml:space="preserve">Załącznik </w:t>
      </w:r>
      <w:r w:rsidR="00943FFA" w:rsidRPr="00744A0E">
        <w:rPr>
          <w:rFonts w:asciiTheme="minorHAnsi" w:hAnsiTheme="minorHAnsi" w:cstheme="minorHAnsi"/>
          <w:spacing w:val="0"/>
          <w:kern w:val="0"/>
          <w:sz w:val="22"/>
          <w:szCs w:val="22"/>
          <w:lang w:eastAsia="ar-SA"/>
        </w:rPr>
        <w:t>n</w:t>
      </w:r>
      <w:r w:rsidR="00454B66" w:rsidRPr="00744A0E">
        <w:rPr>
          <w:rFonts w:asciiTheme="minorHAnsi" w:hAnsiTheme="minorHAnsi" w:cstheme="minorHAnsi"/>
          <w:spacing w:val="0"/>
          <w:kern w:val="0"/>
          <w:sz w:val="22"/>
          <w:szCs w:val="22"/>
          <w:lang w:eastAsia="ar-SA"/>
        </w:rPr>
        <w:t>r 1;</w:t>
      </w:r>
    </w:p>
    <w:p w14:paraId="7976FFDD" w14:textId="48DD1F24" w:rsidR="00454B66" w:rsidRPr="00744A0E" w:rsidRDefault="008821F7" w:rsidP="00F20DC9">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 xml:space="preserve">Projektowane postanowienia umowy w sprawie zamówienia publicznego </w:t>
      </w:r>
      <w:r w:rsidR="00943FFA" w:rsidRPr="00744A0E">
        <w:rPr>
          <w:rFonts w:asciiTheme="minorHAnsi" w:hAnsiTheme="minorHAnsi" w:cstheme="minorHAnsi"/>
          <w:spacing w:val="0"/>
          <w:kern w:val="0"/>
          <w:sz w:val="22"/>
          <w:szCs w:val="22"/>
          <w:lang w:eastAsia="ar-SA"/>
        </w:rPr>
        <w:t>–</w:t>
      </w:r>
      <w:r w:rsidR="00454B66" w:rsidRPr="00744A0E">
        <w:rPr>
          <w:rFonts w:asciiTheme="minorHAnsi" w:hAnsiTheme="minorHAnsi" w:cstheme="minorHAnsi"/>
          <w:spacing w:val="0"/>
          <w:kern w:val="0"/>
          <w:sz w:val="22"/>
          <w:szCs w:val="22"/>
          <w:lang w:eastAsia="ar-SA"/>
        </w:rPr>
        <w:t xml:space="preserve"> Załącznik nr 2;</w:t>
      </w:r>
    </w:p>
    <w:p w14:paraId="2A9F9729" w14:textId="07DF9B51" w:rsidR="00F8278E" w:rsidRDefault="00454B66" w:rsidP="00F20DC9">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 xml:space="preserve">Oświadczenie o </w:t>
      </w:r>
      <w:r w:rsidR="008821F7">
        <w:rPr>
          <w:rFonts w:asciiTheme="minorHAnsi" w:hAnsiTheme="minorHAnsi" w:cstheme="minorHAnsi"/>
          <w:spacing w:val="0"/>
          <w:kern w:val="0"/>
          <w:sz w:val="22"/>
          <w:szCs w:val="22"/>
          <w:lang w:eastAsia="ar-SA"/>
        </w:rPr>
        <w:t>braku podstaw do wykluczenia</w:t>
      </w:r>
      <w:r w:rsidR="00F8278E" w:rsidRPr="00744A0E">
        <w:rPr>
          <w:rFonts w:asciiTheme="minorHAnsi" w:hAnsiTheme="minorHAnsi" w:cstheme="minorHAnsi"/>
          <w:spacing w:val="0"/>
          <w:kern w:val="0"/>
          <w:sz w:val="22"/>
          <w:szCs w:val="22"/>
          <w:lang w:eastAsia="ar-SA"/>
        </w:rPr>
        <w:t xml:space="preserve"> </w:t>
      </w:r>
      <w:r w:rsidR="00943FFA" w:rsidRPr="00744A0E">
        <w:rPr>
          <w:rFonts w:asciiTheme="minorHAnsi" w:hAnsiTheme="minorHAnsi" w:cstheme="minorHAnsi"/>
          <w:spacing w:val="0"/>
          <w:kern w:val="0"/>
          <w:sz w:val="22"/>
          <w:szCs w:val="22"/>
          <w:lang w:eastAsia="ar-SA"/>
        </w:rPr>
        <w:t>– Załącznik n</w:t>
      </w:r>
      <w:r w:rsidRPr="00744A0E">
        <w:rPr>
          <w:rFonts w:asciiTheme="minorHAnsi" w:hAnsiTheme="minorHAnsi" w:cstheme="minorHAnsi"/>
          <w:spacing w:val="0"/>
          <w:kern w:val="0"/>
          <w:sz w:val="22"/>
          <w:szCs w:val="22"/>
          <w:lang w:eastAsia="ar-SA"/>
        </w:rPr>
        <w:t>r 3;</w:t>
      </w:r>
    </w:p>
    <w:p w14:paraId="3F327520" w14:textId="42F0BFF9" w:rsidR="00E306B6" w:rsidRPr="00744A0E" w:rsidRDefault="00E306B6" w:rsidP="00F20DC9">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pacing w:val="0"/>
          <w:kern w:val="0"/>
          <w:sz w:val="22"/>
          <w:szCs w:val="22"/>
          <w:lang w:eastAsia="ar-SA"/>
        </w:rPr>
        <w:t xml:space="preserve">Oświadczenie o zatrudnieniu na umowę o pracę - </w:t>
      </w:r>
      <w:r w:rsidRPr="00744A0E">
        <w:rPr>
          <w:rFonts w:asciiTheme="minorHAnsi" w:hAnsiTheme="minorHAnsi" w:cstheme="minorHAnsi"/>
          <w:spacing w:val="0"/>
          <w:kern w:val="0"/>
          <w:sz w:val="22"/>
          <w:szCs w:val="22"/>
          <w:lang w:eastAsia="ar-SA"/>
        </w:rPr>
        <w:t xml:space="preserve">Załącznik nr </w:t>
      </w:r>
      <w:r w:rsidR="00C16F38">
        <w:rPr>
          <w:rFonts w:asciiTheme="minorHAnsi" w:hAnsiTheme="minorHAnsi" w:cstheme="minorHAnsi"/>
          <w:spacing w:val="0"/>
          <w:kern w:val="0"/>
          <w:sz w:val="22"/>
          <w:szCs w:val="22"/>
          <w:lang w:eastAsia="ar-SA"/>
        </w:rPr>
        <w:t>4</w:t>
      </w:r>
      <w:r w:rsidRPr="00744A0E">
        <w:rPr>
          <w:rFonts w:asciiTheme="minorHAnsi" w:hAnsiTheme="minorHAnsi" w:cstheme="minorHAnsi"/>
          <w:spacing w:val="0"/>
          <w:kern w:val="0"/>
          <w:sz w:val="22"/>
          <w:szCs w:val="22"/>
          <w:lang w:eastAsia="ar-SA"/>
        </w:rPr>
        <w:t>;</w:t>
      </w:r>
    </w:p>
    <w:p w14:paraId="6AE5E6F6" w14:textId="56209062" w:rsidR="00B03CF8" w:rsidRPr="003568CF" w:rsidRDefault="008821F7" w:rsidP="008821F7">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z w:val="22"/>
          <w:szCs w:val="22"/>
        </w:rPr>
        <w:t>Projekt</w:t>
      </w:r>
      <w:r w:rsidR="006A43B4">
        <w:rPr>
          <w:rFonts w:asciiTheme="minorHAnsi" w:hAnsiTheme="minorHAnsi" w:cstheme="minorHAnsi"/>
          <w:sz w:val="22"/>
          <w:szCs w:val="22"/>
        </w:rPr>
        <w:t xml:space="preserve"> budowlany </w:t>
      </w:r>
      <w:r w:rsidR="00EA68AF">
        <w:rPr>
          <w:rFonts w:asciiTheme="minorHAnsi" w:hAnsiTheme="minorHAnsi" w:cstheme="minorHAnsi"/>
          <w:sz w:val="22"/>
          <w:szCs w:val="22"/>
        </w:rPr>
        <w:t xml:space="preserve">– Załącznik nr </w:t>
      </w:r>
      <w:r w:rsidR="0055532E">
        <w:rPr>
          <w:rFonts w:asciiTheme="minorHAnsi" w:hAnsiTheme="minorHAnsi" w:cstheme="minorHAnsi"/>
          <w:sz w:val="22"/>
          <w:szCs w:val="22"/>
        </w:rPr>
        <w:t>5</w:t>
      </w:r>
      <w:r w:rsidR="003568CF">
        <w:rPr>
          <w:rFonts w:asciiTheme="minorHAnsi" w:hAnsiTheme="minorHAnsi" w:cstheme="minorHAnsi"/>
          <w:sz w:val="22"/>
          <w:szCs w:val="22"/>
        </w:rPr>
        <w:t>.</w:t>
      </w:r>
    </w:p>
    <w:p w14:paraId="3A4FECFF" w14:textId="7534A611" w:rsidR="003568CF" w:rsidRPr="008821F7" w:rsidRDefault="003568CF" w:rsidP="008821F7">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z w:val="22"/>
          <w:szCs w:val="22"/>
        </w:rPr>
        <w:t>Przedmiar – Załącznik nr 6.</w:t>
      </w:r>
    </w:p>
    <w:p w14:paraId="7F4E0CDE" w14:textId="77777777" w:rsidR="00D002D6" w:rsidRPr="00744A0E" w:rsidRDefault="00D002D6" w:rsidP="00395BD7">
      <w:pPr>
        <w:pStyle w:val="Akapitzlist"/>
        <w:tabs>
          <w:tab w:val="left" w:pos="-2520"/>
          <w:tab w:val="left" w:pos="-2340"/>
          <w:tab w:val="left" w:leader="dot" w:pos="-2160"/>
        </w:tabs>
        <w:suppressAutoHyphens/>
        <w:spacing w:after="120" w:line="240" w:lineRule="auto"/>
        <w:ind w:left="357"/>
        <w:jc w:val="both"/>
        <w:rPr>
          <w:rFonts w:asciiTheme="minorHAnsi" w:hAnsiTheme="minorHAnsi" w:cstheme="minorHAnsi"/>
          <w:spacing w:val="0"/>
          <w:kern w:val="0"/>
          <w:sz w:val="22"/>
          <w:szCs w:val="22"/>
          <w:lang w:eastAsia="ar-SA"/>
        </w:rPr>
      </w:pPr>
    </w:p>
    <w:p w14:paraId="1274FBEA"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bookmarkEnd w:id="9"/>
    <w:p w14:paraId="2CF0FDD3"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p w14:paraId="34465BDF"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p w14:paraId="0A3F5A26"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sectPr w:rsidR="00454B66" w:rsidRPr="00744A0E" w:rsidSect="00255A38">
      <w:footerReference w:type="defaul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931E7" w14:textId="77777777" w:rsidR="00505DB5" w:rsidRDefault="00505DB5" w:rsidP="00255A38">
      <w:pPr>
        <w:spacing w:after="0" w:line="240" w:lineRule="auto"/>
      </w:pPr>
      <w:r>
        <w:separator/>
      </w:r>
    </w:p>
  </w:endnote>
  <w:endnote w:type="continuationSeparator" w:id="0">
    <w:p w14:paraId="310621EC" w14:textId="77777777" w:rsidR="00505DB5" w:rsidRDefault="00505DB5" w:rsidP="0025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DejaVuSans">
    <w:altName w:val="Cambria"/>
    <w:panose1 w:val="00000000000000000000"/>
    <w:charset w:val="80"/>
    <w:family w:val="auto"/>
    <w:notTrueType/>
    <w:pitch w:val="default"/>
    <w:sig w:usb0="00000001" w:usb1="08070000" w:usb2="00000010" w:usb3="00000000" w:csb0="00020000" w:csb1="00000000"/>
  </w:font>
  <w:font w:name="FuturaBlack BT">
    <w:altName w:val="Times New Roman"/>
    <w:charset w:val="EE"/>
    <w:family w:val="roman"/>
    <w:pitch w:val="variable"/>
  </w:font>
  <w:font w:name="SymbolMT">
    <w:altName w:val="Microsoft JhengHei"/>
    <w:panose1 w:val="00000000000000000000"/>
    <w:charset w:val="88"/>
    <w:family w:val="auto"/>
    <w:notTrueType/>
    <w:pitch w:val="default"/>
    <w:sig w:usb0="00000000" w:usb1="08080000" w:usb2="00000010" w:usb3="00000000" w:csb0="00100000" w:csb1="00000000"/>
  </w:font>
  <w:font w:name="ArialMT-Identity-H">
    <w:altName w:val="MS Mincho"/>
    <w:panose1 w:val="00000000000000000000"/>
    <w:charset w:val="80"/>
    <w:family w:val="auto"/>
    <w:notTrueType/>
    <w:pitch w:val="default"/>
    <w:sig w:usb0="00000001" w:usb1="08070000" w:usb2="00000010" w:usb3="00000000" w:csb0="00020000" w:csb1="00000000"/>
  </w:font>
  <w:font w:name="Arial-BoldItalicMT-Identity-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058802"/>
      <w:docPartObj>
        <w:docPartGallery w:val="Page Numbers (Bottom of Page)"/>
        <w:docPartUnique/>
      </w:docPartObj>
    </w:sdtPr>
    <w:sdtContent>
      <w:p w14:paraId="1FECDAA7" w14:textId="77777777" w:rsidR="0091575F" w:rsidRDefault="0091575F">
        <w:pPr>
          <w:pStyle w:val="Stopka"/>
          <w:jc w:val="right"/>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14:paraId="5C8CF49C" w14:textId="77777777" w:rsidR="0091575F" w:rsidRDefault="009157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90C12" w14:textId="77777777" w:rsidR="00505DB5" w:rsidRDefault="00505DB5" w:rsidP="00255A38">
      <w:pPr>
        <w:spacing w:after="0" w:line="240" w:lineRule="auto"/>
      </w:pPr>
      <w:r>
        <w:separator/>
      </w:r>
    </w:p>
  </w:footnote>
  <w:footnote w:type="continuationSeparator" w:id="0">
    <w:p w14:paraId="54959EB7" w14:textId="77777777" w:rsidR="00505DB5" w:rsidRDefault="00505DB5" w:rsidP="00255A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08366C80"/>
    <w:name w:val="WW8Num15"/>
    <w:lvl w:ilvl="0">
      <w:start w:val="1"/>
      <w:numFmt w:val="decimal"/>
      <w:lvlText w:val="%1."/>
      <w:lvlJc w:val="left"/>
      <w:pPr>
        <w:tabs>
          <w:tab w:val="num" w:pos="0"/>
        </w:tabs>
        <w:ind w:left="720" w:hanging="360"/>
      </w:pPr>
      <w:rPr>
        <w:rFonts w:ascii="Calibri" w:hAnsi="Calibri" w:cs="Calibri"/>
        <w:b w:val="0"/>
        <w:bCs/>
        <w:sz w:val="20"/>
        <w:szCs w:val="20"/>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3"/>
    <w:multiLevelType w:val="multilevel"/>
    <w:tmpl w:val="91003D5A"/>
    <w:name w:val="WW8Num19"/>
    <w:lvl w:ilvl="0">
      <w:start w:val="1"/>
      <w:numFmt w:val="decimal"/>
      <w:lvlText w:val="%1."/>
      <w:lvlJc w:val="left"/>
      <w:pPr>
        <w:tabs>
          <w:tab w:val="num" w:pos="780"/>
        </w:tabs>
        <w:ind w:left="780" w:hanging="420"/>
      </w:pPr>
    </w:lvl>
    <w:lvl w:ilvl="1">
      <w:start w:val="7"/>
      <w:numFmt w:val="decimal"/>
      <w:lvlText w:val="%2)"/>
      <w:lvlJc w:val="left"/>
      <w:pPr>
        <w:tabs>
          <w:tab w:val="num" w:pos="1440"/>
        </w:tabs>
        <w:ind w:left="1440" w:hanging="360"/>
      </w:pPr>
      <w:rPr>
        <w:rFonts w:ascii="Arial" w:eastAsia="Times New Roman" w:hAnsi="Arial" w:cs="Arial"/>
      </w:rPr>
    </w:lvl>
    <w:lvl w:ilvl="2">
      <w:start w:val="1"/>
      <w:numFmt w:val="decimal"/>
      <w:lvlText w:val="%3)"/>
      <w:lvlJc w:val="left"/>
      <w:pPr>
        <w:tabs>
          <w:tab w:val="num" w:pos="1080"/>
        </w:tabs>
        <w:ind w:left="1080" w:hanging="360"/>
      </w:pPr>
    </w:lvl>
    <w:lvl w:ilvl="3">
      <w:start w:val="9"/>
      <w:numFmt w:val="upperRoman"/>
      <w:lvlText w:val="%4."/>
      <w:lvlJc w:val="left"/>
      <w:pPr>
        <w:tabs>
          <w:tab w:val="num" w:pos="3240"/>
        </w:tabs>
        <w:ind w:left="3240" w:hanging="72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1C"/>
    <w:multiLevelType w:val="singleLevel"/>
    <w:tmpl w:val="92AE85EC"/>
    <w:name w:val="WW8Num32"/>
    <w:lvl w:ilvl="0">
      <w:start w:val="1"/>
      <w:numFmt w:val="decimal"/>
      <w:lvlText w:val="%1)"/>
      <w:lvlJc w:val="left"/>
      <w:pPr>
        <w:tabs>
          <w:tab w:val="num" w:pos="0"/>
        </w:tabs>
        <w:ind w:left="360" w:hanging="360"/>
      </w:pPr>
      <w:rPr>
        <w:rFonts w:ascii="Times New Roman" w:eastAsia="Times New Roman" w:hAnsi="Times New Roman" w:cs="Times New Roman" w:hint="default"/>
        <w:b/>
        <w:color w:val="000000"/>
        <w:szCs w:val="24"/>
      </w:rPr>
    </w:lvl>
  </w:abstractNum>
  <w:abstractNum w:abstractNumId="3" w15:restartNumberingAfterBreak="0">
    <w:nsid w:val="00000029"/>
    <w:multiLevelType w:val="multilevel"/>
    <w:tmpl w:val="00000029"/>
    <w:lvl w:ilvl="0">
      <w:start w:val="1"/>
      <w:numFmt w:val="bullet"/>
      <w:lvlText w:val="-"/>
      <w:lvlJc w:val="left"/>
      <w:pPr>
        <w:tabs>
          <w:tab w:val="num" w:pos="720"/>
        </w:tabs>
        <w:ind w:left="720" w:hanging="360"/>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2134E76"/>
    <w:multiLevelType w:val="hybridMultilevel"/>
    <w:tmpl w:val="A63857CE"/>
    <w:lvl w:ilvl="0" w:tplc="47644364">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03615377"/>
    <w:multiLevelType w:val="hybridMultilevel"/>
    <w:tmpl w:val="C56C57E8"/>
    <w:lvl w:ilvl="0" w:tplc="714008FC">
      <w:start w:val="1"/>
      <w:numFmt w:val="decimal"/>
      <w:lvlText w:val="%1)"/>
      <w:lvlJc w:val="left"/>
      <w:pPr>
        <w:ind w:left="720" w:hanging="360"/>
      </w:pPr>
      <w:rPr>
        <w:i w:val="0"/>
      </w:rPr>
    </w:lvl>
    <w:lvl w:ilvl="1" w:tplc="B3D80C80">
      <w:numFmt w:val="bullet"/>
      <w:lvlText w:val=""/>
      <w:lvlJc w:val="left"/>
      <w:pPr>
        <w:ind w:left="1440" w:hanging="360"/>
      </w:pPr>
      <w:rPr>
        <w:rFonts w:ascii="Symbol" w:eastAsia="Times New Roman" w:hAnsi="Symbol" w:cstheme="min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9F363B"/>
    <w:multiLevelType w:val="hybridMultilevel"/>
    <w:tmpl w:val="66068B40"/>
    <w:lvl w:ilvl="0" w:tplc="9E722B4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E0777F"/>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8" w15:restartNumberingAfterBreak="0">
    <w:nsid w:val="094A0180"/>
    <w:multiLevelType w:val="hybridMultilevel"/>
    <w:tmpl w:val="D5DAB46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2A04282"/>
    <w:multiLevelType w:val="hybridMultilevel"/>
    <w:tmpl w:val="3F7AB2C2"/>
    <w:lvl w:ilvl="0" w:tplc="4C9C891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35E280D"/>
    <w:multiLevelType w:val="hybridMultilevel"/>
    <w:tmpl w:val="D5DAB46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4275276"/>
    <w:multiLevelType w:val="hybridMultilevel"/>
    <w:tmpl w:val="DAF0D104"/>
    <w:lvl w:ilvl="0" w:tplc="0415000B">
      <w:start w:val="1"/>
      <w:numFmt w:val="bullet"/>
      <w:lvlText w:val=""/>
      <w:lvlJc w:val="left"/>
      <w:pPr>
        <w:ind w:left="928" w:hanging="360"/>
      </w:pPr>
      <w:rPr>
        <w:rFonts w:ascii="Wingdings" w:hAnsi="Wingdings"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148975D3"/>
    <w:multiLevelType w:val="hybridMultilevel"/>
    <w:tmpl w:val="C62C40D2"/>
    <w:lvl w:ilvl="0" w:tplc="3B743BB2">
      <w:start w:val="1"/>
      <w:numFmt w:val="upperRoman"/>
      <w:lvlText w:val="%1."/>
      <w:lvlJc w:val="right"/>
      <w:pPr>
        <w:ind w:left="180" w:hanging="180"/>
      </w:pPr>
      <w:rPr>
        <w:b/>
      </w:rPr>
    </w:lvl>
    <w:lvl w:ilvl="1" w:tplc="04150019" w:tentative="1">
      <w:start w:val="1"/>
      <w:numFmt w:val="lowerLetter"/>
      <w:lvlText w:val="%2."/>
      <w:lvlJc w:val="left"/>
      <w:pPr>
        <w:ind w:left="900" w:hanging="360"/>
      </w:pPr>
    </w:lvl>
    <w:lvl w:ilvl="2" w:tplc="0415001B" w:tentative="1">
      <w:start w:val="1"/>
      <w:numFmt w:val="lowerRoman"/>
      <w:lvlText w:val="%3."/>
      <w:lvlJc w:val="right"/>
      <w:pPr>
        <w:ind w:left="1620" w:hanging="180"/>
      </w:pPr>
    </w:lvl>
    <w:lvl w:ilvl="3" w:tplc="0415000F" w:tentative="1">
      <w:start w:val="1"/>
      <w:numFmt w:val="decimal"/>
      <w:lvlText w:val="%4."/>
      <w:lvlJc w:val="left"/>
      <w:pPr>
        <w:ind w:left="2340" w:hanging="360"/>
      </w:pPr>
    </w:lvl>
    <w:lvl w:ilvl="4" w:tplc="04150019" w:tentative="1">
      <w:start w:val="1"/>
      <w:numFmt w:val="lowerLetter"/>
      <w:lvlText w:val="%5."/>
      <w:lvlJc w:val="left"/>
      <w:pPr>
        <w:ind w:left="3060" w:hanging="360"/>
      </w:pPr>
    </w:lvl>
    <w:lvl w:ilvl="5" w:tplc="0415001B" w:tentative="1">
      <w:start w:val="1"/>
      <w:numFmt w:val="lowerRoman"/>
      <w:lvlText w:val="%6."/>
      <w:lvlJc w:val="right"/>
      <w:pPr>
        <w:ind w:left="3780" w:hanging="180"/>
      </w:pPr>
    </w:lvl>
    <w:lvl w:ilvl="6" w:tplc="0415000F" w:tentative="1">
      <w:start w:val="1"/>
      <w:numFmt w:val="decimal"/>
      <w:lvlText w:val="%7."/>
      <w:lvlJc w:val="left"/>
      <w:pPr>
        <w:ind w:left="4500" w:hanging="360"/>
      </w:pPr>
    </w:lvl>
    <w:lvl w:ilvl="7" w:tplc="04150019" w:tentative="1">
      <w:start w:val="1"/>
      <w:numFmt w:val="lowerLetter"/>
      <w:lvlText w:val="%8."/>
      <w:lvlJc w:val="left"/>
      <w:pPr>
        <w:ind w:left="5220" w:hanging="360"/>
      </w:pPr>
    </w:lvl>
    <w:lvl w:ilvl="8" w:tplc="0415001B" w:tentative="1">
      <w:start w:val="1"/>
      <w:numFmt w:val="lowerRoman"/>
      <w:lvlText w:val="%9."/>
      <w:lvlJc w:val="right"/>
      <w:pPr>
        <w:ind w:left="5940" w:hanging="180"/>
      </w:pPr>
    </w:lvl>
  </w:abstractNum>
  <w:abstractNum w:abstractNumId="13" w15:restartNumberingAfterBreak="0">
    <w:nsid w:val="18A23F92"/>
    <w:multiLevelType w:val="hybridMultilevel"/>
    <w:tmpl w:val="900489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B135FA5"/>
    <w:multiLevelType w:val="hybridMultilevel"/>
    <w:tmpl w:val="35209D6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5" w15:restartNumberingAfterBreak="0">
    <w:nsid w:val="1B7D3607"/>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16" w15:restartNumberingAfterBreak="0">
    <w:nsid w:val="1D5F69D4"/>
    <w:multiLevelType w:val="hybridMultilevel"/>
    <w:tmpl w:val="ECAE4E96"/>
    <w:name w:val="WW8Num19222"/>
    <w:lvl w:ilvl="0" w:tplc="52C2758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993BDB"/>
    <w:multiLevelType w:val="hybridMultilevel"/>
    <w:tmpl w:val="9B186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FB40C2"/>
    <w:multiLevelType w:val="multilevel"/>
    <w:tmpl w:val="CEF29A02"/>
    <w:lvl w:ilvl="0">
      <w:start w:val="1"/>
      <w:numFmt w:val="decimal"/>
      <w:lvlText w:val="%1."/>
      <w:lvlJc w:val="left"/>
      <w:pPr>
        <w:ind w:left="720" w:hanging="360"/>
      </w:pPr>
      <w:rPr>
        <w:b/>
      </w:rPr>
    </w:lvl>
    <w:lvl w:ilvl="1">
      <w:start w:val="1"/>
      <w:numFmt w:val="decimal"/>
      <w:isLgl/>
      <w:lvlText w:val="%2)"/>
      <w:lvlJc w:val="left"/>
      <w:pPr>
        <w:ind w:left="780" w:hanging="420"/>
      </w:pPr>
      <w:rPr>
        <w:rFonts w:asciiTheme="minorHAnsi" w:eastAsia="Times New Roman" w:hAnsiTheme="minorHAnsi" w:cstheme="minorHAnsi"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F790BE4"/>
    <w:multiLevelType w:val="hybridMultilevel"/>
    <w:tmpl w:val="9E70DB4C"/>
    <w:lvl w:ilvl="0" w:tplc="96EA20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F9E2CB3"/>
    <w:multiLevelType w:val="hybridMultilevel"/>
    <w:tmpl w:val="13EC84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E4256B"/>
    <w:multiLevelType w:val="hybridMultilevel"/>
    <w:tmpl w:val="621683C6"/>
    <w:lvl w:ilvl="0" w:tplc="04150011">
      <w:start w:val="1"/>
      <w:numFmt w:val="decimal"/>
      <w:lvlText w:val="%1)"/>
      <w:lvlJc w:val="left"/>
      <w:pPr>
        <w:ind w:left="1440" w:hanging="360"/>
      </w:pPr>
    </w:lvl>
    <w:lvl w:ilvl="1" w:tplc="51E67B70">
      <w:start w:val="1"/>
      <w:numFmt w:val="decimal"/>
      <w:lvlText w:val="%2)"/>
      <w:lvlJc w:val="left"/>
      <w:pPr>
        <w:ind w:left="2160" w:hanging="360"/>
      </w:pPr>
      <w:rPr>
        <w:b/>
      </w:rPr>
    </w:lvl>
    <w:lvl w:ilvl="2" w:tplc="ECF4F1B0">
      <w:start w:val="1"/>
      <w:numFmt w:val="decimal"/>
      <w:lvlText w:val="%3."/>
      <w:lvlJc w:val="left"/>
      <w:pPr>
        <w:ind w:left="3060" w:hanging="360"/>
      </w:pPr>
      <w:rPr>
        <w:rFonts w:hint="default"/>
        <w:b w:val="0"/>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FF8344B"/>
    <w:multiLevelType w:val="hybridMultilevel"/>
    <w:tmpl w:val="B0C2B7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0786261"/>
    <w:multiLevelType w:val="hybridMultilevel"/>
    <w:tmpl w:val="C31CA1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20E30DF"/>
    <w:multiLevelType w:val="hybridMultilevel"/>
    <w:tmpl w:val="0D62BC46"/>
    <w:lvl w:ilvl="0" w:tplc="52C83034">
      <w:start w:val="1"/>
      <w:numFmt w:val="decimal"/>
      <w:lvlText w:val="%1."/>
      <w:lvlJc w:val="left"/>
      <w:pPr>
        <w:ind w:left="1077" w:hanging="360"/>
      </w:pPr>
      <w:rPr>
        <w:b/>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5" w15:restartNumberingAfterBreak="0">
    <w:nsid w:val="23DC6000"/>
    <w:multiLevelType w:val="hybridMultilevel"/>
    <w:tmpl w:val="4EC8E3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6E37A04"/>
    <w:multiLevelType w:val="hybridMultilevel"/>
    <w:tmpl w:val="65A62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A216F1F"/>
    <w:multiLevelType w:val="hybridMultilevel"/>
    <w:tmpl w:val="DECAA06C"/>
    <w:lvl w:ilvl="0" w:tplc="4DDC85F0">
      <w:start w:val="1"/>
      <w:numFmt w:val="decimal"/>
      <w:lvlText w:val="%1."/>
      <w:lvlJc w:val="left"/>
      <w:pPr>
        <w:ind w:left="720" w:hanging="360"/>
      </w:pPr>
      <w:rPr>
        <w:b/>
      </w:rPr>
    </w:lvl>
    <w:lvl w:ilvl="1" w:tplc="C5D4E77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ADC6B56"/>
    <w:multiLevelType w:val="hybridMultilevel"/>
    <w:tmpl w:val="F30836D2"/>
    <w:lvl w:ilvl="0" w:tplc="948AF240">
      <w:start w:val="1"/>
      <w:numFmt w:val="decimal"/>
      <w:lvlText w:val="%1."/>
      <w:lvlJc w:val="left"/>
      <w:pPr>
        <w:ind w:left="360" w:hanging="360"/>
      </w:pPr>
      <w:rPr>
        <w:rFonts w:asciiTheme="minorHAnsi" w:eastAsia="Times New Roman" w:hAnsiTheme="minorHAnsi" w:cstheme="minorHAnsi"/>
        <w:b w:val="0"/>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9" w15:restartNumberingAfterBreak="0">
    <w:nsid w:val="2F505AFA"/>
    <w:multiLevelType w:val="hybridMultilevel"/>
    <w:tmpl w:val="D3084FD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0EF0B5B"/>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31" w15:restartNumberingAfterBreak="0">
    <w:nsid w:val="311B1F7D"/>
    <w:multiLevelType w:val="hybridMultilevel"/>
    <w:tmpl w:val="872E81E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343F0E85"/>
    <w:multiLevelType w:val="hybridMultilevel"/>
    <w:tmpl w:val="59EAD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54B4648"/>
    <w:multiLevelType w:val="hybridMultilevel"/>
    <w:tmpl w:val="BF8E5AA0"/>
    <w:lvl w:ilvl="0" w:tplc="076C122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6C024E2"/>
    <w:multiLevelType w:val="hybridMultilevel"/>
    <w:tmpl w:val="3CFE4A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8B70A25"/>
    <w:multiLevelType w:val="hybridMultilevel"/>
    <w:tmpl w:val="A62A1C56"/>
    <w:name w:val="WW8Num192"/>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36" w15:restartNumberingAfterBreak="0">
    <w:nsid w:val="394D0C88"/>
    <w:multiLevelType w:val="hybridMultilevel"/>
    <w:tmpl w:val="638C513C"/>
    <w:lvl w:ilvl="0" w:tplc="C4A45D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9E0127D"/>
    <w:multiLevelType w:val="hybridMultilevel"/>
    <w:tmpl w:val="0C1CF7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9E11AA4"/>
    <w:multiLevelType w:val="hybridMultilevel"/>
    <w:tmpl w:val="66E017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F596ADE"/>
    <w:multiLevelType w:val="hybridMultilevel"/>
    <w:tmpl w:val="1E700078"/>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0" w15:restartNumberingAfterBreak="0">
    <w:nsid w:val="42B42BC6"/>
    <w:multiLevelType w:val="hybridMultilevel"/>
    <w:tmpl w:val="D5DAB46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97B3E9D"/>
    <w:multiLevelType w:val="hybridMultilevel"/>
    <w:tmpl w:val="8AA09722"/>
    <w:lvl w:ilvl="0" w:tplc="476443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9D07D4F"/>
    <w:multiLevelType w:val="hybridMultilevel"/>
    <w:tmpl w:val="25A0C5E6"/>
    <w:lvl w:ilvl="0" w:tplc="47644364">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3" w15:restartNumberingAfterBreak="0">
    <w:nsid w:val="4CD96F96"/>
    <w:multiLevelType w:val="hybridMultilevel"/>
    <w:tmpl w:val="457640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FCB546F"/>
    <w:multiLevelType w:val="hybridMultilevel"/>
    <w:tmpl w:val="BC3A9D40"/>
    <w:name w:val="WW8Num19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03719FA"/>
    <w:multiLevelType w:val="hybridMultilevel"/>
    <w:tmpl w:val="8B582E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50D42C77"/>
    <w:multiLevelType w:val="hybridMultilevel"/>
    <w:tmpl w:val="2AEE67C0"/>
    <w:lvl w:ilvl="0" w:tplc="47644364">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7" w15:restartNumberingAfterBreak="0">
    <w:nsid w:val="526F30B5"/>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48" w15:restartNumberingAfterBreak="0">
    <w:nsid w:val="52F412CA"/>
    <w:multiLevelType w:val="hybridMultilevel"/>
    <w:tmpl w:val="12ACC15E"/>
    <w:lvl w:ilvl="0" w:tplc="E920048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6037953"/>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50" w15:restartNumberingAfterBreak="0">
    <w:nsid w:val="57F8131E"/>
    <w:multiLevelType w:val="hybridMultilevel"/>
    <w:tmpl w:val="464645C8"/>
    <w:lvl w:ilvl="0" w:tplc="843EDA92">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9C4719C"/>
    <w:multiLevelType w:val="hybridMultilevel"/>
    <w:tmpl w:val="1E02827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11C31C7"/>
    <w:multiLevelType w:val="hybridMultilevel"/>
    <w:tmpl w:val="D9345F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1967172"/>
    <w:multiLevelType w:val="hybridMultilevel"/>
    <w:tmpl w:val="F2BE1F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2871398"/>
    <w:multiLevelType w:val="hybridMultilevel"/>
    <w:tmpl w:val="509A98D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629006F9"/>
    <w:multiLevelType w:val="hybridMultilevel"/>
    <w:tmpl w:val="8F320F52"/>
    <w:lvl w:ilvl="0" w:tplc="15DE3BEC">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62DC4BF5"/>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57" w15:restartNumberingAfterBreak="0">
    <w:nsid w:val="63A918BB"/>
    <w:multiLevelType w:val="hybridMultilevel"/>
    <w:tmpl w:val="4F90AD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63BC6472"/>
    <w:multiLevelType w:val="hybridMultilevel"/>
    <w:tmpl w:val="1206F34A"/>
    <w:lvl w:ilvl="0" w:tplc="1ABE69AA">
      <w:start w:val="1"/>
      <w:numFmt w:val="decimal"/>
      <w:lvlText w:val="%1."/>
      <w:lvlJc w:val="left"/>
      <w:pPr>
        <w:ind w:left="36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4722B4C"/>
    <w:multiLevelType w:val="hybridMultilevel"/>
    <w:tmpl w:val="8730AE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68549E8"/>
    <w:multiLevelType w:val="hybridMultilevel"/>
    <w:tmpl w:val="F63E55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68F0160A"/>
    <w:multiLevelType w:val="hybridMultilevel"/>
    <w:tmpl w:val="48F0A7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D3C719F"/>
    <w:multiLevelType w:val="hybridMultilevel"/>
    <w:tmpl w:val="7BE46012"/>
    <w:lvl w:ilvl="0" w:tplc="7F44C82C">
      <w:start w:val="1"/>
      <w:numFmt w:val="decimal"/>
      <w:lvlText w:val="%1."/>
      <w:lvlJc w:val="left"/>
      <w:pPr>
        <w:ind w:left="540" w:hanging="360"/>
      </w:pPr>
      <w:rPr>
        <w:rFonts w:hint="default"/>
        <w:b/>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63" w15:restartNumberingAfterBreak="0">
    <w:nsid w:val="6E7004C0"/>
    <w:multiLevelType w:val="hybridMultilevel"/>
    <w:tmpl w:val="F18C0F60"/>
    <w:name w:val="WW8Num192222"/>
    <w:lvl w:ilvl="0" w:tplc="2E62E7CA">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14521EB"/>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65" w15:restartNumberingAfterBreak="0">
    <w:nsid w:val="73426E52"/>
    <w:multiLevelType w:val="hybridMultilevel"/>
    <w:tmpl w:val="37CAC6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6061266"/>
    <w:multiLevelType w:val="hybridMultilevel"/>
    <w:tmpl w:val="B1989E6A"/>
    <w:name w:val="WW8Num1922"/>
    <w:lvl w:ilvl="0" w:tplc="CBE250B4">
      <w:start w:val="1"/>
      <w:numFmt w:val="decimal"/>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73751AC"/>
    <w:multiLevelType w:val="hybridMultilevel"/>
    <w:tmpl w:val="309E7128"/>
    <w:lvl w:ilvl="0" w:tplc="7F44C82C">
      <w:start w:val="1"/>
      <w:numFmt w:val="decimal"/>
      <w:lvlText w:val="%1."/>
      <w:lvlJc w:val="left"/>
      <w:pPr>
        <w:ind w:left="1434" w:hanging="360"/>
      </w:pPr>
      <w:rPr>
        <w:b/>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68" w15:restartNumberingAfterBreak="0">
    <w:nsid w:val="774B550C"/>
    <w:multiLevelType w:val="hybridMultilevel"/>
    <w:tmpl w:val="D5DAB46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78203458"/>
    <w:multiLevelType w:val="hybridMultilevel"/>
    <w:tmpl w:val="548CE71E"/>
    <w:lvl w:ilvl="0" w:tplc="EBBE9F6C">
      <w:start w:val="1"/>
      <w:numFmt w:val="decimal"/>
      <w:lvlText w:val="%1."/>
      <w:lvlJc w:val="left"/>
      <w:pPr>
        <w:ind w:left="36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9AA3710"/>
    <w:multiLevelType w:val="multilevel"/>
    <w:tmpl w:val="18CEF5DC"/>
    <w:lvl w:ilvl="0">
      <w:start w:val="1"/>
      <w:numFmt w:val="decimal"/>
      <w:lvlText w:val="%1."/>
      <w:lvlJc w:val="left"/>
      <w:pPr>
        <w:ind w:left="720" w:hanging="360"/>
      </w:pPr>
      <w:rPr>
        <w:b/>
      </w:rPr>
    </w:lvl>
    <w:lvl w:ilvl="1">
      <w:start w:val="1"/>
      <w:numFmt w:val="decimal"/>
      <w:isLgl/>
      <w:lvlText w:val="%2)"/>
      <w:lvlJc w:val="left"/>
      <w:pPr>
        <w:ind w:left="864" w:hanging="504"/>
      </w:pPr>
      <w:rPr>
        <w:rFonts w:asciiTheme="minorHAnsi" w:eastAsia="Times New Roman" w:hAnsiTheme="minorHAnsi" w:cstheme="minorHAns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7EBB2A25"/>
    <w:multiLevelType w:val="hybridMultilevel"/>
    <w:tmpl w:val="2E78F8C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95441317">
    <w:abstractNumId w:val="36"/>
  </w:num>
  <w:num w:numId="2" w16cid:durableId="777873787">
    <w:abstractNumId w:val="66"/>
  </w:num>
  <w:num w:numId="3" w16cid:durableId="921455686">
    <w:abstractNumId w:val="28"/>
  </w:num>
  <w:num w:numId="4" w16cid:durableId="1049233051">
    <w:abstractNumId w:val="69"/>
  </w:num>
  <w:num w:numId="5" w16cid:durableId="294797092">
    <w:abstractNumId w:val="18"/>
  </w:num>
  <w:num w:numId="6" w16cid:durableId="529609818">
    <w:abstractNumId w:val="58"/>
  </w:num>
  <w:num w:numId="7" w16cid:durableId="281889133">
    <w:abstractNumId w:val="70"/>
  </w:num>
  <w:num w:numId="8" w16cid:durableId="973490270">
    <w:abstractNumId w:val="27"/>
  </w:num>
  <w:num w:numId="9" w16cid:durableId="171342420">
    <w:abstractNumId w:val="67"/>
  </w:num>
  <w:num w:numId="10" w16cid:durableId="986664674">
    <w:abstractNumId w:val="6"/>
  </w:num>
  <w:num w:numId="11" w16cid:durableId="847404286">
    <w:abstractNumId w:val="24"/>
  </w:num>
  <w:num w:numId="12" w16cid:durableId="1324816190">
    <w:abstractNumId w:val="21"/>
  </w:num>
  <w:num w:numId="13" w16cid:durableId="319627015">
    <w:abstractNumId w:val="9"/>
  </w:num>
  <w:num w:numId="14" w16cid:durableId="2132940765">
    <w:abstractNumId w:val="12"/>
  </w:num>
  <w:num w:numId="15" w16cid:durableId="866678753">
    <w:abstractNumId w:val="61"/>
  </w:num>
  <w:num w:numId="16" w16cid:durableId="1260721805">
    <w:abstractNumId w:val="29"/>
  </w:num>
  <w:num w:numId="17" w16cid:durableId="1256283540">
    <w:abstractNumId w:val="26"/>
  </w:num>
  <w:num w:numId="18" w16cid:durableId="1593775452">
    <w:abstractNumId w:val="5"/>
  </w:num>
  <w:num w:numId="19" w16cid:durableId="1596597696">
    <w:abstractNumId w:val="20"/>
  </w:num>
  <w:num w:numId="20" w16cid:durableId="1867786663">
    <w:abstractNumId w:val="39"/>
  </w:num>
  <w:num w:numId="21" w16cid:durableId="2014262667">
    <w:abstractNumId w:val="33"/>
  </w:num>
  <w:num w:numId="22" w16cid:durableId="1656642601">
    <w:abstractNumId w:val="37"/>
  </w:num>
  <w:num w:numId="23" w16cid:durableId="1635790415">
    <w:abstractNumId w:val="53"/>
  </w:num>
  <w:num w:numId="24" w16cid:durableId="2046640451">
    <w:abstractNumId w:val="23"/>
  </w:num>
  <w:num w:numId="25" w16cid:durableId="853811812">
    <w:abstractNumId w:val="14"/>
  </w:num>
  <w:num w:numId="26" w16cid:durableId="2089577016">
    <w:abstractNumId w:val="52"/>
  </w:num>
  <w:num w:numId="27" w16cid:durableId="1102337274">
    <w:abstractNumId w:val="59"/>
  </w:num>
  <w:num w:numId="28" w16cid:durableId="627971958">
    <w:abstractNumId w:val="3"/>
  </w:num>
  <w:num w:numId="29" w16cid:durableId="660040037">
    <w:abstractNumId w:val="57"/>
  </w:num>
  <w:num w:numId="30" w16cid:durableId="1323855801">
    <w:abstractNumId w:val="38"/>
  </w:num>
  <w:num w:numId="31" w16cid:durableId="1266307368">
    <w:abstractNumId w:val="13"/>
  </w:num>
  <w:num w:numId="32" w16cid:durableId="765613285">
    <w:abstractNumId w:val="32"/>
  </w:num>
  <w:num w:numId="33" w16cid:durableId="2125953069">
    <w:abstractNumId w:val="71"/>
  </w:num>
  <w:num w:numId="34" w16cid:durableId="508563358">
    <w:abstractNumId w:val="41"/>
  </w:num>
  <w:num w:numId="35" w16cid:durableId="9914296">
    <w:abstractNumId w:val="54"/>
  </w:num>
  <w:num w:numId="36" w16cid:durableId="1676493254">
    <w:abstractNumId w:val="19"/>
  </w:num>
  <w:num w:numId="37" w16cid:durableId="435946601">
    <w:abstractNumId w:val="10"/>
  </w:num>
  <w:num w:numId="38" w16cid:durableId="475030743">
    <w:abstractNumId w:val="68"/>
  </w:num>
  <w:num w:numId="39" w16cid:durableId="935134274">
    <w:abstractNumId w:val="40"/>
  </w:num>
  <w:num w:numId="40" w16cid:durableId="947009709">
    <w:abstractNumId w:val="8"/>
  </w:num>
  <w:num w:numId="41" w16cid:durableId="1694962878">
    <w:abstractNumId w:val="15"/>
  </w:num>
  <w:num w:numId="42" w16cid:durableId="591549887">
    <w:abstractNumId w:val="49"/>
  </w:num>
  <w:num w:numId="43" w16cid:durableId="267278000">
    <w:abstractNumId w:val="47"/>
  </w:num>
  <w:num w:numId="44" w16cid:durableId="683484019">
    <w:abstractNumId w:val="30"/>
  </w:num>
  <w:num w:numId="45" w16cid:durableId="1543521021">
    <w:abstractNumId w:val="64"/>
  </w:num>
  <w:num w:numId="46" w16cid:durableId="107507294">
    <w:abstractNumId w:val="56"/>
  </w:num>
  <w:num w:numId="47" w16cid:durableId="1684504494">
    <w:abstractNumId w:val="7"/>
  </w:num>
  <w:num w:numId="48" w16cid:durableId="644704382">
    <w:abstractNumId w:val="55"/>
  </w:num>
  <w:num w:numId="49" w16cid:durableId="331952472">
    <w:abstractNumId w:val="48"/>
  </w:num>
  <w:num w:numId="50" w16cid:durableId="861016031">
    <w:abstractNumId w:val="43"/>
  </w:num>
  <w:num w:numId="51" w16cid:durableId="147984423">
    <w:abstractNumId w:val="60"/>
  </w:num>
  <w:num w:numId="52" w16cid:durableId="2144999452">
    <w:abstractNumId w:val="45"/>
  </w:num>
  <w:num w:numId="53" w16cid:durableId="2124883176">
    <w:abstractNumId w:val="25"/>
  </w:num>
  <w:num w:numId="54" w16cid:durableId="112678586">
    <w:abstractNumId w:val="22"/>
  </w:num>
  <w:num w:numId="55" w16cid:durableId="1474981542">
    <w:abstractNumId w:val="65"/>
  </w:num>
  <w:num w:numId="56" w16cid:durableId="1552233470">
    <w:abstractNumId w:val="17"/>
  </w:num>
  <w:num w:numId="57" w16cid:durableId="1567648078">
    <w:abstractNumId w:val="31"/>
  </w:num>
  <w:num w:numId="58" w16cid:durableId="539249175">
    <w:abstractNumId w:val="51"/>
  </w:num>
  <w:num w:numId="59" w16cid:durableId="1751735543">
    <w:abstractNumId w:val="34"/>
  </w:num>
  <w:num w:numId="60" w16cid:durableId="210466184">
    <w:abstractNumId w:val="0"/>
  </w:num>
  <w:num w:numId="61" w16cid:durableId="415254023">
    <w:abstractNumId w:val="46"/>
  </w:num>
  <w:num w:numId="62" w16cid:durableId="531846501">
    <w:abstractNumId w:val="11"/>
  </w:num>
  <w:num w:numId="63" w16cid:durableId="1059552781">
    <w:abstractNumId w:val="42"/>
  </w:num>
  <w:num w:numId="64" w16cid:durableId="1907716510">
    <w:abstractNumId w:val="4"/>
  </w:num>
  <w:num w:numId="65" w16cid:durableId="251664987">
    <w:abstractNumId w:val="50"/>
  </w:num>
  <w:num w:numId="66" w16cid:durableId="107554992">
    <w:abstractNumId w:val="62"/>
  </w:num>
  <w:num w:numId="67" w16cid:durableId="730806950">
    <w:abstractNumId w:val="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985"/>
    <w:rsid w:val="00002EB9"/>
    <w:rsid w:val="00006A01"/>
    <w:rsid w:val="000121EF"/>
    <w:rsid w:val="00025119"/>
    <w:rsid w:val="000258D3"/>
    <w:rsid w:val="000265D9"/>
    <w:rsid w:val="0003039D"/>
    <w:rsid w:val="00032678"/>
    <w:rsid w:val="0003435F"/>
    <w:rsid w:val="000353AB"/>
    <w:rsid w:val="00037BD2"/>
    <w:rsid w:val="00044810"/>
    <w:rsid w:val="000570B3"/>
    <w:rsid w:val="000635DC"/>
    <w:rsid w:val="00066E87"/>
    <w:rsid w:val="00073149"/>
    <w:rsid w:val="0007342F"/>
    <w:rsid w:val="000735D2"/>
    <w:rsid w:val="00081B88"/>
    <w:rsid w:val="000828BD"/>
    <w:rsid w:val="00084663"/>
    <w:rsid w:val="00093258"/>
    <w:rsid w:val="0009504C"/>
    <w:rsid w:val="000A2685"/>
    <w:rsid w:val="000A7FE7"/>
    <w:rsid w:val="000B1B01"/>
    <w:rsid w:val="000B50A3"/>
    <w:rsid w:val="000C4BE6"/>
    <w:rsid w:val="000D038A"/>
    <w:rsid w:val="000D1576"/>
    <w:rsid w:val="000D22C9"/>
    <w:rsid w:val="000D2575"/>
    <w:rsid w:val="000D5953"/>
    <w:rsid w:val="000E0964"/>
    <w:rsid w:val="000E501B"/>
    <w:rsid w:val="000F6A94"/>
    <w:rsid w:val="00100465"/>
    <w:rsid w:val="001033B9"/>
    <w:rsid w:val="001034E8"/>
    <w:rsid w:val="001039DA"/>
    <w:rsid w:val="00110F6A"/>
    <w:rsid w:val="001130D9"/>
    <w:rsid w:val="00132792"/>
    <w:rsid w:val="001354DA"/>
    <w:rsid w:val="00136719"/>
    <w:rsid w:val="0014399F"/>
    <w:rsid w:val="00144242"/>
    <w:rsid w:val="00144C90"/>
    <w:rsid w:val="00147AE0"/>
    <w:rsid w:val="00152454"/>
    <w:rsid w:val="0015388C"/>
    <w:rsid w:val="00154D1B"/>
    <w:rsid w:val="00160A32"/>
    <w:rsid w:val="00160F95"/>
    <w:rsid w:val="00163CA5"/>
    <w:rsid w:val="00170BDE"/>
    <w:rsid w:val="001716F0"/>
    <w:rsid w:val="00171AA4"/>
    <w:rsid w:val="001730EB"/>
    <w:rsid w:val="0017383D"/>
    <w:rsid w:val="00176765"/>
    <w:rsid w:val="00185257"/>
    <w:rsid w:val="0018751A"/>
    <w:rsid w:val="00187B3F"/>
    <w:rsid w:val="00191DE4"/>
    <w:rsid w:val="00192DA7"/>
    <w:rsid w:val="001956B5"/>
    <w:rsid w:val="00197037"/>
    <w:rsid w:val="00197496"/>
    <w:rsid w:val="00197B2E"/>
    <w:rsid w:val="001B0E56"/>
    <w:rsid w:val="001B0F8E"/>
    <w:rsid w:val="001B2CD1"/>
    <w:rsid w:val="001B64E3"/>
    <w:rsid w:val="001C4845"/>
    <w:rsid w:val="001C5718"/>
    <w:rsid w:val="001C6E31"/>
    <w:rsid w:val="001E00BD"/>
    <w:rsid w:val="001E48A9"/>
    <w:rsid w:val="001E6341"/>
    <w:rsid w:val="001F0859"/>
    <w:rsid w:val="001F482F"/>
    <w:rsid w:val="001F51CF"/>
    <w:rsid w:val="001F7A97"/>
    <w:rsid w:val="002074F7"/>
    <w:rsid w:val="002144D0"/>
    <w:rsid w:val="002145BC"/>
    <w:rsid w:val="002149E6"/>
    <w:rsid w:val="00217587"/>
    <w:rsid w:val="002232BC"/>
    <w:rsid w:val="002237EE"/>
    <w:rsid w:val="00224E69"/>
    <w:rsid w:val="002329A7"/>
    <w:rsid w:val="00237425"/>
    <w:rsid w:val="00237570"/>
    <w:rsid w:val="0024210C"/>
    <w:rsid w:val="00244450"/>
    <w:rsid w:val="002461F7"/>
    <w:rsid w:val="002472D4"/>
    <w:rsid w:val="002516A1"/>
    <w:rsid w:val="00255A38"/>
    <w:rsid w:val="002563C7"/>
    <w:rsid w:val="00265D39"/>
    <w:rsid w:val="00267039"/>
    <w:rsid w:val="0027330A"/>
    <w:rsid w:val="002737B1"/>
    <w:rsid w:val="00275157"/>
    <w:rsid w:val="00275194"/>
    <w:rsid w:val="002768E0"/>
    <w:rsid w:val="002873A4"/>
    <w:rsid w:val="00294E6E"/>
    <w:rsid w:val="00297EC5"/>
    <w:rsid w:val="002A2AE9"/>
    <w:rsid w:val="002A7C0C"/>
    <w:rsid w:val="002B39F5"/>
    <w:rsid w:val="002C7D3F"/>
    <w:rsid w:val="002D7E34"/>
    <w:rsid w:val="002E38F0"/>
    <w:rsid w:val="002E42A1"/>
    <w:rsid w:val="002E6EDC"/>
    <w:rsid w:val="002E7124"/>
    <w:rsid w:val="002F0532"/>
    <w:rsid w:val="002F36B3"/>
    <w:rsid w:val="002F46EE"/>
    <w:rsid w:val="002F70BB"/>
    <w:rsid w:val="002F7985"/>
    <w:rsid w:val="00300D83"/>
    <w:rsid w:val="00300F63"/>
    <w:rsid w:val="00303208"/>
    <w:rsid w:val="00305682"/>
    <w:rsid w:val="00310423"/>
    <w:rsid w:val="0031081B"/>
    <w:rsid w:val="0031341C"/>
    <w:rsid w:val="003157D6"/>
    <w:rsid w:val="00316E29"/>
    <w:rsid w:val="003225C0"/>
    <w:rsid w:val="00323D44"/>
    <w:rsid w:val="00327170"/>
    <w:rsid w:val="003312CE"/>
    <w:rsid w:val="003365EC"/>
    <w:rsid w:val="00341586"/>
    <w:rsid w:val="00346276"/>
    <w:rsid w:val="003470AE"/>
    <w:rsid w:val="00350663"/>
    <w:rsid w:val="003568CF"/>
    <w:rsid w:val="00356F0D"/>
    <w:rsid w:val="00360DBA"/>
    <w:rsid w:val="00374CC0"/>
    <w:rsid w:val="00377080"/>
    <w:rsid w:val="003812D0"/>
    <w:rsid w:val="00381DFD"/>
    <w:rsid w:val="0038482B"/>
    <w:rsid w:val="00391EC6"/>
    <w:rsid w:val="00393D5D"/>
    <w:rsid w:val="00395BD7"/>
    <w:rsid w:val="0039705E"/>
    <w:rsid w:val="00397F5F"/>
    <w:rsid w:val="003A2DAE"/>
    <w:rsid w:val="003A30D9"/>
    <w:rsid w:val="003A4A87"/>
    <w:rsid w:val="003A4D57"/>
    <w:rsid w:val="003A5663"/>
    <w:rsid w:val="003C0D81"/>
    <w:rsid w:val="003C4574"/>
    <w:rsid w:val="003D0E22"/>
    <w:rsid w:val="003D1568"/>
    <w:rsid w:val="003D180B"/>
    <w:rsid w:val="003D42AF"/>
    <w:rsid w:val="003D5576"/>
    <w:rsid w:val="003D73F1"/>
    <w:rsid w:val="003E0F5B"/>
    <w:rsid w:val="003E2B71"/>
    <w:rsid w:val="003F08FD"/>
    <w:rsid w:val="003F1B49"/>
    <w:rsid w:val="003F1B95"/>
    <w:rsid w:val="003F32A6"/>
    <w:rsid w:val="003F5331"/>
    <w:rsid w:val="003F5828"/>
    <w:rsid w:val="003F6346"/>
    <w:rsid w:val="003F7356"/>
    <w:rsid w:val="00403D36"/>
    <w:rsid w:val="0040643F"/>
    <w:rsid w:val="00411F8B"/>
    <w:rsid w:val="00417699"/>
    <w:rsid w:val="0042099E"/>
    <w:rsid w:val="004209B3"/>
    <w:rsid w:val="0042458A"/>
    <w:rsid w:val="0042510C"/>
    <w:rsid w:val="00430530"/>
    <w:rsid w:val="00440699"/>
    <w:rsid w:val="00441770"/>
    <w:rsid w:val="00444D51"/>
    <w:rsid w:val="00445D0A"/>
    <w:rsid w:val="0045017D"/>
    <w:rsid w:val="004523DF"/>
    <w:rsid w:val="004528F2"/>
    <w:rsid w:val="00453330"/>
    <w:rsid w:val="004537AE"/>
    <w:rsid w:val="00454B66"/>
    <w:rsid w:val="00456116"/>
    <w:rsid w:val="0045783A"/>
    <w:rsid w:val="0046085A"/>
    <w:rsid w:val="004721DA"/>
    <w:rsid w:val="00472E68"/>
    <w:rsid w:val="00477AC8"/>
    <w:rsid w:val="00477CEA"/>
    <w:rsid w:val="0048261D"/>
    <w:rsid w:val="00484D4A"/>
    <w:rsid w:val="00486993"/>
    <w:rsid w:val="00486C05"/>
    <w:rsid w:val="00490A8D"/>
    <w:rsid w:val="00490C6C"/>
    <w:rsid w:val="00491F50"/>
    <w:rsid w:val="00492CAC"/>
    <w:rsid w:val="00492F24"/>
    <w:rsid w:val="00495415"/>
    <w:rsid w:val="00496DB0"/>
    <w:rsid w:val="004A20FE"/>
    <w:rsid w:val="004B1AC8"/>
    <w:rsid w:val="004B46BE"/>
    <w:rsid w:val="004B7001"/>
    <w:rsid w:val="004C1AEF"/>
    <w:rsid w:val="004C426C"/>
    <w:rsid w:val="004C431D"/>
    <w:rsid w:val="004C5A8C"/>
    <w:rsid w:val="004D173A"/>
    <w:rsid w:val="004D2C25"/>
    <w:rsid w:val="004D39B5"/>
    <w:rsid w:val="004D3ADE"/>
    <w:rsid w:val="004D634A"/>
    <w:rsid w:val="004D732E"/>
    <w:rsid w:val="004E1297"/>
    <w:rsid w:val="004E2C7F"/>
    <w:rsid w:val="004E4814"/>
    <w:rsid w:val="004E72D4"/>
    <w:rsid w:val="004E7B32"/>
    <w:rsid w:val="004F22F1"/>
    <w:rsid w:val="00505DB5"/>
    <w:rsid w:val="0051070A"/>
    <w:rsid w:val="00511920"/>
    <w:rsid w:val="005239D7"/>
    <w:rsid w:val="00531217"/>
    <w:rsid w:val="00531B91"/>
    <w:rsid w:val="00534780"/>
    <w:rsid w:val="00534797"/>
    <w:rsid w:val="00537C1E"/>
    <w:rsid w:val="00540482"/>
    <w:rsid w:val="005424D0"/>
    <w:rsid w:val="00544728"/>
    <w:rsid w:val="00553E18"/>
    <w:rsid w:val="0055532E"/>
    <w:rsid w:val="00560316"/>
    <w:rsid w:val="00560854"/>
    <w:rsid w:val="0057202B"/>
    <w:rsid w:val="00577AA1"/>
    <w:rsid w:val="005860DD"/>
    <w:rsid w:val="005877C8"/>
    <w:rsid w:val="00590981"/>
    <w:rsid w:val="00591143"/>
    <w:rsid w:val="00591E85"/>
    <w:rsid w:val="0059217F"/>
    <w:rsid w:val="00593C2A"/>
    <w:rsid w:val="00596361"/>
    <w:rsid w:val="005974C3"/>
    <w:rsid w:val="005A11C3"/>
    <w:rsid w:val="005A34F8"/>
    <w:rsid w:val="005A703B"/>
    <w:rsid w:val="005B7301"/>
    <w:rsid w:val="005C376B"/>
    <w:rsid w:val="005C6FF4"/>
    <w:rsid w:val="005C706D"/>
    <w:rsid w:val="005C76BA"/>
    <w:rsid w:val="005D4CA1"/>
    <w:rsid w:val="005E1B56"/>
    <w:rsid w:val="005F1095"/>
    <w:rsid w:val="0060557C"/>
    <w:rsid w:val="00610CDC"/>
    <w:rsid w:val="00617491"/>
    <w:rsid w:val="00620C0C"/>
    <w:rsid w:val="00623DE5"/>
    <w:rsid w:val="006256A8"/>
    <w:rsid w:val="00633036"/>
    <w:rsid w:val="0064101D"/>
    <w:rsid w:val="0064548A"/>
    <w:rsid w:val="006475C1"/>
    <w:rsid w:val="0065464A"/>
    <w:rsid w:val="00655421"/>
    <w:rsid w:val="006554B1"/>
    <w:rsid w:val="006573D9"/>
    <w:rsid w:val="00661522"/>
    <w:rsid w:val="00666018"/>
    <w:rsid w:val="00667734"/>
    <w:rsid w:val="00671CDF"/>
    <w:rsid w:val="006727E3"/>
    <w:rsid w:val="00673BC0"/>
    <w:rsid w:val="00677F44"/>
    <w:rsid w:val="00683BCD"/>
    <w:rsid w:val="00684520"/>
    <w:rsid w:val="00684A62"/>
    <w:rsid w:val="00684E64"/>
    <w:rsid w:val="00693A15"/>
    <w:rsid w:val="006963FE"/>
    <w:rsid w:val="006A3A65"/>
    <w:rsid w:val="006A43B4"/>
    <w:rsid w:val="006A492B"/>
    <w:rsid w:val="006B465F"/>
    <w:rsid w:val="006B5CE0"/>
    <w:rsid w:val="006B7ACC"/>
    <w:rsid w:val="006C018C"/>
    <w:rsid w:val="006C1861"/>
    <w:rsid w:val="006C5285"/>
    <w:rsid w:val="006D41D0"/>
    <w:rsid w:val="006D45FC"/>
    <w:rsid w:val="006D6E8C"/>
    <w:rsid w:val="006E0417"/>
    <w:rsid w:val="006E1519"/>
    <w:rsid w:val="006F273F"/>
    <w:rsid w:val="006F7646"/>
    <w:rsid w:val="00707549"/>
    <w:rsid w:val="007140DF"/>
    <w:rsid w:val="007173B2"/>
    <w:rsid w:val="007219E1"/>
    <w:rsid w:val="00721CD2"/>
    <w:rsid w:val="00724CDE"/>
    <w:rsid w:val="00725047"/>
    <w:rsid w:val="00727F63"/>
    <w:rsid w:val="0073755E"/>
    <w:rsid w:val="0074399A"/>
    <w:rsid w:val="00744A0E"/>
    <w:rsid w:val="00751162"/>
    <w:rsid w:val="007557B4"/>
    <w:rsid w:val="00756690"/>
    <w:rsid w:val="00764E82"/>
    <w:rsid w:val="0076735D"/>
    <w:rsid w:val="007715D6"/>
    <w:rsid w:val="00775A5E"/>
    <w:rsid w:val="0078353B"/>
    <w:rsid w:val="00790AD4"/>
    <w:rsid w:val="00791285"/>
    <w:rsid w:val="00792144"/>
    <w:rsid w:val="0079592E"/>
    <w:rsid w:val="00795A94"/>
    <w:rsid w:val="007965A0"/>
    <w:rsid w:val="00796B79"/>
    <w:rsid w:val="007A07D3"/>
    <w:rsid w:val="007B03D5"/>
    <w:rsid w:val="007B2A05"/>
    <w:rsid w:val="007C014D"/>
    <w:rsid w:val="007C17C3"/>
    <w:rsid w:val="007C2E29"/>
    <w:rsid w:val="007D4D5B"/>
    <w:rsid w:val="007D60A2"/>
    <w:rsid w:val="007D7D32"/>
    <w:rsid w:val="007E499C"/>
    <w:rsid w:val="007E6E26"/>
    <w:rsid w:val="007F1766"/>
    <w:rsid w:val="007F1D0B"/>
    <w:rsid w:val="007F3AE9"/>
    <w:rsid w:val="007F3D8D"/>
    <w:rsid w:val="007F664F"/>
    <w:rsid w:val="007F6C1D"/>
    <w:rsid w:val="00800F7B"/>
    <w:rsid w:val="00804EDB"/>
    <w:rsid w:val="00805CC6"/>
    <w:rsid w:val="00813DE1"/>
    <w:rsid w:val="008165BC"/>
    <w:rsid w:val="00816716"/>
    <w:rsid w:val="00820031"/>
    <w:rsid w:val="008214DD"/>
    <w:rsid w:val="00823D0E"/>
    <w:rsid w:val="00824F37"/>
    <w:rsid w:val="008277F3"/>
    <w:rsid w:val="00835BE7"/>
    <w:rsid w:val="00837669"/>
    <w:rsid w:val="00842255"/>
    <w:rsid w:val="0084296D"/>
    <w:rsid w:val="00845559"/>
    <w:rsid w:val="00850FDB"/>
    <w:rsid w:val="00852EF8"/>
    <w:rsid w:val="0085372B"/>
    <w:rsid w:val="00864A45"/>
    <w:rsid w:val="00865B0D"/>
    <w:rsid w:val="008713FF"/>
    <w:rsid w:val="00881634"/>
    <w:rsid w:val="008821F7"/>
    <w:rsid w:val="008823E7"/>
    <w:rsid w:val="0089154F"/>
    <w:rsid w:val="008917DC"/>
    <w:rsid w:val="00896732"/>
    <w:rsid w:val="008970D2"/>
    <w:rsid w:val="008A700D"/>
    <w:rsid w:val="008A7746"/>
    <w:rsid w:val="008B395C"/>
    <w:rsid w:val="008B3DBD"/>
    <w:rsid w:val="008B7293"/>
    <w:rsid w:val="008C0579"/>
    <w:rsid w:val="008C66C7"/>
    <w:rsid w:val="008C7F79"/>
    <w:rsid w:val="008D39C8"/>
    <w:rsid w:val="008D7F77"/>
    <w:rsid w:val="008E3440"/>
    <w:rsid w:val="008F0666"/>
    <w:rsid w:val="008F44C3"/>
    <w:rsid w:val="00902C4C"/>
    <w:rsid w:val="0091575F"/>
    <w:rsid w:val="00917CD0"/>
    <w:rsid w:val="00921639"/>
    <w:rsid w:val="009251B7"/>
    <w:rsid w:val="00925C8A"/>
    <w:rsid w:val="00932BFA"/>
    <w:rsid w:val="009361A4"/>
    <w:rsid w:val="00943FFA"/>
    <w:rsid w:val="009634DF"/>
    <w:rsid w:val="009639AC"/>
    <w:rsid w:val="00966467"/>
    <w:rsid w:val="009677CB"/>
    <w:rsid w:val="00974BE3"/>
    <w:rsid w:val="0097546B"/>
    <w:rsid w:val="00977574"/>
    <w:rsid w:val="00981D30"/>
    <w:rsid w:val="009836D1"/>
    <w:rsid w:val="0098626B"/>
    <w:rsid w:val="009879A6"/>
    <w:rsid w:val="00991164"/>
    <w:rsid w:val="009936B6"/>
    <w:rsid w:val="009A2963"/>
    <w:rsid w:val="009A4E1E"/>
    <w:rsid w:val="009B0840"/>
    <w:rsid w:val="009B270D"/>
    <w:rsid w:val="009C3E8F"/>
    <w:rsid w:val="009C7798"/>
    <w:rsid w:val="009D23D1"/>
    <w:rsid w:val="009D2E7C"/>
    <w:rsid w:val="009D399B"/>
    <w:rsid w:val="009D4EDC"/>
    <w:rsid w:val="009E0BC3"/>
    <w:rsid w:val="009F1454"/>
    <w:rsid w:val="009F4098"/>
    <w:rsid w:val="009F736D"/>
    <w:rsid w:val="00A013B1"/>
    <w:rsid w:val="00A01BEA"/>
    <w:rsid w:val="00A1655D"/>
    <w:rsid w:val="00A2667E"/>
    <w:rsid w:val="00A413B0"/>
    <w:rsid w:val="00A444FC"/>
    <w:rsid w:val="00A459E8"/>
    <w:rsid w:val="00A51272"/>
    <w:rsid w:val="00A60B68"/>
    <w:rsid w:val="00A64B34"/>
    <w:rsid w:val="00A714C3"/>
    <w:rsid w:val="00A76863"/>
    <w:rsid w:val="00A7689A"/>
    <w:rsid w:val="00A84E01"/>
    <w:rsid w:val="00A851BC"/>
    <w:rsid w:val="00A9292D"/>
    <w:rsid w:val="00A92A06"/>
    <w:rsid w:val="00A9496A"/>
    <w:rsid w:val="00AA004F"/>
    <w:rsid w:val="00AA1496"/>
    <w:rsid w:val="00AB0F46"/>
    <w:rsid w:val="00AB2234"/>
    <w:rsid w:val="00AB417E"/>
    <w:rsid w:val="00AC1F5E"/>
    <w:rsid w:val="00AC4009"/>
    <w:rsid w:val="00AD5369"/>
    <w:rsid w:val="00AD6D41"/>
    <w:rsid w:val="00AE01BB"/>
    <w:rsid w:val="00AE0568"/>
    <w:rsid w:val="00AF0738"/>
    <w:rsid w:val="00AF645E"/>
    <w:rsid w:val="00B02CCC"/>
    <w:rsid w:val="00B02CE0"/>
    <w:rsid w:val="00B03CF8"/>
    <w:rsid w:val="00B10D11"/>
    <w:rsid w:val="00B25B90"/>
    <w:rsid w:val="00B30605"/>
    <w:rsid w:val="00B325B5"/>
    <w:rsid w:val="00B350D6"/>
    <w:rsid w:val="00B37202"/>
    <w:rsid w:val="00B421B3"/>
    <w:rsid w:val="00B42A7B"/>
    <w:rsid w:val="00B50069"/>
    <w:rsid w:val="00B53C33"/>
    <w:rsid w:val="00B55BE1"/>
    <w:rsid w:val="00B61ECB"/>
    <w:rsid w:val="00B64648"/>
    <w:rsid w:val="00B649C8"/>
    <w:rsid w:val="00B74601"/>
    <w:rsid w:val="00B747C3"/>
    <w:rsid w:val="00B75B2C"/>
    <w:rsid w:val="00B77FA1"/>
    <w:rsid w:val="00B80401"/>
    <w:rsid w:val="00B86845"/>
    <w:rsid w:val="00B91755"/>
    <w:rsid w:val="00BA21E1"/>
    <w:rsid w:val="00BA3333"/>
    <w:rsid w:val="00BA3861"/>
    <w:rsid w:val="00BA5A40"/>
    <w:rsid w:val="00BA77D8"/>
    <w:rsid w:val="00BB3058"/>
    <w:rsid w:val="00BB5AB6"/>
    <w:rsid w:val="00BD21B2"/>
    <w:rsid w:val="00BD4412"/>
    <w:rsid w:val="00BD7637"/>
    <w:rsid w:val="00BE0537"/>
    <w:rsid w:val="00BE0C40"/>
    <w:rsid w:val="00BE4287"/>
    <w:rsid w:val="00BF1861"/>
    <w:rsid w:val="00BF1B20"/>
    <w:rsid w:val="00BF4DE8"/>
    <w:rsid w:val="00C00CCC"/>
    <w:rsid w:val="00C0100F"/>
    <w:rsid w:val="00C01B75"/>
    <w:rsid w:val="00C01EDE"/>
    <w:rsid w:val="00C0367B"/>
    <w:rsid w:val="00C15F4B"/>
    <w:rsid w:val="00C1681E"/>
    <w:rsid w:val="00C16F38"/>
    <w:rsid w:val="00C175E6"/>
    <w:rsid w:val="00C17F14"/>
    <w:rsid w:val="00C214FD"/>
    <w:rsid w:val="00C24AF4"/>
    <w:rsid w:val="00C25FC6"/>
    <w:rsid w:val="00C331B2"/>
    <w:rsid w:val="00C35CAA"/>
    <w:rsid w:val="00C35D04"/>
    <w:rsid w:val="00C378FE"/>
    <w:rsid w:val="00C40CE6"/>
    <w:rsid w:val="00C42671"/>
    <w:rsid w:val="00C4330B"/>
    <w:rsid w:val="00C44192"/>
    <w:rsid w:val="00C50877"/>
    <w:rsid w:val="00C52D9B"/>
    <w:rsid w:val="00C5398B"/>
    <w:rsid w:val="00C5497C"/>
    <w:rsid w:val="00C56F01"/>
    <w:rsid w:val="00C57562"/>
    <w:rsid w:val="00C6081E"/>
    <w:rsid w:val="00C60E16"/>
    <w:rsid w:val="00C658D7"/>
    <w:rsid w:val="00C72784"/>
    <w:rsid w:val="00C72853"/>
    <w:rsid w:val="00C75A45"/>
    <w:rsid w:val="00C85B66"/>
    <w:rsid w:val="00C85F71"/>
    <w:rsid w:val="00C872B9"/>
    <w:rsid w:val="00C9013F"/>
    <w:rsid w:val="00C92A85"/>
    <w:rsid w:val="00CA0D6F"/>
    <w:rsid w:val="00CC214A"/>
    <w:rsid w:val="00CC36B3"/>
    <w:rsid w:val="00CC4C16"/>
    <w:rsid w:val="00CC72BF"/>
    <w:rsid w:val="00CD097A"/>
    <w:rsid w:val="00CD098A"/>
    <w:rsid w:val="00CD35A4"/>
    <w:rsid w:val="00CD6605"/>
    <w:rsid w:val="00CE5373"/>
    <w:rsid w:val="00CF054E"/>
    <w:rsid w:val="00CF454B"/>
    <w:rsid w:val="00CF6686"/>
    <w:rsid w:val="00D002D6"/>
    <w:rsid w:val="00D01662"/>
    <w:rsid w:val="00D06A45"/>
    <w:rsid w:val="00D30D73"/>
    <w:rsid w:val="00D37E94"/>
    <w:rsid w:val="00D422BD"/>
    <w:rsid w:val="00D42E91"/>
    <w:rsid w:val="00D457EB"/>
    <w:rsid w:val="00D47CF2"/>
    <w:rsid w:val="00D5086C"/>
    <w:rsid w:val="00D64ADE"/>
    <w:rsid w:val="00D80438"/>
    <w:rsid w:val="00D80D77"/>
    <w:rsid w:val="00D84BE7"/>
    <w:rsid w:val="00D85B07"/>
    <w:rsid w:val="00D85D65"/>
    <w:rsid w:val="00D960EA"/>
    <w:rsid w:val="00D977F4"/>
    <w:rsid w:val="00DB5AB2"/>
    <w:rsid w:val="00DC41D5"/>
    <w:rsid w:val="00DC73AC"/>
    <w:rsid w:val="00DD31D4"/>
    <w:rsid w:val="00DE14EC"/>
    <w:rsid w:val="00DE44A4"/>
    <w:rsid w:val="00DE4B2D"/>
    <w:rsid w:val="00DF5C7C"/>
    <w:rsid w:val="00DF616A"/>
    <w:rsid w:val="00E00AA0"/>
    <w:rsid w:val="00E15594"/>
    <w:rsid w:val="00E161D4"/>
    <w:rsid w:val="00E21D97"/>
    <w:rsid w:val="00E227E3"/>
    <w:rsid w:val="00E27A1D"/>
    <w:rsid w:val="00E306B6"/>
    <w:rsid w:val="00E40D01"/>
    <w:rsid w:val="00E40FDB"/>
    <w:rsid w:val="00E41DA0"/>
    <w:rsid w:val="00E442C9"/>
    <w:rsid w:val="00E5073B"/>
    <w:rsid w:val="00E51452"/>
    <w:rsid w:val="00E531B9"/>
    <w:rsid w:val="00E61493"/>
    <w:rsid w:val="00E64DE2"/>
    <w:rsid w:val="00E651D9"/>
    <w:rsid w:val="00E737BD"/>
    <w:rsid w:val="00E9123A"/>
    <w:rsid w:val="00E920F8"/>
    <w:rsid w:val="00E950BF"/>
    <w:rsid w:val="00E97F40"/>
    <w:rsid w:val="00EA2DD6"/>
    <w:rsid w:val="00EA68AF"/>
    <w:rsid w:val="00EC1F5A"/>
    <w:rsid w:val="00EC4D2E"/>
    <w:rsid w:val="00EC7F8C"/>
    <w:rsid w:val="00ED1A1C"/>
    <w:rsid w:val="00ED2671"/>
    <w:rsid w:val="00ED3C26"/>
    <w:rsid w:val="00ED6165"/>
    <w:rsid w:val="00EE28BC"/>
    <w:rsid w:val="00EE763C"/>
    <w:rsid w:val="00EF26A2"/>
    <w:rsid w:val="00EF349E"/>
    <w:rsid w:val="00EF4847"/>
    <w:rsid w:val="00EF5255"/>
    <w:rsid w:val="00F04D71"/>
    <w:rsid w:val="00F14861"/>
    <w:rsid w:val="00F16A98"/>
    <w:rsid w:val="00F16D71"/>
    <w:rsid w:val="00F20DC9"/>
    <w:rsid w:val="00F24007"/>
    <w:rsid w:val="00F312D9"/>
    <w:rsid w:val="00F32855"/>
    <w:rsid w:val="00F408C4"/>
    <w:rsid w:val="00F53257"/>
    <w:rsid w:val="00F57519"/>
    <w:rsid w:val="00F601CE"/>
    <w:rsid w:val="00F622B1"/>
    <w:rsid w:val="00F678F8"/>
    <w:rsid w:val="00F754B2"/>
    <w:rsid w:val="00F754DA"/>
    <w:rsid w:val="00F7679D"/>
    <w:rsid w:val="00F77FDA"/>
    <w:rsid w:val="00F8278E"/>
    <w:rsid w:val="00F93C98"/>
    <w:rsid w:val="00F94CE2"/>
    <w:rsid w:val="00FA3839"/>
    <w:rsid w:val="00FA6F3C"/>
    <w:rsid w:val="00FB0CEB"/>
    <w:rsid w:val="00FB1D8B"/>
    <w:rsid w:val="00FC1EAF"/>
    <w:rsid w:val="00FC32B3"/>
    <w:rsid w:val="00FC49CD"/>
    <w:rsid w:val="00FC513F"/>
    <w:rsid w:val="00FD3D68"/>
    <w:rsid w:val="00FD493D"/>
    <w:rsid w:val="00FD5FB1"/>
    <w:rsid w:val="00FD6336"/>
    <w:rsid w:val="00FD63BE"/>
    <w:rsid w:val="00FE136D"/>
    <w:rsid w:val="00FF3297"/>
    <w:rsid w:val="00FF675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30C9A"/>
  <w15:docId w15:val="{C5809E63-817D-476A-AA4C-FA14B5ED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pacing w:val="-4"/>
        <w:kern w:val="24"/>
        <w:sz w:val="24"/>
        <w:szCs w:val="24"/>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35D2"/>
    <w:rPr>
      <w:sz w:val="20"/>
      <w:lang w:eastAsia="pl-PL"/>
    </w:rPr>
  </w:style>
  <w:style w:type="paragraph" w:styleId="Nagwek1">
    <w:name w:val="heading 1"/>
    <w:basedOn w:val="Normalny"/>
    <w:next w:val="Normalny"/>
    <w:link w:val="Nagwek1Znak"/>
    <w:uiPriority w:val="9"/>
    <w:qFormat/>
    <w:rsid w:val="00A2667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rsid w:val="00D06A45"/>
    <w:pPr>
      <w:spacing w:before="100" w:beforeAutospacing="1" w:after="100" w:afterAutospacing="1" w:line="240" w:lineRule="auto"/>
      <w:outlineLvl w:val="2"/>
    </w:pPr>
    <w:rPr>
      <w:b/>
      <w:bCs/>
      <w:spacing w:val="0"/>
      <w:kern w:val="0"/>
      <w:sz w:val="27"/>
      <w:szCs w:val="27"/>
    </w:rPr>
  </w:style>
  <w:style w:type="paragraph" w:styleId="Nagwek9">
    <w:name w:val="heading 9"/>
    <w:basedOn w:val="Normalny"/>
    <w:next w:val="Normalny"/>
    <w:link w:val="Nagwek9Znak"/>
    <w:uiPriority w:val="9"/>
    <w:semiHidden/>
    <w:unhideWhenUsed/>
    <w:qFormat/>
    <w:rsid w:val="00A2667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42671"/>
    <w:pPr>
      <w:autoSpaceDE w:val="0"/>
      <w:autoSpaceDN w:val="0"/>
      <w:adjustRightInd w:val="0"/>
      <w:spacing w:after="0" w:line="240" w:lineRule="auto"/>
    </w:pPr>
    <w:rPr>
      <w:rFonts w:ascii="Cambria" w:hAnsi="Cambria" w:cs="Cambria"/>
      <w:color w:val="000000"/>
      <w:kern w:val="0"/>
    </w:rPr>
  </w:style>
  <w:style w:type="paragraph" w:styleId="Bezodstpw">
    <w:name w:val="No Spacing"/>
    <w:link w:val="BezodstpwZnak"/>
    <w:uiPriority w:val="1"/>
    <w:qFormat/>
    <w:rsid w:val="00244450"/>
    <w:pPr>
      <w:spacing w:after="0" w:line="240" w:lineRule="auto"/>
    </w:pPr>
    <w:rPr>
      <w:sz w:val="20"/>
      <w:lang w:eastAsia="pl-PL"/>
    </w:rPr>
  </w:style>
  <w:style w:type="character" w:styleId="Hipercze">
    <w:name w:val="Hyperlink"/>
    <w:basedOn w:val="Domylnaczcionkaakapitu"/>
    <w:uiPriority w:val="99"/>
    <w:unhideWhenUsed/>
    <w:rsid w:val="0046085A"/>
    <w:rPr>
      <w:color w:val="0000FF" w:themeColor="hyperlink"/>
      <w:u w:val="single"/>
    </w:rPr>
  </w:style>
  <w:style w:type="paragraph" w:styleId="Tekstdymka">
    <w:name w:val="Balloon Text"/>
    <w:basedOn w:val="Normalny"/>
    <w:link w:val="TekstdymkaZnak"/>
    <w:uiPriority w:val="99"/>
    <w:semiHidden/>
    <w:unhideWhenUsed/>
    <w:rsid w:val="00B3720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37202"/>
    <w:rPr>
      <w:rFonts w:ascii="Tahoma" w:hAnsi="Tahoma" w:cs="Tahoma"/>
      <w:sz w:val="16"/>
      <w:szCs w:val="16"/>
      <w:lang w:eastAsia="pl-PL"/>
    </w:rPr>
  </w:style>
  <w:style w:type="paragraph" w:styleId="Tekstpodstawowywcity">
    <w:name w:val="Body Text Indent"/>
    <w:basedOn w:val="Normalny"/>
    <w:link w:val="TekstpodstawowywcityZnak"/>
    <w:rsid w:val="002F36B3"/>
    <w:pPr>
      <w:tabs>
        <w:tab w:val="right" w:pos="284"/>
        <w:tab w:val="left" w:pos="408"/>
      </w:tabs>
      <w:spacing w:after="0" w:line="240" w:lineRule="auto"/>
      <w:ind w:left="408" w:firstLine="18"/>
      <w:jc w:val="both"/>
    </w:pPr>
    <w:rPr>
      <w:bCs/>
      <w:spacing w:val="0"/>
      <w:kern w:val="0"/>
      <w:sz w:val="24"/>
    </w:rPr>
  </w:style>
  <w:style w:type="character" w:customStyle="1" w:styleId="TekstpodstawowywcityZnak">
    <w:name w:val="Tekst podstawowy wcięty Znak"/>
    <w:basedOn w:val="Domylnaczcionkaakapitu"/>
    <w:link w:val="Tekstpodstawowywcity"/>
    <w:rsid w:val="002F36B3"/>
    <w:rPr>
      <w:bCs/>
      <w:spacing w:val="0"/>
      <w:kern w:val="0"/>
      <w:lang w:eastAsia="pl-PL"/>
    </w:rPr>
  </w:style>
  <w:style w:type="paragraph" w:styleId="Nagwek">
    <w:name w:val="header"/>
    <w:basedOn w:val="Normalny"/>
    <w:link w:val="NagwekZnak"/>
    <w:uiPriority w:val="99"/>
    <w:unhideWhenUsed/>
    <w:rsid w:val="0025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5A38"/>
    <w:rPr>
      <w:sz w:val="20"/>
      <w:lang w:eastAsia="pl-PL"/>
    </w:rPr>
  </w:style>
  <w:style w:type="paragraph" w:styleId="Stopka">
    <w:name w:val="footer"/>
    <w:basedOn w:val="Normalny"/>
    <w:link w:val="StopkaZnak"/>
    <w:uiPriority w:val="99"/>
    <w:unhideWhenUsed/>
    <w:rsid w:val="0025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5A38"/>
    <w:rPr>
      <w:sz w:val="20"/>
      <w:lang w:eastAsia="pl-PL"/>
    </w:rPr>
  </w:style>
  <w:style w:type="table" w:styleId="Tabela-Siatka">
    <w:name w:val="Table Grid"/>
    <w:basedOn w:val="Standardowy"/>
    <w:uiPriority w:val="59"/>
    <w:rsid w:val="007F6C1D"/>
    <w:pPr>
      <w:spacing w:after="0" w:line="240" w:lineRule="auto"/>
      <w:ind w:firstLine="357"/>
      <w:jc w:val="both"/>
    </w:pPr>
    <w:rPr>
      <w:rFonts w:asciiTheme="minorHAnsi" w:eastAsiaTheme="minorHAnsi" w:hAnsiTheme="minorHAnsi" w:cstheme="minorBidi"/>
      <w:spacing w:val="0"/>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D06A45"/>
    <w:rPr>
      <w:b/>
      <w:bCs/>
      <w:spacing w:val="0"/>
      <w:kern w:val="0"/>
      <w:sz w:val="27"/>
      <w:szCs w:val="27"/>
      <w:lang w:eastAsia="pl-PL"/>
    </w:rPr>
  </w:style>
  <w:style w:type="character" w:customStyle="1" w:styleId="ng-binding">
    <w:name w:val="ng-binding"/>
    <w:basedOn w:val="Domylnaczcionkaakapitu"/>
    <w:rsid w:val="00D06A45"/>
  </w:style>
  <w:style w:type="character" w:customStyle="1" w:styleId="ng-scope">
    <w:name w:val="ng-scope"/>
    <w:basedOn w:val="Domylnaczcionkaakapitu"/>
    <w:rsid w:val="00D06A45"/>
  </w:style>
  <w:style w:type="paragraph" w:styleId="Akapitzlist">
    <w:name w:val="List Paragraph"/>
    <w:aliases w:val="CW_Lista,Numerowanie,L1,Akapit z listą5,Akapit normalny,List Paragraph,Akapit z listą BS,Kolorowa lista — akcent 11,BulletC,Wyliczanie,Obiekt,normalny tekst,2 heading,A_wyliczenie,K-P_odwolanie,maz_wyliczenie,opis dzialania,Nagłowek 3,lp1"/>
    <w:basedOn w:val="Normalny"/>
    <w:link w:val="AkapitzlistZnak"/>
    <w:uiPriority w:val="34"/>
    <w:qFormat/>
    <w:rsid w:val="007D4D5B"/>
    <w:pPr>
      <w:ind w:left="720"/>
      <w:contextualSpacing/>
    </w:pPr>
  </w:style>
  <w:style w:type="character" w:styleId="Pogrubienie">
    <w:name w:val="Strong"/>
    <w:basedOn w:val="Domylnaczcionkaakapitu"/>
    <w:uiPriority w:val="22"/>
    <w:qFormat/>
    <w:rsid w:val="00553E18"/>
    <w:rPr>
      <w:b/>
      <w:bCs/>
    </w:rPr>
  </w:style>
  <w:style w:type="character" w:customStyle="1" w:styleId="BezodstpwZnak">
    <w:name w:val="Bez odstępów Znak"/>
    <w:basedOn w:val="Domylnaczcionkaakapitu"/>
    <w:link w:val="Bezodstpw"/>
    <w:uiPriority w:val="1"/>
    <w:rsid w:val="00F622B1"/>
    <w:rPr>
      <w:sz w:val="20"/>
      <w:lang w:eastAsia="pl-PL"/>
    </w:rPr>
  </w:style>
  <w:style w:type="character" w:customStyle="1" w:styleId="Nierozpoznanawzmianka1">
    <w:name w:val="Nierozpoznana wzmianka1"/>
    <w:basedOn w:val="Domylnaczcionkaakapitu"/>
    <w:uiPriority w:val="99"/>
    <w:semiHidden/>
    <w:unhideWhenUsed/>
    <w:rsid w:val="009F4098"/>
    <w:rPr>
      <w:color w:val="605E5C"/>
      <w:shd w:val="clear" w:color="auto" w:fill="E1DFDD"/>
    </w:rPr>
  </w:style>
  <w:style w:type="character" w:customStyle="1" w:styleId="st">
    <w:name w:val="st"/>
    <w:basedOn w:val="Domylnaczcionkaakapitu"/>
    <w:rsid w:val="00BE0537"/>
  </w:style>
  <w:style w:type="character" w:styleId="Uwydatnienie">
    <w:name w:val="Emphasis"/>
    <w:basedOn w:val="Domylnaczcionkaakapitu"/>
    <w:uiPriority w:val="20"/>
    <w:qFormat/>
    <w:rsid w:val="00BE0537"/>
    <w:rPr>
      <w:i/>
      <w:iCs/>
    </w:rPr>
  </w:style>
  <w:style w:type="character" w:customStyle="1" w:styleId="AkapitzlistZnak">
    <w:name w:val="Akapit z listą Znak"/>
    <w:aliases w:val="CW_Lista Znak,Numerowanie Znak,L1 Znak,Akapit z listą5 Znak,Akapit normalny Znak,List Paragraph Znak,Akapit z listą BS Znak,Kolorowa lista — akcent 11 Znak,BulletC Znak,Wyliczanie Znak,Obiekt Znak,normalny tekst Znak,2 heading Znak"/>
    <w:link w:val="Akapitzlist"/>
    <w:uiPriority w:val="34"/>
    <w:qFormat/>
    <w:rsid w:val="00BA5A40"/>
    <w:rPr>
      <w:sz w:val="20"/>
      <w:lang w:eastAsia="pl-PL"/>
    </w:rPr>
  </w:style>
  <w:style w:type="paragraph" w:styleId="Tekstprzypisudolnego">
    <w:name w:val="footnote text"/>
    <w:basedOn w:val="Normalny"/>
    <w:link w:val="TekstprzypisudolnegoZnak"/>
    <w:uiPriority w:val="99"/>
    <w:unhideWhenUsed/>
    <w:rsid w:val="00BA5A40"/>
    <w:pPr>
      <w:spacing w:after="0" w:line="240" w:lineRule="auto"/>
    </w:pPr>
    <w:rPr>
      <w:rFonts w:asciiTheme="minorHAnsi" w:eastAsiaTheme="minorHAnsi" w:hAnsiTheme="minorHAnsi" w:cstheme="minorBidi"/>
      <w:spacing w:val="0"/>
      <w:kern w:val="0"/>
      <w:szCs w:val="20"/>
      <w:lang w:eastAsia="en-US"/>
    </w:rPr>
  </w:style>
  <w:style w:type="character" w:customStyle="1" w:styleId="TekstprzypisudolnegoZnak">
    <w:name w:val="Tekst przypisu dolnego Znak"/>
    <w:basedOn w:val="Domylnaczcionkaakapitu"/>
    <w:link w:val="Tekstprzypisudolnego"/>
    <w:uiPriority w:val="99"/>
    <w:rsid w:val="00BA5A40"/>
    <w:rPr>
      <w:rFonts w:asciiTheme="minorHAnsi" w:eastAsiaTheme="minorHAnsi" w:hAnsiTheme="minorHAnsi" w:cstheme="minorBidi"/>
      <w:spacing w:val="0"/>
      <w:kern w:val="0"/>
      <w:sz w:val="20"/>
      <w:szCs w:val="20"/>
    </w:rPr>
  </w:style>
  <w:style w:type="character" w:styleId="Odwoanieprzypisudolnego">
    <w:name w:val="footnote reference"/>
    <w:basedOn w:val="Domylnaczcionkaakapitu"/>
    <w:uiPriority w:val="99"/>
    <w:semiHidden/>
    <w:unhideWhenUsed/>
    <w:rsid w:val="00BA5A40"/>
    <w:rPr>
      <w:vertAlign w:val="superscript"/>
    </w:rPr>
  </w:style>
  <w:style w:type="paragraph" w:styleId="Zwykytekst">
    <w:name w:val="Plain Text"/>
    <w:basedOn w:val="Normalny"/>
    <w:link w:val="ZwykytekstZnak"/>
    <w:rsid w:val="00725047"/>
    <w:pPr>
      <w:autoSpaceDE w:val="0"/>
      <w:autoSpaceDN w:val="0"/>
      <w:spacing w:before="90" w:after="0" w:line="380" w:lineRule="atLeast"/>
      <w:jc w:val="both"/>
    </w:pPr>
    <w:rPr>
      <w:rFonts w:ascii="Courier New" w:hAnsi="Courier New"/>
      <w:spacing w:val="0"/>
      <w:w w:val="89"/>
      <w:kern w:val="0"/>
      <w:sz w:val="25"/>
      <w:szCs w:val="20"/>
      <w:lang w:val="x-none" w:eastAsia="x-none"/>
    </w:rPr>
  </w:style>
  <w:style w:type="character" w:customStyle="1" w:styleId="ZwykytekstZnak">
    <w:name w:val="Zwykły tekst Znak"/>
    <w:basedOn w:val="Domylnaczcionkaakapitu"/>
    <w:link w:val="Zwykytekst"/>
    <w:rsid w:val="00725047"/>
    <w:rPr>
      <w:rFonts w:ascii="Courier New" w:hAnsi="Courier New"/>
      <w:spacing w:val="0"/>
      <w:w w:val="89"/>
      <w:kern w:val="0"/>
      <w:sz w:val="25"/>
      <w:szCs w:val="20"/>
      <w:lang w:val="x-none" w:eastAsia="x-none"/>
    </w:rPr>
  </w:style>
  <w:style w:type="paragraph" w:styleId="Lista">
    <w:name w:val="List"/>
    <w:basedOn w:val="Normalny"/>
    <w:rsid w:val="00725047"/>
    <w:pPr>
      <w:autoSpaceDE w:val="0"/>
      <w:autoSpaceDN w:val="0"/>
      <w:spacing w:before="90" w:after="0" w:line="380" w:lineRule="atLeast"/>
      <w:jc w:val="both"/>
    </w:pPr>
    <w:rPr>
      <w:spacing w:val="0"/>
      <w:w w:val="89"/>
      <w:kern w:val="0"/>
      <w:sz w:val="25"/>
      <w:szCs w:val="20"/>
    </w:rPr>
  </w:style>
  <w:style w:type="paragraph" w:customStyle="1" w:styleId="glowny">
    <w:name w:val="glowny"/>
    <w:basedOn w:val="Stopka"/>
    <w:next w:val="Stopka"/>
    <w:rsid w:val="00E227E3"/>
    <w:pPr>
      <w:suppressAutoHyphens/>
      <w:spacing w:line="258" w:lineRule="atLeast"/>
      <w:jc w:val="both"/>
    </w:pPr>
    <w:rPr>
      <w:rFonts w:ascii="FrankfurtGothic" w:hAnsi="FrankfurtGothic" w:cs="FrankfurtGothic"/>
      <w:color w:val="000000"/>
      <w:spacing w:val="0"/>
      <w:kern w:val="0"/>
      <w:sz w:val="19"/>
      <w:szCs w:val="20"/>
      <w:lang w:eastAsia="ar-SA"/>
    </w:rPr>
  </w:style>
  <w:style w:type="character" w:customStyle="1" w:styleId="Nierozpoznanawzmianka2">
    <w:name w:val="Nierozpoznana wzmianka2"/>
    <w:basedOn w:val="Domylnaczcionkaakapitu"/>
    <w:uiPriority w:val="99"/>
    <w:semiHidden/>
    <w:unhideWhenUsed/>
    <w:rsid w:val="00CD097A"/>
    <w:rPr>
      <w:color w:val="605E5C"/>
      <w:shd w:val="clear" w:color="auto" w:fill="E1DFDD"/>
    </w:rPr>
  </w:style>
  <w:style w:type="character" w:customStyle="1" w:styleId="alb">
    <w:name w:val="a_lb"/>
    <w:basedOn w:val="Domylnaczcionkaakapitu"/>
    <w:rsid w:val="00865B0D"/>
  </w:style>
  <w:style w:type="character" w:customStyle="1" w:styleId="fn-ref">
    <w:name w:val="fn-ref"/>
    <w:basedOn w:val="Domylnaczcionkaakapitu"/>
    <w:rsid w:val="00865B0D"/>
  </w:style>
  <w:style w:type="paragraph" w:customStyle="1" w:styleId="text-justify">
    <w:name w:val="text-justify"/>
    <w:basedOn w:val="Normalny"/>
    <w:rsid w:val="00865B0D"/>
    <w:pPr>
      <w:spacing w:before="100" w:beforeAutospacing="1" w:after="100" w:afterAutospacing="1" w:line="240" w:lineRule="auto"/>
    </w:pPr>
    <w:rPr>
      <w:spacing w:val="0"/>
      <w:kern w:val="0"/>
      <w:sz w:val="24"/>
    </w:rPr>
  </w:style>
  <w:style w:type="character" w:styleId="Nierozpoznanawzmianka">
    <w:name w:val="Unresolved Mention"/>
    <w:basedOn w:val="Domylnaczcionkaakapitu"/>
    <w:uiPriority w:val="99"/>
    <w:semiHidden/>
    <w:unhideWhenUsed/>
    <w:rsid w:val="003F7356"/>
    <w:rPr>
      <w:color w:val="605E5C"/>
      <w:shd w:val="clear" w:color="auto" w:fill="E1DFDD"/>
    </w:rPr>
  </w:style>
  <w:style w:type="character" w:customStyle="1" w:styleId="Nagwek1Znak">
    <w:name w:val="Nagłówek 1 Znak"/>
    <w:basedOn w:val="Domylnaczcionkaakapitu"/>
    <w:link w:val="Nagwek1"/>
    <w:uiPriority w:val="9"/>
    <w:rsid w:val="00A2667E"/>
    <w:rPr>
      <w:rFonts w:asciiTheme="majorHAnsi" w:eastAsiaTheme="majorEastAsia" w:hAnsiTheme="majorHAnsi" w:cstheme="majorBidi"/>
      <w:color w:val="365F91" w:themeColor="accent1" w:themeShade="BF"/>
      <w:sz w:val="32"/>
      <w:szCs w:val="32"/>
      <w:lang w:eastAsia="pl-PL"/>
    </w:rPr>
  </w:style>
  <w:style w:type="character" w:customStyle="1" w:styleId="Nagwek9Znak">
    <w:name w:val="Nagłówek 9 Znak"/>
    <w:basedOn w:val="Domylnaczcionkaakapitu"/>
    <w:link w:val="Nagwek9"/>
    <w:uiPriority w:val="9"/>
    <w:semiHidden/>
    <w:rsid w:val="00A2667E"/>
    <w:rPr>
      <w:rFonts w:asciiTheme="majorHAnsi" w:eastAsiaTheme="majorEastAsia" w:hAnsiTheme="majorHAnsi" w:cstheme="majorBidi"/>
      <w:i/>
      <w:iCs/>
      <w:color w:val="272727" w:themeColor="text1" w:themeTint="D8"/>
      <w:sz w:val="21"/>
      <w:szCs w:val="21"/>
      <w:lang w:eastAsia="pl-PL"/>
    </w:rPr>
  </w:style>
  <w:style w:type="paragraph" w:styleId="Tekstkomentarza">
    <w:name w:val="annotation text"/>
    <w:basedOn w:val="Normalny"/>
    <w:link w:val="TekstkomentarzaZnak"/>
    <w:uiPriority w:val="99"/>
    <w:rsid w:val="0003435F"/>
    <w:pPr>
      <w:spacing w:after="0" w:line="240" w:lineRule="auto"/>
    </w:pPr>
    <w:rPr>
      <w:spacing w:val="0"/>
      <w:kern w:val="0"/>
      <w:szCs w:val="20"/>
      <w:lang w:val="x-none" w:eastAsia="ar-SA"/>
    </w:rPr>
  </w:style>
  <w:style w:type="character" w:customStyle="1" w:styleId="TekstkomentarzaZnak">
    <w:name w:val="Tekst komentarza Znak"/>
    <w:basedOn w:val="Domylnaczcionkaakapitu"/>
    <w:link w:val="Tekstkomentarza"/>
    <w:uiPriority w:val="99"/>
    <w:rsid w:val="0003435F"/>
    <w:rPr>
      <w:spacing w:val="0"/>
      <w:kern w:val="0"/>
      <w:sz w:val="20"/>
      <w:szCs w:val="20"/>
      <w:lang w:val="x-none" w:eastAsia="ar-SA"/>
    </w:rPr>
  </w:style>
  <w:style w:type="character" w:customStyle="1" w:styleId="apple-converted-space">
    <w:name w:val="apple-converted-space"/>
    <w:rsid w:val="00925C8A"/>
  </w:style>
  <w:style w:type="paragraph" w:customStyle="1" w:styleId="Standard">
    <w:name w:val="Standard"/>
    <w:qFormat/>
    <w:rsid w:val="00185257"/>
    <w:pPr>
      <w:widowControl w:val="0"/>
      <w:suppressAutoHyphens/>
      <w:spacing w:after="0" w:line="240" w:lineRule="auto"/>
      <w:textAlignment w:val="baseline"/>
    </w:pPr>
    <w:rPr>
      <w:rFonts w:ascii="Calibri" w:eastAsia="Lucida Sans Unicode" w:hAnsi="Calibri" w:cs="Tahoma"/>
      <w:color w:val="000000"/>
      <w:spacing w:val="0"/>
      <w:kern w:val="1"/>
      <w:lang w:val="en-US" w:eastAsia="zh-CN" w:bidi="en-US"/>
    </w:rPr>
  </w:style>
  <w:style w:type="paragraph" w:styleId="NormalnyWeb">
    <w:name w:val="Normal (Web)"/>
    <w:basedOn w:val="Normalny"/>
    <w:uiPriority w:val="99"/>
    <w:semiHidden/>
    <w:unhideWhenUsed/>
    <w:rsid w:val="00837669"/>
    <w:pPr>
      <w:spacing w:before="100" w:beforeAutospacing="1" w:after="100" w:afterAutospacing="1" w:line="240" w:lineRule="auto"/>
    </w:pPr>
    <w:rPr>
      <w:spacing w:val="0"/>
      <w:kern w:val="0"/>
      <w:sz w:val="24"/>
    </w:rPr>
  </w:style>
  <w:style w:type="character" w:styleId="UyteHipercze">
    <w:name w:val="FollowedHyperlink"/>
    <w:basedOn w:val="Domylnaczcionkaakapitu"/>
    <w:uiPriority w:val="99"/>
    <w:semiHidden/>
    <w:unhideWhenUsed/>
    <w:rsid w:val="00D457EB"/>
    <w:rPr>
      <w:color w:val="800080" w:themeColor="followedHyperlink"/>
      <w:u w:val="single"/>
    </w:rPr>
  </w:style>
  <w:style w:type="character" w:customStyle="1" w:styleId="fontstyle01">
    <w:name w:val="fontstyle01"/>
    <w:basedOn w:val="Domylnaczcionkaakapitu"/>
    <w:rsid w:val="002149E6"/>
    <w:rPr>
      <w:rFonts w:ascii="DejaVuSans" w:hAnsi="DejaVuSans"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06836">
      <w:bodyDiv w:val="1"/>
      <w:marLeft w:val="0"/>
      <w:marRight w:val="0"/>
      <w:marTop w:val="0"/>
      <w:marBottom w:val="0"/>
      <w:divBdr>
        <w:top w:val="none" w:sz="0" w:space="0" w:color="auto"/>
        <w:left w:val="none" w:sz="0" w:space="0" w:color="auto"/>
        <w:bottom w:val="none" w:sz="0" w:space="0" w:color="auto"/>
        <w:right w:val="none" w:sz="0" w:space="0" w:color="auto"/>
      </w:divBdr>
      <w:divsChild>
        <w:div w:id="1957180765">
          <w:marLeft w:val="0"/>
          <w:marRight w:val="0"/>
          <w:marTop w:val="72"/>
          <w:marBottom w:val="0"/>
          <w:divBdr>
            <w:top w:val="none" w:sz="0" w:space="0" w:color="auto"/>
            <w:left w:val="none" w:sz="0" w:space="0" w:color="auto"/>
            <w:bottom w:val="none" w:sz="0" w:space="0" w:color="auto"/>
            <w:right w:val="none" w:sz="0" w:space="0" w:color="auto"/>
          </w:divBdr>
          <w:divsChild>
            <w:div w:id="1235160516">
              <w:marLeft w:val="360"/>
              <w:marRight w:val="0"/>
              <w:marTop w:val="72"/>
              <w:marBottom w:val="72"/>
              <w:divBdr>
                <w:top w:val="none" w:sz="0" w:space="0" w:color="auto"/>
                <w:left w:val="none" w:sz="0" w:space="0" w:color="auto"/>
                <w:bottom w:val="none" w:sz="0" w:space="0" w:color="auto"/>
                <w:right w:val="none" w:sz="0" w:space="0" w:color="auto"/>
              </w:divBdr>
            </w:div>
            <w:div w:id="384375726">
              <w:marLeft w:val="360"/>
              <w:marRight w:val="0"/>
              <w:marTop w:val="0"/>
              <w:marBottom w:val="72"/>
              <w:divBdr>
                <w:top w:val="none" w:sz="0" w:space="0" w:color="auto"/>
                <w:left w:val="none" w:sz="0" w:space="0" w:color="auto"/>
                <w:bottom w:val="none" w:sz="0" w:space="0" w:color="auto"/>
                <w:right w:val="none" w:sz="0" w:space="0" w:color="auto"/>
              </w:divBdr>
            </w:div>
            <w:div w:id="1915511157">
              <w:marLeft w:val="360"/>
              <w:marRight w:val="0"/>
              <w:marTop w:val="0"/>
              <w:marBottom w:val="72"/>
              <w:divBdr>
                <w:top w:val="none" w:sz="0" w:space="0" w:color="auto"/>
                <w:left w:val="none" w:sz="0" w:space="0" w:color="auto"/>
                <w:bottom w:val="none" w:sz="0" w:space="0" w:color="auto"/>
                <w:right w:val="none" w:sz="0" w:space="0" w:color="auto"/>
              </w:divBdr>
              <w:divsChild>
                <w:div w:id="1606499622">
                  <w:marLeft w:val="360"/>
                  <w:marRight w:val="0"/>
                  <w:marTop w:val="0"/>
                  <w:marBottom w:val="0"/>
                  <w:divBdr>
                    <w:top w:val="none" w:sz="0" w:space="0" w:color="auto"/>
                    <w:left w:val="none" w:sz="0" w:space="0" w:color="auto"/>
                    <w:bottom w:val="none" w:sz="0" w:space="0" w:color="auto"/>
                    <w:right w:val="none" w:sz="0" w:space="0" w:color="auto"/>
                  </w:divBdr>
                </w:div>
                <w:div w:id="2049719736">
                  <w:marLeft w:val="360"/>
                  <w:marRight w:val="0"/>
                  <w:marTop w:val="0"/>
                  <w:marBottom w:val="0"/>
                  <w:divBdr>
                    <w:top w:val="none" w:sz="0" w:space="0" w:color="auto"/>
                    <w:left w:val="none" w:sz="0" w:space="0" w:color="auto"/>
                    <w:bottom w:val="none" w:sz="0" w:space="0" w:color="auto"/>
                    <w:right w:val="none" w:sz="0" w:space="0" w:color="auto"/>
                  </w:divBdr>
                </w:div>
                <w:div w:id="1594775269">
                  <w:marLeft w:val="360"/>
                  <w:marRight w:val="0"/>
                  <w:marTop w:val="0"/>
                  <w:marBottom w:val="0"/>
                  <w:divBdr>
                    <w:top w:val="none" w:sz="0" w:space="0" w:color="auto"/>
                    <w:left w:val="none" w:sz="0" w:space="0" w:color="auto"/>
                    <w:bottom w:val="none" w:sz="0" w:space="0" w:color="auto"/>
                    <w:right w:val="none" w:sz="0" w:space="0" w:color="auto"/>
                  </w:divBdr>
                </w:div>
                <w:div w:id="1081830420">
                  <w:marLeft w:val="360"/>
                  <w:marRight w:val="0"/>
                  <w:marTop w:val="0"/>
                  <w:marBottom w:val="0"/>
                  <w:divBdr>
                    <w:top w:val="none" w:sz="0" w:space="0" w:color="auto"/>
                    <w:left w:val="none" w:sz="0" w:space="0" w:color="auto"/>
                    <w:bottom w:val="none" w:sz="0" w:space="0" w:color="auto"/>
                    <w:right w:val="none" w:sz="0" w:space="0" w:color="auto"/>
                  </w:divBdr>
                </w:div>
              </w:divsChild>
            </w:div>
            <w:div w:id="1595551590">
              <w:marLeft w:val="360"/>
              <w:marRight w:val="0"/>
              <w:marTop w:val="0"/>
              <w:marBottom w:val="72"/>
              <w:divBdr>
                <w:top w:val="none" w:sz="0" w:space="0" w:color="auto"/>
                <w:left w:val="none" w:sz="0" w:space="0" w:color="auto"/>
                <w:bottom w:val="none" w:sz="0" w:space="0" w:color="auto"/>
                <w:right w:val="none" w:sz="0" w:space="0" w:color="auto"/>
              </w:divBdr>
            </w:div>
            <w:div w:id="2131976325">
              <w:marLeft w:val="360"/>
              <w:marRight w:val="0"/>
              <w:marTop w:val="0"/>
              <w:marBottom w:val="72"/>
              <w:divBdr>
                <w:top w:val="none" w:sz="0" w:space="0" w:color="auto"/>
                <w:left w:val="none" w:sz="0" w:space="0" w:color="auto"/>
                <w:bottom w:val="none" w:sz="0" w:space="0" w:color="auto"/>
                <w:right w:val="none" w:sz="0" w:space="0" w:color="auto"/>
              </w:divBdr>
            </w:div>
            <w:div w:id="2103993176">
              <w:marLeft w:val="360"/>
              <w:marRight w:val="0"/>
              <w:marTop w:val="0"/>
              <w:marBottom w:val="72"/>
              <w:divBdr>
                <w:top w:val="none" w:sz="0" w:space="0" w:color="auto"/>
                <w:left w:val="none" w:sz="0" w:space="0" w:color="auto"/>
                <w:bottom w:val="none" w:sz="0" w:space="0" w:color="auto"/>
                <w:right w:val="none" w:sz="0" w:space="0" w:color="auto"/>
              </w:divBdr>
            </w:div>
            <w:div w:id="1075126304">
              <w:marLeft w:val="360"/>
              <w:marRight w:val="0"/>
              <w:marTop w:val="0"/>
              <w:marBottom w:val="72"/>
              <w:divBdr>
                <w:top w:val="none" w:sz="0" w:space="0" w:color="auto"/>
                <w:left w:val="none" w:sz="0" w:space="0" w:color="auto"/>
                <w:bottom w:val="none" w:sz="0" w:space="0" w:color="auto"/>
                <w:right w:val="none" w:sz="0" w:space="0" w:color="auto"/>
              </w:divBdr>
            </w:div>
            <w:div w:id="2125422852">
              <w:marLeft w:val="360"/>
              <w:marRight w:val="0"/>
              <w:marTop w:val="0"/>
              <w:marBottom w:val="72"/>
              <w:divBdr>
                <w:top w:val="none" w:sz="0" w:space="0" w:color="auto"/>
                <w:left w:val="none" w:sz="0" w:space="0" w:color="auto"/>
                <w:bottom w:val="none" w:sz="0" w:space="0" w:color="auto"/>
                <w:right w:val="none" w:sz="0" w:space="0" w:color="auto"/>
              </w:divBdr>
            </w:div>
          </w:divsChild>
        </w:div>
        <w:div w:id="910458456">
          <w:marLeft w:val="0"/>
          <w:marRight w:val="0"/>
          <w:marTop w:val="72"/>
          <w:marBottom w:val="0"/>
          <w:divBdr>
            <w:top w:val="none" w:sz="0" w:space="0" w:color="auto"/>
            <w:left w:val="none" w:sz="0" w:space="0" w:color="auto"/>
            <w:bottom w:val="none" w:sz="0" w:space="0" w:color="auto"/>
            <w:right w:val="none" w:sz="0" w:space="0" w:color="auto"/>
          </w:divBdr>
        </w:div>
        <w:div w:id="576669510">
          <w:marLeft w:val="0"/>
          <w:marRight w:val="0"/>
          <w:marTop w:val="72"/>
          <w:marBottom w:val="0"/>
          <w:divBdr>
            <w:top w:val="none" w:sz="0" w:space="0" w:color="auto"/>
            <w:left w:val="none" w:sz="0" w:space="0" w:color="auto"/>
            <w:bottom w:val="none" w:sz="0" w:space="0" w:color="auto"/>
            <w:right w:val="none" w:sz="0" w:space="0" w:color="auto"/>
          </w:divBdr>
          <w:divsChild>
            <w:div w:id="370885395">
              <w:marLeft w:val="360"/>
              <w:marRight w:val="0"/>
              <w:marTop w:val="72"/>
              <w:marBottom w:val="72"/>
              <w:divBdr>
                <w:top w:val="none" w:sz="0" w:space="0" w:color="auto"/>
                <w:left w:val="none" w:sz="0" w:space="0" w:color="auto"/>
                <w:bottom w:val="none" w:sz="0" w:space="0" w:color="auto"/>
                <w:right w:val="none" w:sz="0" w:space="0" w:color="auto"/>
              </w:divBdr>
            </w:div>
            <w:div w:id="1237862298">
              <w:marLeft w:val="360"/>
              <w:marRight w:val="0"/>
              <w:marTop w:val="0"/>
              <w:marBottom w:val="72"/>
              <w:divBdr>
                <w:top w:val="none" w:sz="0" w:space="0" w:color="auto"/>
                <w:left w:val="none" w:sz="0" w:space="0" w:color="auto"/>
                <w:bottom w:val="none" w:sz="0" w:space="0" w:color="auto"/>
                <w:right w:val="none" w:sz="0" w:space="0" w:color="auto"/>
              </w:divBdr>
              <w:divsChild>
                <w:div w:id="1423379129">
                  <w:marLeft w:val="360"/>
                  <w:marRight w:val="0"/>
                  <w:marTop w:val="0"/>
                  <w:marBottom w:val="0"/>
                  <w:divBdr>
                    <w:top w:val="none" w:sz="0" w:space="0" w:color="auto"/>
                    <w:left w:val="none" w:sz="0" w:space="0" w:color="auto"/>
                    <w:bottom w:val="none" w:sz="0" w:space="0" w:color="auto"/>
                    <w:right w:val="none" w:sz="0" w:space="0" w:color="auto"/>
                  </w:divBdr>
                </w:div>
                <w:div w:id="1452214079">
                  <w:marLeft w:val="360"/>
                  <w:marRight w:val="0"/>
                  <w:marTop w:val="0"/>
                  <w:marBottom w:val="0"/>
                  <w:divBdr>
                    <w:top w:val="none" w:sz="0" w:space="0" w:color="auto"/>
                    <w:left w:val="none" w:sz="0" w:space="0" w:color="auto"/>
                    <w:bottom w:val="none" w:sz="0" w:space="0" w:color="auto"/>
                    <w:right w:val="none" w:sz="0" w:space="0" w:color="auto"/>
                  </w:divBdr>
                </w:div>
                <w:div w:id="2081367274">
                  <w:marLeft w:val="360"/>
                  <w:marRight w:val="0"/>
                  <w:marTop w:val="0"/>
                  <w:marBottom w:val="0"/>
                  <w:divBdr>
                    <w:top w:val="none" w:sz="0" w:space="0" w:color="auto"/>
                    <w:left w:val="none" w:sz="0" w:space="0" w:color="auto"/>
                    <w:bottom w:val="none" w:sz="0" w:space="0" w:color="auto"/>
                    <w:right w:val="none" w:sz="0" w:space="0" w:color="auto"/>
                  </w:divBdr>
                </w:div>
              </w:divsChild>
            </w:div>
            <w:div w:id="2047170938">
              <w:marLeft w:val="360"/>
              <w:marRight w:val="0"/>
              <w:marTop w:val="0"/>
              <w:marBottom w:val="72"/>
              <w:divBdr>
                <w:top w:val="none" w:sz="0" w:space="0" w:color="auto"/>
                <w:left w:val="none" w:sz="0" w:space="0" w:color="auto"/>
                <w:bottom w:val="none" w:sz="0" w:space="0" w:color="auto"/>
                <w:right w:val="none" w:sz="0" w:space="0" w:color="auto"/>
              </w:divBdr>
            </w:div>
            <w:div w:id="1267420071">
              <w:marLeft w:val="360"/>
              <w:marRight w:val="0"/>
              <w:marTop w:val="0"/>
              <w:marBottom w:val="72"/>
              <w:divBdr>
                <w:top w:val="none" w:sz="0" w:space="0" w:color="auto"/>
                <w:left w:val="none" w:sz="0" w:space="0" w:color="auto"/>
                <w:bottom w:val="none" w:sz="0" w:space="0" w:color="auto"/>
                <w:right w:val="none" w:sz="0" w:space="0" w:color="auto"/>
              </w:divBdr>
            </w:div>
            <w:div w:id="1698777261">
              <w:marLeft w:val="360"/>
              <w:marRight w:val="0"/>
              <w:marTop w:val="0"/>
              <w:marBottom w:val="72"/>
              <w:divBdr>
                <w:top w:val="none" w:sz="0" w:space="0" w:color="auto"/>
                <w:left w:val="none" w:sz="0" w:space="0" w:color="auto"/>
                <w:bottom w:val="none" w:sz="0" w:space="0" w:color="auto"/>
                <w:right w:val="none" w:sz="0" w:space="0" w:color="auto"/>
              </w:divBdr>
            </w:div>
          </w:divsChild>
        </w:div>
        <w:div w:id="1834907815">
          <w:marLeft w:val="0"/>
          <w:marRight w:val="0"/>
          <w:marTop w:val="72"/>
          <w:marBottom w:val="0"/>
          <w:divBdr>
            <w:top w:val="none" w:sz="0" w:space="0" w:color="auto"/>
            <w:left w:val="none" w:sz="0" w:space="0" w:color="auto"/>
            <w:bottom w:val="none" w:sz="0" w:space="0" w:color="auto"/>
            <w:right w:val="none" w:sz="0" w:space="0" w:color="auto"/>
          </w:divBdr>
        </w:div>
        <w:div w:id="1147673919">
          <w:marLeft w:val="0"/>
          <w:marRight w:val="0"/>
          <w:marTop w:val="72"/>
          <w:marBottom w:val="0"/>
          <w:divBdr>
            <w:top w:val="none" w:sz="0" w:space="0" w:color="auto"/>
            <w:left w:val="none" w:sz="0" w:space="0" w:color="auto"/>
            <w:bottom w:val="none" w:sz="0" w:space="0" w:color="auto"/>
            <w:right w:val="none" w:sz="0" w:space="0" w:color="auto"/>
          </w:divBdr>
        </w:div>
        <w:div w:id="191577707">
          <w:marLeft w:val="0"/>
          <w:marRight w:val="0"/>
          <w:marTop w:val="72"/>
          <w:marBottom w:val="0"/>
          <w:divBdr>
            <w:top w:val="none" w:sz="0" w:space="0" w:color="auto"/>
            <w:left w:val="none" w:sz="0" w:space="0" w:color="auto"/>
            <w:bottom w:val="none" w:sz="0" w:space="0" w:color="auto"/>
            <w:right w:val="none" w:sz="0" w:space="0" w:color="auto"/>
          </w:divBdr>
        </w:div>
        <w:div w:id="543297903">
          <w:marLeft w:val="0"/>
          <w:marRight w:val="0"/>
          <w:marTop w:val="72"/>
          <w:marBottom w:val="0"/>
          <w:divBdr>
            <w:top w:val="none" w:sz="0" w:space="0" w:color="auto"/>
            <w:left w:val="none" w:sz="0" w:space="0" w:color="auto"/>
            <w:bottom w:val="none" w:sz="0" w:space="0" w:color="auto"/>
            <w:right w:val="none" w:sz="0" w:space="0" w:color="auto"/>
          </w:divBdr>
        </w:div>
        <w:div w:id="1542403974">
          <w:marLeft w:val="0"/>
          <w:marRight w:val="0"/>
          <w:marTop w:val="72"/>
          <w:marBottom w:val="0"/>
          <w:divBdr>
            <w:top w:val="none" w:sz="0" w:space="0" w:color="auto"/>
            <w:left w:val="none" w:sz="0" w:space="0" w:color="auto"/>
            <w:bottom w:val="none" w:sz="0" w:space="0" w:color="auto"/>
            <w:right w:val="none" w:sz="0" w:space="0" w:color="auto"/>
          </w:divBdr>
        </w:div>
      </w:divsChild>
    </w:div>
    <w:div w:id="408234441">
      <w:bodyDiv w:val="1"/>
      <w:marLeft w:val="0"/>
      <w:marRight w:val="0"/>
      <w:marTop w:val="0"/>
      <w:marBottom w:val="0"/>
      <w:divBdr>
        <w:top w:val="none" w:sz="0" w:space="0" w:color="auto"/>
        <w:left w:val="none" w:sz="0" w:space="0" w:color="auto"/>
        <w:bottom w:val="none" w:sz="0" w:space="0" w:color="auto"/>
        <w:right w:val="none" w:sz="0" w:space="0" w:color="auto"/>
      </w:divBdr>
    </w:div>
    <w:div w:id="550654081">
      <w:bodyDiv w:val="1"/>
      <w:marLeft w:val="0"/>
      <w:marRight w:val="0"/>
      <w:marTop w:val="0"/>
      <w:marBottom w:val="0"/>
      <w:divBdr>
        <w:top w:val="none" w:sz="0" w:space="0" w:color="auto"/>
        <w:left w:val="none" w:sz="0" w:space="0" w:color="auto"/>
        <w:bottom w:val="none" w:sz="0" w:space="0" w:color="auto"/>
        <w:right w:val="none" w:sz="0" w:space="0" w:color="auto"/>
      </w:divBdr>
      <w:divsChild>
        <w:div w:id="1788351150">
          <w:marLeft w:val="0"/>
          <w:marRight w:val="0"/>
          <w:marTop w:val="72"/>
          <w:marBottom w:val="0"/>
          <w:divBdr>
            <w:top w:val="none" w:sz="0" w:space="0" w:color="auto"/>
            <w:left w:val="none" w:sz="0" w:space="0" w:color="auto"/>
            <w:bottom w:val="none" w:sz="0" w:space="0" w:color="auto"/>
            <w:right w:val="none" w:sz="0" w:space="0" w:color="auto"/>
          </w:divBdr>
          <w:divsChild>
            <w:div w:id="1230268978">
              <w:marLeft w:val="360"/>
              <w:marRight w:val="0"/>
              <w:marTop w:val="72"/>
              <w:marBottom w:val="72"/>
              <w:divBdr>
                <w:top w:val="none" w:sz="0" w:space="0" w:color="auto"/>
                <w:left w:val="none" w:sz="0" w:space="0" w:color="auto"/>
                <w:bottom w:val="none" w:sz="0" w:space="0" w:color="auto"/>
                <w:right w:val="none" w:sz="0" w:space="0" w:color="auto"/>
              </w:divBdr>
            </w:div>
            <w:div w:id="377433709">
              <w:marLeft w:val="360"/>
              <w:marRight w:val="0"/>
              <w:marTop w:val="0"/>
              <w:marBottom w:val="72"/>
              <w:divBdr>
                <w:top w:val="none" w:sz="0" w:space="0" w:color="auto"/>
                <w:left w:val="none" w:sz="0" w:space="0" w:color="auto"/>
                <w:bottom w:val="none" w:sz="0" w:space="0" w:color="auto"/>
                <w:right w:val="none" w:sz="0" w:space="0" w:color="auto"/>
              </w:divBdr>
            </w:div>
            <w:div w:id="799422005">
              <w:marLeft w:val="360"/>
              <w:marRight w:val="0"/>
              <w:marTop w:val="0"/>
              <w:marBottom w:val="72"/>
              <w:divBdr>
                <w:top w:val="none" w:sz="0" w:space="0" w:color="auto"/>
                <w:left w:val="none" w:sz="0" w:space="0" w:color="auto"/>
                <w:bottom w:val="none" w:sz="0" w:space="0" w:color="auto"/>
                <w:right w:val="none" w:sz="0" w:space="0" w:color="auto"/>
              </w:divBdr>
              <w:divsChild>
                <w:div w:id="419717037">
                  <w:marLeft w:val="360"/>
                  <w:marRight w:val="0"/>
                  <w:marTop w:val="0"/>
                  <w:marBottom w:val="0"/>
                  <w:divBdr>
                    <w:top w:val="none" w:sz="0" w:space="0" w:color="auto"/>
                    <w:left w:val="none" w:sz="0" w:space="0" w:color="auto"/>
                    <w:bottom w:val="none" w:sz="0" w:space="0" w:color="auto"/>
                    <w:right w:val="none" w:sz="0" w:space="0" w:color="auto"/>
                  </w:divBdr>
                </w:div>
                <w:div w:id="642277019">
                  <w:marLeft w:val="360"/>
                  <w:marRight w:val="0"/>
                  <w:marTop w:val="0"/>
                  <w:marBottom w:val="0"/>
                  <w:divBdr>
                    <w:top w:val="none" w:sz="0" w:space="0" w:color="auto"/>
                    <w:left w:val="none" w:sz="0" w:space="0" w:color="auto"/>
                    <w:bottom w:val="none" w:sz="0" w:space="0" w:color="auto"/>
                    <w:right w:val="none" w:sz="0" w:space="0" w:color="auto"/>
                  </w:divBdr>
                </w:div>
                <w:div w:id="281310242">
                  <w:marLeft w:val="360"/>
                  <w:marRight w:val="0"/>
                  <w:marTop w:val="0"/>
                  <w:marBottom w:val="0"/>
                  <w:divBdr>
                    <w:top w:val="none" w:sz="0" w:space="0" w:color="auto"/>
                    <w:left w:val="none" w:sz="0" w:space="0" w:color="auto"/>
                    <w:bottom w:val="none" w:sz="0" w:space="0" w:color="auto"/>
                    <w:right w:val="none" w:sz="0" w:space="0" w:color="auto"/>
                  </w:divBdr>
                </w:div>
                <w:div w:id="1562475223">
                  <w:marLeft w:val="360"/>
                  <w:marRight w:val="0"/>
                  <w:marTop w:val="0"/>
                  <w:marBottom w:val="0"/>
                  <w:divBdr>
                    <w:top w:val="none" w:sz="0" w:space="0" w:color="auto"/>
                    <w:left w:val="none" w:sz="0" w:space="0" w:color="auto"/>
                    <w:bottom w:val="none" w:sz="0" w:space="0" w:color="auto"/>
                    <w:right w:val="none" w:sz="0" w:space="0" w:color="auto"/>
                  </w:divBdr>
                </w:div>
              </w:divsChild>
            </w:div>
            <w:div w:id="659582711">
              <w:marLeft w:val="360"/>
              <w:marRight w:val="0"/>
              <w:marTop w:val="0"/>
              <w:marBottom w:val="72"/>
              <w:divBdr>
                <w:top w:val="none" w:sz="0" w:space="0" w:color="auto"/>
                <w:left w:val="none" w:sz="0" w:space="0" w:color="auto"/>
                <w:bottom w:val="none" w:sz="0" w:space="0" w:color="auto"/>
                <w:right w:val="none" w:sz="0" w:space="0" w:color="auto"/>
              </w:divBdr>
            </w:div>
            <w:div w:id="591473169">
              <w:marLeft w:val="360"/>
              <w:marRight w:val="0"/>
              <w:marTop w:val="0"/>
              <w:marBottom w:val="72"/>
              <w:divBdr>
                <w:top w:val="none" w:sz="0" w:space="0" w:color="auto"/>
                <w:left w:val="none" w:sz="0" w:space="0" w:color="auto"/>
                <w:bottom w:val="none" w:sz="0" w:space="0" w:color="auto"/>
                <w:right w:val="none" w:sz="0" w:space="0" w:color="auto"/>
              </w:divBdr>
            </w:div>
            <w:div w:id="1757241638">
              <w:marLeft w:val="360"/>
              <w:marRight w:val="0"/>
              <w:marTop w:val="0"/>
              <w:marBottom w:val="72"/>
              <w:divBdr>
                <w:top w:val="none" w:sz="0" w:space="0" w:color="auto"/>
                <w:left w:val="none" w:sz="0" w:space="0" w:color="auto"/>
                <w:bottom w:val="none" w:sz="0" w:space="0" w:color="auto"/>
                <w:right w:val="none" w:sz="0" w:space="0" w:color="auto"/>
              </w:divBdr>
            </w:div>
            <w:div w:id="508298812">
              <w:marLeft w:val="360"/>
              <w:marRight w:val="0"/>
              <w:marTop w:val="0"/>
              <w:marBottom w:val="72"/>
              <w:divBdr>
                <w:top w:val="none" w:sz="0" w:space="0" w:color="auto"/>
                <w:left w:val="none" w:sz="0" w:space="0" w:color="auto"/>
                <w:bottom w:val="none" w:sz="0" w:space="0" w:color="auto"/>
                <w:right w:val="none" w:sz="0" w:space="0" w:color="auto"/>
              </w:divBdr>
            </w:div>
            <w:div w:id="1088114983">
              <w:marLeft w:val="360"/>
              <w:marRight w:val="0"/>
              <w:marTop w:val="0"/>
              <w:marBottom w:val="72"/>
              <w:divBdr>
                <w:top w:val="none" w:sz="0" w:space="0" w:color="auto"/>
                <w:left w:val="none" w:sz="0" w:space="0" w:color="auto"/>
                <w:bottom w:val="none" w:sz="0" w:space="0" w:color="auto"/>
                <w:right w:val="none" w:sz="0" w:space="0" w:color="auto"/>
              </w:divBdr>
            </w:div>
          </w:divsChild>
        </w:div>
        <w:div w:id="722681674">
          <w:marLeft w:val="0"/>
          <w:marRight w:val="0"/>
          <w:marTop w:val="72"/>
          <w:marBottom w:val="0"/>
          <w:divBdr>
            <w:top w:val="none" w:sz="0" w:space="0" w:color="auto"/>
            <w:left w:val="none" w:sz="0" w:space="0" w:color="auto"/>
            <w:bottom w:val="none" w:sz="0" w:space="0" w:color="auto"/>
            <w:right w:val="none" w:sz="0" w:space="0" w:color="auto"/>
          </w:divBdr>
        </w:div>
        <w:div w:id="1676952294">
          <w:marLeft w:val="0"/>
          <w:marRight w:val="0"/>
          <w:marTop w:val="72"/>
          <w:marBottom w:val="0"/>
          <w:divBdr>
            <w:top w:val="none" w:sz="0" w:space="0" w:color="auto"/>
            <w:left w:val="none" w:sz="0" w:space="0" w:color="auto"/>
            <w:bottom w:val="none" w:sz="0" w:space="0" w:color="auto"/>
            <w:right w:val="none" w:sz="0" w:space="0" w:color="auto"/>
          </w:divBdr>
          <w:divsChild>
            <w:div w:id="160314424">
              <w:marLeft w:val="360"/>
              <w:marRight w:val="0"/>
              <w:marTop w:val="72"/>
              <w:marBottom w:val="72"/>
              <w:divBdr>
                <w:top w:val="none" w:sz="0" w:space="0" w:color="auto"/>
                <w:left w:val="none" w:sz="0" w:space="0" w:color="auto"/>
                <w:bottom w:val="none" w:sz="0" w:space="0" w:color="auto"/>
                <w:right w:val="none" w:sz="0" w:space="0" w:color="auto"/>
              </w:divBdr>
            </w:div>
            <w:div w:id="2115861793">
              <w:marLeft w:val="360"/>
              <w:marRight w:val="0"/>
              <w:marTop w:val="0"/>
              <w:marBottom w:val="72"/>
              <w:divBdr>
                <w:top w:val="none" w:sz="0" w:space="0" w:color="auto"/>
                <w:left w:val="none" w:sz="0" w:space="0" w:color="auto"/>
                <w:bottom w:val="none" w:sz="0" w:space="0" w:color="auto"/>
                <w:right w:val="none" w:sz="0" w:space="0" w:color="auto"/>
              </w:divBdr>
              <w:divsChild>
                <w:div w:id="1504130270">
                  <w:marLeft w:val="360"/>
                  <w:marRight w:val="0"/>
                  <w:marTop w:val="0"/>
                  <w:marBottom w:val="0"/>
                  <w:divBdr>
                    <w:top w:val="none" w:sz="0" w:space="0" w:color="auto"/>
                    <w:left w:val="none" w:sz="0" w:space="0" w:color="auto"/>
                    <w:bottom w:val="none" w:sz="0" w:space="0" w:color="auto"/>
                    <w:right w:val="none" w:sz="0" w:space="0" w:color="auto"/>
                  </w:divBdr>
                </w:div>
                <w:div w:id="1183469594">
                  <w:marLeft w:val="360"/>
                  <w:marRight w:val="0"/>
                  <w:marTop w:val="0"/>
                  <w:marBottom w:val="0"/>
                  <w:divBdr>
                    <w:top w:val="none" w:sz="0" w:space="0" w:color="auto"/>
                    <w:left w:val="none" w:sz="0" w:space="0" w:color="auto"/>
                    <w:bottom w:val="none" w:sz="0" w:space="0" w:color="auto"/>
                    <w:right w:val="none" w:sz="0" w:space="0" w:color="auto"/>
                  </w:divBdr>
                </w:div>
                <w:div w:id="320624035">
                  <w:marLeft w:val="360"/>
                  <w:marRight w:val="0"/>
                  <w:marTop w:val="0"/>
                  <w:marBottom w:val="0"/>
                  <w:divBdr>
                    <w:top w:val="none" w:sz="0" w:space="0" w:color="auto"/>
                    <w:left w:val="none" w:sz="0" w:space="0" w:color="auto"/>
                    <w:bottom w:val="none" w:sz="0" w:space="0" w:color="auto"/>
                    <w:right w:val="none" w:sz="0" w:space="0" w:color="auto"/>
                  </w:divBdr>
                </w:div>
              </w:divsChild>
            </w:div>
            <w:div w:id="355430020">
              <w:marLeft w:val="360"/>
              <w:marRight w:val="0"/>
              <w:marTop w:val="0"/>
              <w:marBottom w:val="72"/>
              <w:divBdr>
                <w:top w:val="none" w:sz="0" w:space="0" w:color="auto"/>
                <w:left w:val="none" w:sz="0" w:space="0" w:color="auto"/>
                <w:bottom w:val="none" w:sz="0" w:space="0" w:color="auto"/>
                <w:right w:val="none" w:sz="0" w:space="0" w:color="auto"/>
              </w:divBdr>
            </w:div>
            <w:div w:id="1480531758">
              <w:marLeft w:val="360"/>
              <w:marRight w:val="0"/>
              <w:marTop w:val="0"/>
              <w:marBottom w:val="72"/>
              <w:divBdr>
                <w:top w:val="none" w:sz="0" w:space="0" w:color="auto"/>
                <w:left w:val="none" w:sz="0" w:space="0" w:color="auto"/>
                <w:bottom w:val="none" w:sz="0" w:space="0" w:color="auto"/>
                <w:right w:val="none" w:sz="0" w:space="0" w:color="auto"/>
              </w:divBdr>
            </w:div>
            <w:div w:id="1027296310">
              <w:marLeft w:val="360"/>
              <w:marRight w:val="0"/>
              <w:marTop w:val="0"/>
              <w:marBottom w:val="72"/>
              <w:divBdr>
                <w:top w:val="none" w:sz="0" w:space="0" w:color="auto"/>
                <w:left w:val="none" w:sz="0" w:space="0" w:color="auto"/>
                <w:bottom w:val="none" w:sz="0" w:space="0" w:color="auto"/>
                <w:right w:val="none" w:sz="0" w:space="0" w:color="auto"/>
              </w:divBdr>
            </w:div>
          </w:divsChild>
        </w:div>
        <w:div w:id="269628822">
          <w:marLeft w:val="0"/>
          <w:marRight w:val="0"/>
          <w:marTop w:val="72"/>
          <w:marBottom w:val="0"/>
          <w:divBdr>
            <w:top w:val="none" w:sz="0" w:space="0" w:color="auto"/>
            <w:left w:val="none" w:sz="0" w:space="0" w:color="auto"/>
            <w:bottom w:val="none" w:sz="0" w:space="0" w:color="auto"/>
            <w:right w:val="none" w:sz="0" w:space="0" w:color="auto"/>
          </w:divBdr>
        </w:div>
        <w:div w:id="1580867897">
          <w:marLeft w:val="0"/>
          <w:marRight w:val="0"/>
          <w:marTop w:val="72"/>
          <w:marBottom w:val="0"/>
          <w:divBdr>
            <w:top w:val="none" w:sz="0" w:space="0" w:color="auto"/>
            <w:left w:val="none" w:sz="0" w:space="0" w:color="auto"/>
            <w:bottom w:val="none" w:sz="0" w:space="0" w:color="auto"/>
            <w:right w:val="none" w:sz="0" w:space="0" w:color="auto"/>
          </w:divBdr>
        </w:div>
        <w:div w:id="477571455">
          <w:marLeft w:val="0"/>
          <w:marRight w:val="0"/>
          <w:marTop w:val="72"/>
          <w:marBottom w:val="0"/>
          <w:divBdr>
            <w:top w:val="none" w:sz="0" w:space="0" w:color="auto"/>
            <w:left w:val="none" w:sz="0" w:space="0" w:color="auto"/>
            <w:bottom w:val="none" w:sz="0" w:space="0" w:color="auto"/>
            <w:right w:val="none" w:sz="0" w:space="0" w:color="auto"/>
          </w:divBdr>
        </w:div>
        <w:div w:id="2105759627">
          <w:marLeft w:val="0"/>
          <w:marRight w:val="0"/>
          <w:marTop w:val="72"/>
          <w:marBottom w:val="0"/>
          <w:divBdr>
            <w:top w:val="none" w:sz="0" w:space="0" w:color="auto"/>
            <w:left w:val="none" w:sz="0" w:space="0" w:color="auto"/>
            <w:bottom w:val="none" w:sz="0" w:space="0" w:color="auto"/>
            <w:right w:val="none" w:sz="0" w:space="0" w:color="auto"/>
          </w:divBdr>
        </w:div>
        <w:div w:id="426578743">
          <w:marLeft w:val="0"/>
          <w:marRight w:val="0"/>
          <w:marTop w:val="72"/>
          <w:marBottom w:val="0"/>
          <w:divBdr>
            <w:top w:val="none" w:sz="0" w:space="0" w:color="auto"/>
            <w:left w:val="none" w:sz="0" w:space="0" w:color="auto"/>
            <w:bottom w:val="none" w:sz="0" w:space="0" w:color="auto"/>
            <w:right w:val="none" w:sz="0" w:space="0" w:color="auto"/>
          </w:divBdr>
        </w:div>
      </w:divsChild>
    </w:div>
    <w:div w:id="728309896">
      <w:bodyDiv w:val="1"/>
      <w:marLeft w:val="0"/>
      <w:marRight w:val="0"/>
      <w:marTop w:val="0"/>
      <w:marBottom w:val="0"/>
      <w:divBdr>
        <w:top w:val="none" w:sz="0" w:space="0" w:color="auto"/>
        <w:left w:val="none" w:sz="0" w:space="0" w:color="auto"/>
        <w:bottom w:val="none" w:sz="0" w:space="0" w:color="auto"/>
        <w:right w:val="none" w:sz="0" w:space="0" w:color="auto"/>
      </w:divBdr>
    </w:div>
    <w:div w:id="929512404">
      <w:bodyDiv w:val="1"/>
      <w:marLeft w:val="0"/>
      <w:marRight w:val="0"/>
      <w:marTop w:val="0"/>
      <w:marBottom w:val="0"/>
      <w:divBdr>
        <w:top w:val="none" w:sz="0" w:space="0" w:color="auto"/>
        <w:left w:val="none" w:sz="0" w:space="0" w:color="auto"/>
        <w:bottom w:val="none" w:sz="0" w:space="0" w:color="auto"/>
        <w:right w:val="none" w:sz="0" w:space="0" w:color="auto"/>
      </w:divBdr>
    </w:div>
    <w:div w:id="1060590055">
      <w:bodyDiv w:val="1"/>
      <w:marLeft w:val="0"/>
      <w:marRight w:val="0"/>
      <w:marTop w:val="0"/>
      <w:marBottom w:val="0"/>
      <w:divBdr>
        <w:top w:val="none" w:sz="0" w:space="0" w:color="auto"/>
        <w:left w:val="none" w:sz="0" w:space="0" w:color="auto"/>
        <w:bottom w:val="none" w:sz="0" w:space="0" w:color="auto"/>
        <w:right w:val="none" w:sz="0" w:space="0" w:color="auto"/>
      </w:divBdr>
    </w:div>
    <w:div w:id="1197498043">
      <w:bodyDiv w:val="1"/>
      <w:marLeft w:val="0"/>
      <w:marRight w:val="0"/>
      <w:marTop w:val="0"/>
      <w:marBottom w:val="0"/>
      <w:divBdr>
        <w:top w:val="none" w:sz="0" w:space="0" w:color="auto"/>
        <w:left w:val="none" w:sz="0" w:space="0" w:color="auto"/>
        <w:bottom w:val="none" w:sz="0" w:space="0" w:color="auto"/>
        <w:right w:val="none" w:sz="0" w:space="0" w:color="auto"/>
      </w:divBdr>
    </w:div>
    <w:div w:id="1244337444">
      <w:bodyDiv w:val="1"/>
      <w:marLeft w:val="0"/>
      <w:marRight w:val="0"/>
      <w:marTop w:val="0"/>
      <w:marBottom w:val="0"/>
      <w:divBdr>
        <w:top w:val="none" w:sz="0" w:space="0" w:color="auto"/>
        <w:left w:val="none" w:sz="0" w:space="0" w:color="auto"/>
        <w:bottom w:val="none" w:sz="0" w:space="0" w:color="auto"/>
        <w:right w:val="none" w:sz="0" w:space="0" w:color="auto"/>
      </w:divBdr>
      <w:divsChild>
        <w:div w:id="1551261851">
          <w:marLeft w:val="0"/>
          <w:marRight w:val="0"/>
          <w:marTop w:val="0"/>
          <w:marBottom w:val="0"/>
          <w:divBdr>
            <w:top w:val="none" w:sz="0" w:space="0" w:color="auto"/>
            <w:left w:val="none" w:sz="0" w:space="0" w:color="auto"/>
            <w:bottom w:val="none" w:sz="0" w:space="0" w:color="auto"/>
            <w:right w:val="none" w:sz="0" w:space="0" w:color="auto"/>
          </w:divBdr>
        </w:div>
        <w:div w:id="1155146658">
          <w:marLeft w:val="0"/>
          <w:marRight w:val="0"/>
          <w:marTop w:val="0"/>
          <w:marBottom w:val="0"/>
          <w:divBdr>
            <w:top w:val="none" w:sz="0" w:space="0" w:color="auto"/>
            <w:left w:val="none" w:sz="0" w:space="0" w:color="auto"/>
            <w:bottom w:val="none" w:sz="0" w:space="0" w:color="auto"/>
            <w:right w:val="none" w:sz="0" w:space="0" w:color="auto"/>
          </w:divBdr>
        </w:div>
        <w:div w:id="66073405">
          <w:marLeft w:val="0"/>
          <w:marRight w:val="0"/>
          <w:marTop w:val="0"/>
          <w:marBottom w:val="0"/>
          <w:divBdr>
            <w:top w:val="none" w:sz="0" w:space="0" w:color="auto"/>
            <w:left w:val="none" w:sz="0" w:space="0" w:color="auto"/>
            <w:bottom w:val="none" w:sz="0" w:space="0" w:color="auto"/>
            <w:right w:val="none" w:sz="0" w:space="0" w:color="auto"/>
          </w:divBdr>
        </w:div>
        <w:div w:id="1390181983">
          <w:marLeft w:val="0"/>
          <w:marRight w:val="0"/>
          <w:marTop w:val="0"/>
          <w:marBottom w:val="0"/>
          <w:divBdr>
            <w:top w:val="none" w:sz="0" w:space="0" w:color="auto"/>
            <w:left w:val="none" w:sz="0" w:space="0" w:color="auto"/>
            <w:bottom w:val="none" w:sz="0" w:space="0" w:color="auto"/>
            <w:right w:val="none" w:sz="0" w:space="0" w:color="auto"/>
          </w:divBdr>
        </w:div>
        <w:div w:id="1034845921">
          <w:marLeft w:val="0"/>
          <w:marRight w:val="0"/>
          <w:marTop w:val="0"/>
          <w:marBottom w:val="0"/>
          <w:divBdr>
            <w:top w:val="none" w:sz="0" w:space="0" w:color="auto"/>
            <w:left w:val="none" w:sz="0" w:space="0" w:color="auto"/>
            <w:bottom w:val="none" w:sz="0" w:space="0" w:color="auto"/>
            <w:right w:val="none" w:sz="0" w:space="0" w:color="auto"/>
          </w:divBdr>
        </w:div>
        <w:div w:id="1025442699">
          <w:marLeft w:val="0"/>
          <w:marRight w:val="0"/>
          <w:marTop w:val="0"/>
          <w:marBottom w:val="0"/>
          <w:divBdr>
            <w:top w:val="none" w:sz="0" w:space="0" w:color="auto"/>
            <w:left w:val="none" w:sz="0" w:space="0" w:color="auto"/>
            <w:bottom w:val="none" w:sz="0" w:space="0" w:color="auto"/>
            <w:right w:val="none" w:sz="0" w:space="0" w:color="auto"/>
          </w:divBdr>
        </w:div>
        <w:div w:id="1823113103">
          <w:marLeft w:val="0"/>
          <w:marRight w:val="0"/>
          <w:marTop w:val="0"/>
          <w:marBottom w:val="0"/>
          <w:divBdr>
            <w:top w:val="none" w:sz="0" w:space="0" w:color="auto"/>
            <w:left w:val="none" w:sz="0" w:space="0" w:color="auto"/>
            <w:bottom w:val="none" w:sz="0" w:space="0" w:color="auto"/>
            <w:right w:val="none" w:sz="0" w:space="0" w:color="auto"/>
          </w:divBdr>
        </w:div>
        <w:div w:id="789324112">
          <w:marLeft w:val="0"/>
          <w:marRight w:val="0"/>
          <w:marTop w:val="0"/>
          <w:marBottom w:val="0"/>
          <w:divBdr>
            <w:top w:val="none" w:sz="0" w:space="0" w:color="auto"/>
            <w:left w:val="none" w:sz="0" w:space="0" w:color="auto"/>
            <w:bottom w:val="none" w:sz="0" w:space="0" w:color="auto"/>
            <w:right w:val="none" w:sz="0" w:space="0" w:color="auto"/>
          </w:divBdr>
        </w:div>
        <w:div w:id="2074698568">
          <w:marLeft w:val="0"/>
          <w:marRight w:val="0"/>
          <w:marTop w:val="0"/>
          <w:marBottom w:val="0"/>
          <w:divBdr>
            <w:top w:val="none" w:sz="0" w:space="0" w:color="auto"/>
            <w:left w:val="none" w:sz="0" w:space="0" w:color="auto"/>
            <w:bottom w:val="none" w:sz="0" w:space="0" w:color="auto"/>
            <w:right w:val="none" w:sz="0" w:space="0" w:color="auto"/>
          </w:divBdr>
        </w:div>
        <w:div w:id="1502742096">
          <w:marLeft w:val="0"/>
          <w:marRight w:val="0"/>
          <w:marTop w:val="0"/>
          <w:marBottom w:val="0"/>
          <w:divBdr>
            <w:top w:val="none" w:sz="0" w:space="0" w:color="auto"/>
            <w:left w:val="none" w:sz="0" w:space="0" w:color="auto"/>
            <w:bottom w:val="none" w:sz="0" w:space="0" w:color="auto"/>
            <w:right w:val="none" w:sz="0" w:space="0" w:color="auto"/>
          </w:divBdr>
        </w:div>
        <w:div w:id="1025139043">
          <w:marLeft w:val="0"/>
          <w:marRight w:val="0"/>
          <w:marTop w:val="0"/>
          <w:marBottom w:val="0"/>
          <w:divBdr>
            <w:top w:val="none" w:sz="0" w:space="0" w:color="auto"/>
            <w:left w:val="none" w:sz="0" w:space="0" w:color="auto"/>
            <w:bottom w:val="none" w:sz="0" w:space="0" w:color="auto"/>
            <w:right w:val="none" w:sz="0" w:space="0" w:color="auto"/>
          </w:divBdr>
        </w:div>
        <w:div w:id="913273131">
          <w:marLeft w:val="0"/>
          <w:marRight w:val="0"/>
          <w:marTop w:val="0"/>
          <w:marBottom w:val="0"/>
          <w:divBdr>
            <w:top w:val="none" w:sz="0" w:space="0" w:color="auto"/>
            <w:left w:val="none" w:sz="0" w:space="0" w:color="auto"/>
            <w:bottom w:val="none" w:sz="0" w:space="0" w:color="auto"/>
            <w:right w:val="none" w:sz="0" w:space="0" w:color="auto"/>
          </w:divBdr>
        </w:div>
        <w:div w:id="503055120">
          <w:marLeft w:val="0"/>
          <w:marRight w:val="0"/>
          <w:marTop w:val="0"/>
          <w:marBottom w:val="0"/>
          <w:divBdr>
            <w:top w:val="none" w:sz="0" w:space="0" w:color="auto"/>
            <w:left w:val="none" w:sz="0" w:space="0" w:color="auto"/>
            <w:bottom w:val="none" w:sz="0" w:space="0" w:color="auto"/>
            <w:right w:val="none" w:sz="0" w:space="0" w:color="auto"/>
          </w:divBdr>
        </w:div>
        <w:div w:id="161363197">
          <w:marLeft w:val="0"/>
          <w:marRight w:val="0"/>
          <w:marTop w:val="0"/>
          <w:marBottom w:val="0"/>
          <w:divBdr>
            <w:top w:val="none" w:sz="0" w:space="0" w:color="auto"/>
            <w:left w:val="none" w:sz="0" w:space="0" w:color="auto"/>
            <w:bottom w:val="none" w:sz="0" w:space="0" w:color="auto"/>
            <w:right w:val="none" w:sz="0" w:space="0" w:color="auto"/>
          </w:divBdr>
        </w:div>
        <w:div w:id="1383750401">
          <w:marLeft w:val="0"/>
          <w:marRight w:val="0"/>
          <w:marTop w:val="0"/>
          <w:marBottom w:val="0"/>
          <w:divBdr>
            <w:top w:val="none" w:sz="0" w:space="0" w:color="auto"/>
            <w:left w:val="none" w:sz="0" w:space="0" w:color="auto"/>
            <w:bottom w:val="none" w:sz="0" w:space="0" w:color="auto"/>
            <w:right w:val="none" w:sz="0" w:space="0" w:color="auto"/>
          </w:divBdr>
        </w:div>
        <w:div w:id="1528980382">
          <w:marLeft w:val="0"/>
          <w:marRight w:val="0"/>
          <w:marTop w:val="0"/>
          <w:marBottom w:val="0"/>
          <w:divBdr>
            <w:top w:val="none" w:sz="0" w:space="0" w:color="auto"/>
            <w:left w:val="none" w:sz="0" w:space="0" w:color="auto"/>
            <w:bottom w:val="none" w:sz="0" w:space="0" w:color="auto"/>
            <w:right w:val="none" w:sz="0" w:space="0" w:color="auto"/>
          </w:divBdr>
        </w:div>
        <w:div w:id="1458525870">
          <w:marLeft w:val="0"/>
          <w:marRight w:val="0"/>
          <w:marTop w:val="0"/>
          <w:marBottom w:val="0"/>
          <w:divBdr>
            <w:top w:val="none" w:sz="0" w:space="0" w:color="auto"/>
            <w:left w:val="none" w:sz="0" w:space="0" w:color="auto"/>
            <w:bottom w:val="none" w:sz="0" w:space="0" w:color="auto"/>
            <w:right w:val="none" w:sz="0" w:space="0" w:color="auto"/>
          </w:divBdr>
        </w:div>
        <w:div w:id="2001734326">
          <w:marLeft w:val="0"/>
          <w:marRight w:val="0"/>
          <w:marTop w:val="0"/>
          <w:marBottom w:val="0"/>
          <w:divBdr>
            <w:top w:val="none" w:sz="0" w:space="0" w:color="auto"/>
            <w:left w:val="none" w:sz="0" w:space="0" w:color="auto"/>
            <w:bottom w:val="none" w:sz="0" w:space="0" w:color="auto"/>
            <w:right w:val="none" w:sz="0" w:space="0" w:color="auto"/>
          </w:divBdr>
        </w:div>
        <w:div w:id="1811678006">
          <w:marLeft w:val="0"/>
          <w:marRight w:val="0"/>
          <w:marTop w:val="0"/>
          <w:marBottom w:val="0"/>
          <w:divBdr>
            <w:top w:val="none" w:sz="0" w:space="0" w:color="auto"/>
            <w:left w:val="none" w:sz="0" w:space="0" w:color="auto"/>
            <w:bottom w:val="none" w:sz="0" w:space="0" w:color="auto"/>
            <w:right w:val="none" w:sz="0" w:space="0" w:color="auto"/>
          </w:divBdr>
        </w:div>
      </w:divsChild>
    </w:div>
    <w:div w:id="1257976747">
      <w:bodyDiv w:val="1"/>
      <w:marLeft w:val="0"/>
      <w:marRight w:val="0"/>
      <w:marTop w:val="0"/>
      <w:marBottom w:val="0"/>
      <w:divBdr>
        <w:top w:val="none" w:sz="0" w:space="0" w:color="auto"/>
        <w:left w:val="none" w:sz="0" w:space="0" w:color="auto"/>
        <w:bottom w:val="none" w:sz="0" w:space="0" w:color="auto"/>
        <w:right w:val="none" w:sz="0" w:space="0" w:color="auto"/>
      </w:divBdr>
    </w:div>
    <w:div w:id="1295713097">
      <w:bodyDiv w:val="1"/>
      <w:marLeft w:val="0"/>
      <w:marRight w:val="0"/>
      <w:marTop w:val="0"/>
      <w:marBottom w:val="0"/>
      <w:divBdr>
        <w:top w:val="none" w:sz="0" w:space="0" w:color="auto"/>
        <w:left w:val="none" w:sz="0" w:space="0" w:color="auto"/>
        <w:bottom w:val="none" w:sz="0" w:space="0" w:color="auto"/>
        <w:right w:val="none" w:sz="0" w:space="0" w:color="auto"/>
      </w:divBdr>
    </w:div>
    <w:div w:id="1355574592">
      <w:bodyDiv w:val="1"/>
      <w:marLeft w:val="0"/>
      <w:marRight w:val="0"/>
      <w:marTop w:val="0"/>
      <w:marBottom w:val="0"/>
      <w:divBdr>
        <w:top w:val="none" w:sz="0" w:space="0" w:color="auto"/>
        <w:left w:val="none" w:sz="0" w:space="0" w:color="auto"/>
        <w:bottom w:val="none" w:sz="0" w:space="0" w:color="auto"/>
        <w:right w:val="none" w:sz="0" w:space="0" w:color="auto"/>
      </w:divBdr>
    </w:div>
    <w:div w:id="1651254552">
      <w:bodyDiv w:val="1"/>
      <w:marLeft w:val="0"/>
      <w:marRight w:val="0"/>
      <w:marTop w:val="0"/>
      <w:marBottom w:val="0"/>
      <w:divBdr>
        <w:top w:val="none" w:sz="0" w:space="0" w:color="auto"/>
        <w:left w:val="none" w:sz="0" w:space="0" w:color="auto"/>
        <w:bottom w:val="none" w:sz="0" w:space="0" w:color="auto"/>
        <w:right w:val="none" w:sz="0" w:space="0" w:color="auto"/>
      </w:divBdr>
    </w:div>
    <w:div w:id="1655522027">
      <w:bodyDiv w:val="1"/>
      <w:marLeft w:val="0"/>
      <w:marRight w:val="0"/>
      <w:marTop w:val="0"/>
      <w:marBottom w:val="0"/>
      <w:divBdr>
        <w:top w:val="none" w:sz="0" w:space="0" w:color="auto"/>
        <w:left w:val="none" w:sz="0" w:space="0" w:color="auto"/>
        <w:bottom w:val="none" w:sz="0" w:space="0" w:color="auto"/>
        <w:right w:val="none" w:sz="0" w:space="0" w:color="auto"/>
      </w:divBdr>
    </w:div>
    <w:div w:id="1740395325">
      <w:bodyDiv w:val="1"/>
      <w:marLeft w:val="0"/>
      <w:marRight w:val="0"/>
      <w:marTop w:val="0"/>
      <w:marBottom w:val="0"/>
      <w:divBdr>
        <w:top w:val="none" w:sz="0" w:space="0" w:color="auto"/>
        <w:left w:val="none" w:sz="0" w:space="0" w:color="auto"/>
        <w:bottom w:val="none" w:sz="0" w:space="0" w:color="auto"/>
        <w:right w:val="none" w:sz="0" w:space="0" w:color="auto"/>
      </w:divBdr>
    </w:div>
    <w:div w:id="1933927334">
      <w:bodyDiv w:val="1"/>
      <w:marLeft w:val="0"/>
      <w:marRight w:val="0"/>
      <w:marTop w:val="0"/>
      <w:marBottom w:val="0"/>
      <w:divBdr>
        <w:top w:val="none" w:sz="0" w:space="0" w:color="auto"/>
        <w:left w:val="none" w:sz="0" w:space="0" w:color="auto"/>
        <w:bottom w:val="none" w:sz="0" w:space="0" w:color="auto"/>
        <w:right w:val="none" w:sz="0" w:space="0" w:color="auto"/>
      </w:divBdr>
      <w:divsChild>
        <w:div w:id="139273772">
          <w:marLeft w:val="0"/>
          <w:marRight w:val="0"/>
          <w:marTop w:val="0"/>
          <w:marBottom w:val="0"/>
          <w:divBdr>
            <w:top w:val="none" w:sz="0" w:space="0" w:color="auto"/>
            <w:left w:val="none" w:sz="0" w:space="0" w:color="auto"/>
            <w:bottom w:val="none" w:sz="0" w:space="0" w:color="auto"/>
            <w:right w:val="none" w:sz="0" w:space="0" w:color="auto"/>
          </w:divBdr>
        </w:div>
        <w:div w:id="841315039">
          <w:marLeft w:val="0"/>
          <w:marRight w:val="0"/>
          <w:marTop w:val="0"/>
          <w:marBottom w:val="0"/>
          <w:divBdr>
            <w:top w:val="none" w:sz="0" w:space="0" w:color="auto"/>
            <w:left w:val="none" w:sz="0" w:space="0" w:color="auto"/>
            <w:bottom w:val="none" w:sz="0" w:space="0" w:color="auto"/>
            <w:right w:val="none" w:sz="0" w:space="0" w:color="auto"/>
          </w:divBdr>
          <w:divsChild>
            <w:div w:id="1916430541">
              <w:marLeft w:val="0"/>
              <w:marRight w:val="0"/>
              <w:marTop w:val="0"/>
              <w:marBottom w:val="0"/>
              <w:divBdr>
                <w:top w:val="none" w:sz="0" w:space="0" w:color="auto"/>
                <w:left w:val="none" w:sz="0" w:space="0" w:color="auto"/>
                <w:bottom w:val="none" w:sz="0" w:space="0" w:color="auto"/>
                <w:right w:val="none" w:sz="0" w:space="0" w:color="auto"/>
              </w:divBdr>
            </w:div>
            <w:div w:id="594290052">
              <w:marLeft w:val="0"/>
              <w:marRight w:val="0"/>
              <w:marTop w:val="0"/>
              <w:marBottom w:val="0"/>
              <w:divBdr>
                <w:top w:val="none" w:sz="0" w:space="0" w:color="auto"/>
                <w:left w:val="none" w:sz="0" w:space="0" w:color="auto"/>
                <w:bottom w:val="none" w:sz="0" w:space="0" w:color="auto"/>
                <w:right w:val="none" w:sz="0" w:space="0" w:color="auto"/>
              </w:divBdr>
            </w:div>
            <w:div w:id="1583222139">
              <w:marLeft w:val="0"/>
              <w:marRight w:val="0"/>
              <w:marTop w:val="0"/>
              <w:marBottom w:val="0"/>
              <w:divBdr>
                <w:top w:val="none" w:sz="0" w:space="0" w:color="auto"/>
                <w:left w:val="none" w:sz="0" w:space="0" w:color="auto"/>
                <w:bottom w:val="none" w:sz="0" w:space="0" w:color="auto"/>
                <w:right w:val="none" w:sz="0" w:space="0" w:color="auto"/>
              </w:divBdr>
            </w:div>
            <w:div w:id="54375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43220">
      <w:bodyDiv w:val="1"/>
      <w:marLeft w:val="0"/>
      <w:marRight w:val="0"/>
      <w:marTop w:val="0"/>
      <w:marBottom w:val="0"/>
      <w:divBdr>
        <w:top w:val="none" w:sz="0" w:space="0" w:color="auto"/>
        <w:left w:val="none" w:sz="0" w:space="0" w:color="auto"/>
        <w:bottom w:val="none" w:sz="0" w:space="0" w:color="auto"/>
        <w:right w:val="none" w:sz="0" w:space="0" w:color="auto"/>
      </w:divBdr>
      <w:divsChild>
        <w:div w:id="939340884">
          <w:marLeft w:val="0"/>
          <w:marRight w:val="0"/>
          <w:marTop w:val="0"/>
          <w:marBottom w:val="0"/>
          <w:divBdr>
            <w:top w:val="none" w:sz="0" w:space="0" w:color="auto"/>
            <w:left w:val="none" w:sz="0" w:space="0" w:color="auto"/>
            <w:bottom w:val="none" w:sz="0" w:space="0" w:color="auto"/>
            <w:right w:val="none" w:sz="0" w:space="0" w:color="auto"/>
          </w:divBdr>
        </w:div>
        <w:div w:id="155387427">
          <w:marLeft w:val="0"/>
          <w:marRight w:val="0"/>
          <w:marTop w:val="0"/>
          <w:marBottom w:val="0"/>
          <w:divBdr>
            <w:top w:val="none" w:sz="0" w:space="0" w:color="auto"/>
            <w:left w:val="none" w:sz="0" w:space="0" w:color="auto"/>
            <w:bottom w:val="none" w:sz="0" w:space="0" w:color="auto"/>
            <w:right w:val="none" w:sz="0" w:space="0" w:color="auto"/>
          </w:divBdr>
        </w:div>
        <w:div w:id="1714501052">
          <w:marLeft w:val="0"/>
          <w:marRight w:val="0"/>
          <w:marTop w:val="0"/>
          <w:marBottom w:val="0"/>
          <w:divBdr>
            <w:top w:val="none" w:sz="0" w:space="0" w:color="auto"/>
            <w:left w:val="none" w:sz="0" w:space="0" w:color="auto"/>
            <w:bottom w:val="none" w:sz="0" w:space="0" w:color="auto"/>
            <w:right w:val="none" w:sz="0" w:space="0" w:color="auto"/>
          </w:divBdr>
        </w:div>
        <w:div w:id="3897930">
          <w:marLeft w:val="0"/>
          <w:marRight w:val="0"/>
          <w:marTop w:val="0"/>
          <w:marBottom w:val="0"/>
          <w:divBdr>
            <w:top w:val="none" w:sz="0" w:space="0" w:color="auto"/>
            <w:left w:val="none" w:sz="0" w:space="0" w:color="auto"/>
            <w:bottom w:val="none" w:sz="0" w:space="0" w:color="auto"/>
            <w:right w:val="none" w:sz="0" w:space="0" w:color="auto"/>
          </w:divBdr>
        </w:div>
        <w:div w:id="230114734">
          <w:marLeft w:val="0"/>
          <w:marRight w:val="0"/>
          <w:marTop w:val="0"/>
          <w:marBottom w:val="0"/>
          <w:divBdr>
            <w:top w:val="none" w:sz="0" w:space="0" w:color="auto"/>
            <w:left w:val="none" w:sz="0" w:space="0" w:color="auto"/>
            <w:bottom w:val="none" w:sz="0" w:space="0" w:color="auto"/>
            <w:right w:val="none" w:sz="0" w:space="0" w:color="auto"/>
          </w:divBdr>
        </w:div>
        <w:div w:id="849099673">
          <w:marLeft w:val="0"/>
          <w:marRight w:val="0"/>
          <w:marTop w:val="0"/>
          <w:marBottom w:val="0"/>
          <w:divBdr>
            <w:top w:val="none" w:sz="0" w:space="0" w:color="auto"/>
            <w:left w:val="none" w:sz="0" w:space="0" w:color="auto"/>
            <w:bottom w:val="none" w:sz="0" w:space="0" w:color="auto"/>
            <w:right w:val="none" w:sz="0" w:space="0" w:color="auto"/>
          </w:divBdr>
        </w:div>
        <w:div w:id="2008702289">
          <w:marLeft w:val="0"/>
          <w:marRight w:val="0"/>
          <w:marTop w:val="0"/>
          <w:marBottom w:val="0"/>
          <w:divBdr>
            <w:top w:val="none" w:sz="0" w:space="0" w:color="auto"/>
            <w:left w:val="none" w:sz="0" w:space="0" w:color="auto"/>
            <w:bottom w:val="none" w:sz="0" w:space="0" w:color="auto"/>
            <w:right w:val="none" w:sz="0" w:space="0" w:color="auto"/>
          </w:divBdr>
        </w:div>
        <w:div w:id="143474959">
          <w:marLeft w:val="0"/>
          <w:marRight w:val="0"/>
          <w:marTop w:val="0"/>
          <w:marBottom w:val="0"/>
          <w:divBdr>
            <w:top w:val="none" w:sz="0" w:space="0" w:color="auto"/>
            <w:left w:val="none" w:sz="0" w:space="0" w:color="auto"/>
            <w:bottom w:val="none" w:sz="0" w:space="0" w:color="auto"/>
            <w:right w:val="none" w:sz="0" w:space="0" w:color="auto"/>
          </w:divBdr>
        </w:div>
      </w:divsChild>
    </w:div>
    <w:div w:id="2071805817">
      <w:bodyDiv w:val="1"/>
      <w:marLeft w:val="0"/>
      <w:marRight w:val="0"/>
      <w:marTop w:val="0"/>
      <w:marBottom w:val="0"/>
      <w:divBdr>
        <w:top w:val="none" w:sz="0" w:space="0" w:color="auto"/>
        <w:left w:val="none" w:sz="0" w:space="0" w:color="auto"/>
        <w:bottom w:val="none" w:sz="0" w:space="0" w:color="auto"/>
        <w:right w:val="none" w:sz="0" w:space="0" w:color="auto"/>
      </w:divBdr>
    </w:div>
    <w:div w:id="2106993374">
      <w:bodyDiv w:val="1"/>
      <w:marLeft w:val="0"/>
      <w:marRight w:val="0"/>
      <w:marTop w:val="0"/>
      <w:marBottom w:val="0"/>
      <w:divBdr>
        <w:top w:val="none" w:sz="0" w:space="0" w:color="auto"/>
        <w:left w:val="none" w:sz="0" w:space="0" w:color="auto"/>
        <w:bottom w:val="none" w:sz="0" w:space="0" w:color="auto"/>
        <w:right w:val="none" w:sz="0" w:space="0" w:color="auto"/>
      </w:divBdr>
      <w:divsChild>
        <w:div w:id="1733231625">
          <w:marLeft w:val="0"/>
          <w:marRight w:val="0"/>
          <w:marTop w:val="0"/>
          <w:marBottom w:val="0"/>
          <w:divBdr>
            <w:top w:val="none" w:sz="0" w:space="0" w:color="auto"/>
            <w:left w:val="none" w:sz="0" w:space="0" w:color="auto"/>
            <w:bottom w:val="none" w:sz="0" w:space="0" w:color="auto"/>
            <w:right w:val="none" w:sz="0" w:space="0" w:color="auto"/>
          </w:divBdr>
          <w:divsChild>
            <w:div w:id="877473096">
              <w:marLeft w:val="0"/>
              <w:marRight w:val="0"/>
              <w:marTop w:val="0"/>
              <w:marBottom w:val="0"/>
              <w:divBdr>
                <w:top w:val="none" w:sz="0" w:space="0" w:color="auto"/>
                <w:left w:val="none" w:sz="0" w:space="0" w:color="auto"/>
                <w:bottom w:val="none" w:sz="0" w:space="0" w:color="auto"/>
                <w:right w:val="none" w:sz="0" w:space="0" w:color="auto"/>
              </w:divBdr>
            </w:div>
            <w:div w:id="666519940">
              <w:marLeft w:val="0"/>
              <w:marRight w:val="0"/>
              <w:marTop w:val="0"/>
              <w:marBottom w:val="0"/>
              <w:divBdr>
                <w:top w:val="none" w:sz="0" w:space="0" w:color="auto"/>
                <w:left w:val="none" w:sz="0" w:space="0" w:color="auto"/>
                <w:bottom w:val="none" w:sz="0" w:space="0" w:color="auto"/>
                <w:right w:val="none" w:sz="0" w:space="0" w:color="auto"/>
              </w:divBdr>
            </w:div>
            <w:div w:id="1568497491">
              <w:marLeft w:val="0"/>
              <w:marRight w:val="0"/>
              <w:marTop w:val="0"/>
              <w:marBottom w:val="0"/>
              <w:divBdr>
                <w:top w:val="none" w:sz="0" w:space="0" w:color="auto"/>
                <w:left w:val="none" w:sz="0" w:space="0" w:color="auto"/>
                <w:bottom w:val="none" w:sz="0" w:space="0" w:color="auto"/>
                <w:right w:val="none" w:sz="0" w:space="0" w:color="auto"/>
              </w:divBdr>
            </w:div>
            <w:div w:id="556166860">
              <w:marLeft w:val="0"/>
              <w:marRight w:val="0"/>
              <w:marTop w:val="0"/>
              <w:marBottom w:val="0"/>
              <w:divBdr>
                <w:top w:val="none" w:sz="0" w:space="0" w:color="auto"/>
                <w:left w:val="none" w:sz="0" w:space="0" w:color="auto"/>
                <w:bottom w:val="none" w:sz="0" w:space="0" w:color="auto"/>
                <w:right w:val="none" w:sz="0" w:space="0" w:color="auto"/>
              </w:divBdr>
            </w:div>
            <w:div w:id="588931777">
              <w:marLeft w:val="0"/>
              <w:marRight w:val="0"/>
              <w:marTop w:val="0"/>
              <w:marBottom w:val="0"/>
              <w:divBdr>
                <w:top w:val="none" w:sz="0" w:space="0" w:color="auto"/>
                <w:left w:val="none" w:sz="0" w:space="0" w:color="auto"/>
                <w:bottom w:val="none" w:sz="0" w:space="0" w:color="auto"/>
                <w:right w:val="none" w:sz="0" w:space="0" w:color="auto"/>
              </w:divBdr>
            </w:div>
            <w:div w:id="834077290">
              <w:marLeft w:val="0"/>
              <w:marRight w:val="0"/>
              <w:marTop w:val="0"/>
              <w:marBottom w:val="0"/>
              <w:divBdr>
                <w:top w:val="none" w:sz="0" w:space="0" w:color="auto"/>
                <w:left w:val="none" w:sz="0" w:space="0" w:color="auto"/>
                <w:bottom w:val="none" w:sz="0" w:space="0" w:color="auto"/>
                <w:right w:val="none" w:sz="0" w:space="0" w:color="auto"/>
              </w:divBdr>
            </w:div>
            <w:div w:id="373190625">
              <w:marLeft w:val="0"/>
              <w:marRight w:val="0"/>
              <w:marTop w:val="0"/>
              <w:marBottom w:val="0"/>
              <w:divBdr>
                <w:top w:val="none" w:sz="0" w:space="0" w:color="auto"/>
                <w:left w:val="none" w:sz="0" w:space="0" w:color="auto"/>
                <w:bottom w:val="none" w:sz="0" w:space="0" w:color="auto"/>
                <w:right w:val="none" w:sz="0" w:space="0" w:color="auto"/>
              </w:divBdr>
            </w:div>
            <w:div w:id="922489206">
              <w:marLeft w:val="0"/>
              <w:marRight w:val="0"/>
              <w:marTop w:val="0"/>
              <w:marBottom w:val="0"/>
              <w:divBdr>
                <w:top w:val="none" w:sz="0" w:space="0" w:color="auto"/>
                <w:left w:val="none" w:sz="0" w:space="0" w:color="auto"/>
                <w:bottom w:val="none" w:sz="0" w:space="0" w:color="auto"/>
                <w:right w:val="none" w:sz="0" w:space="0" w:color="auto"/>
              </w:divBdr>
            </w:div>
          </w:divsChild>
        </w:div>
        <w:div w:id="1619919119">
          <w:marLeft w:val="0"/>
          <w:marRight w:val="0"/>
          <w:marTop w:val="0"/>
          <w:marBottom w:val="0"/>
          <w:divBdr>
            <w:top w:val="none" w:sz="0" w:space="0" w:color="auto"/>
            <w:left w:val="none" w:sz="0" w:space="0" w:color="auto"/>
            <w:bottom w:val="none" w:sz="0" w:space="0" w:color="auto"/>
            <w:right w:val="none" w:sz="0" w:space="0" w:color="auto"/>
          </w:divBdr>
        </w:div>
        <w:div w:id="743332118">
          <w:marLeft w:val="0"/>
          <w:marRight w:val="0"/>
          <w:marTop w:val="0"/>
          <w:marBottom w:val="0"/>
          <w:divBdr>
            <w:top w:val="none" w:sz="0" w:space="0" w:color="auto"/>
            <w:left w:val="none" w:sz="0" w:space="0" w:color="auto"/>
            <w:bottom w:val="none" w:sz="0" w:space="0" w:color="auto"/>
            <w:right w:val="none" w:sz="0" w:space="0" w:color="auto"/>
          </w:divBdr>
        </w:div>
        <w:div w:id="939217935">
          <w:marLeft w:val="0"/>
          <w:marRight w:val="0"/>
          <w:marTop w:val="0"/>
          <w:marBottom w:val="0"/>
          <w:divBdr>
            <w:top w:val="none" w:sz="0" w:space="0" w:color="auto"/>
            <w:left w:val="none" w:sz="0" w:space="0" w:color="auto"/>
            <w:bottom w:val="none" w:sz="0" w:space="0" w:color="auto"/>
            <w:right w:val="none" w:sz="0" w:space="0" w:color="auto"/>
          </w:divBdr>
        </w:div>
        <w:div w:id="1976989349">
          <w:marLeft w:val="0"/>
          <w:marRight w:val="0"/>
          <w:marTop w:val="0"/>
          <w:marBottom w:val="0"/>
          <w:divBdr>
            <w:top w:val="none" w:sz="0" w:space="0" w:color="auto"/>
            <w:left w:val="none" w:sz="0" w:space="0" w:color="auto"/>
            <w:bottom w:val="none" w:sz="0" w:space="0" w:color="auto"/>
            <w:right w:val="none" w:sz="0" w:space="0" w:color="auto"/>
          </w:divBdr>
        </w:div>
        <w:div w:id="1009408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zamowieni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p.chodecz.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zamowienia.gov.pl/mp-client/search/ocds-148610-57c91a85-294c-4c72-8263-25b2b6f7622a" TargetMode="External"/><Relationship Id="rId4" Type="http://schemas.openxmlformats.org/officeDocument/2006/relationships/settings" Target="settings.xml"/><Relationship Id="rId9" Type="http://schemas.openxmlformats.org/officeDocument/2006/relationships/hyperlink" Target="https://ezamowienia.gov.pl/mp-client/tenders/ocds-148610-57c91a85-294c-4c72-8263-25b2b6f7622a" TargetMode="External"/><Relationship Id="rId14" Type="http://schemas.openxmlformats.org/officeDocument/2006/relationships/hyperlink" Target="mailto:iod@chodec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21E0A-6224-4D81-A5F6-9608A556F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23</Pages>
  <Words>10338</Words>
  <Characters>62034</Characters>
  <Application>Microsoft Office Word</Application>
  <DocSecurity>0</DocSecurity>
  <Lines>516</Lines>
  <Paragraphs>144</Paragraphs>
  <ScaleCrop>false</ScaleCrop>
  <HeadingPairs>
    <vt:vector size="2" baseType="variant">
      <vt:variant>
        <vt:lpstr>Tytuł</vt:lpstr>
      </vt:variant>
      <vt:variant>
        <vt:i4>1</vt:i4>
      </vt:variant>
    </vt:vector>
  </HeadingPairs>
  <TitlesOfParts>
    <vt:vector size="1" baseType="lpstr">
      <vt:lpstr/>
    </vt:vector>
  </TitlesOfParts>
  <Company>Starostwo Wlocławek</Company>
  <LinksUpToDate>false</LinksUpToDate>
  <CharactersWithSpaces>72228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A.Sierakowska</dc:creator>
  <cp:lastModifiedBy>user</cp:lastModifiedBy>
  <cp:revision>17</cp:revision>
  <cp:lastPrinted>2022-06-28T08:36:00Z</cp:lastPrinted>
  <dcterms:created xsi:type="dcterms:W3CDTF">2026-02-19T10:11:00Z</dcterms:created>
  <dcterms:modified xsi:type="dcterms:W3CDTF">2026-03-06T11:20:00Z</dcterms:modified>
</cp:coreProperties>
</file>