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17F6D" w14:textId="15EEDAA6" w:rsidR="003B7A22" w:rsidRPr="00DB2C28" w:rsidRDefault="004A41EF" w:rsidP="002F542E">
      <w:pPr>
        <w:ind w:left="5664" w:firstLine="708"/>
        <w:jc w:val="right"/>
        <w:rPr>
          <w:rFonts w:cstheme="minorHAnsi"/>
        </w:rPr>
      </w:pPr>
      <w:r w:rsidRPr="00DB2C28">
        <w:rPr>
          <w:rFonts w:cstheme="minorHAnsi"/>
        </w:rPr>
        <w:t xml:space="preserve">Załącznik nr </w:t>
      </w:r>
      <w:r w:rsidR="0051523E">
        <w:rPr>
          <w:rFonts w:cstheme="minorHAnsi"/>
        </w:rPr>
        <w:t>2</w:t>
      </w:r>
      <w:r w:rsidR="006347AC" w:rsidRPr="00DB2C28">
        <w:rPr>
          <w:rFonts w:cstheme="minorHAnsi"/>
        </w:rPr>
        <w:t xml:space="preserve"> do S</w:t>
      </w:r>
      <w:r w:rsidRPr="00DB2C28">
        <w:rPr>
          <w:rFonts w:cstheme="minorHAnsi"/>
        </w:rPr>
        <w:t>WZ</w:t>
      </w:r>
    </w:p>
    <w:p w14:paraId="4C62ECC5" w14:textId="77777777" w:rsidR="00AB5DE2" w:rsidRPr="00DB2C28" w:rsidRDefault="00AB5DE2" w:rsidP="006347AC">
      <w:pPr>
        <w:pStyle w:val="Default"/>
        <w:spacing w:after="240"/>
        <w:jc w:val="center"/>
        <w:rPr>
          <w:rFonts w:asciiTheme="minorHAnsi" w:hAnsiTheme="minorHAnsi" w:cstheme="minorHAnsi"/>
          <w:b/>
          <w:bCs/>
          <w:color w:val="auto"/>
          <w:sz w:val="22"/>
          <w:szCs w:val="22"/>
        </w:rPr>
      </w:pPr>
    </w:p>
    <w:p w14:paraId="28E24C4B" w14:textId="653F6718" w:rsidR="004A41EF" w:rsidRPr="00DB2C28" w:rsidRDefault="006347AC" w:rsidP="006347AC">
      <w:pPr>
        <w:pStyle w:val="Default"/>
        <w:spacing w:after="240"/>
        <w:jc w:val="center"/>
        <w:rPr>
          <w:rFonts w:asciiTheme="minorHAnsi" w:hAnsiTheme="minorHAnsi" w:cstheme="minorHAnsi"/>
          <w:color w:val="auto"/>
        </w:rPr>
      </w:pPr>
      <w:r w:rsidRPr="00DB2C28">
        <w:rPr>
          <w:rFonts w:asciiTheme="minorHAnsi" w:hAnsiTheme="minorHAnsi" w:cstheme="minorHAnsi"/>
          <w:b/>
          <w:bCs/>
          <w:color w:val="auto"/>
        </w:rPr>
        <w:t xml:space="preserve">PROJEKTOWANE POSTANOWIENIA </w:t>
      </w:r>
      <w:r w:rsidR="00D26269" w:rsidRPr="00DB2C28">
        <w:rPr>
          <w:rFonts w:asciiTheme="minorHAnsi" w:hAnsiTheme="minorHAnsi" w:cstheme="minorHAnsi"/>
          <w:b/>
          <w:bCs/>
          <w:color w:val="auto"/>
        </w:rPr>
        <w:t>UMOWY</w:t>
      </w:r>
      <w:r w:rsidRPr="00DB2C28">
        <w:rPr>
          <w:rFonts w:asciiTheme="minorHAnsi" w:hAnsiTheme="minorHAnsi" w:cstheme="minorHAnsi"/>
          <w:b/>
          <w:bCs/>
          <w:color w:val="auto"/>
        </w:rPr>
        <w:t xml:space="preserve"> W SPRAWIE ZAMÓWIENIA PUBLICZNEGO</w:t>
      </w:r>
    </w:p>
    <w:p w14:paraId="0C95AEF8" w14:textId="77777777" w:rsidR="006347AC" w:rsidRPr="00DB2C28" w:rsidRDefault="004A41EF" w:rsidP="00D85750">
      <w:pPr>
        <w:pStyle w:val="Default"/>
        <w:spacing w:line="360" w:lineRule="auto"/>
        <w:jc w:val="both"/>
        <w:rPr>
          <w:rFonts w:asciiTheme="minorHAnsi" w:hAnsiTheme="minorHAnsi" w:cstheme="minorHAnsi"/>
          <w:color w:val="auto"/>
          <w:sz w:val="22"/>
          <w:szCs w:val="22"/>
        </w:rPr>
      </w:pPr>
      <w:r w:rsidRPr="00DB2C28">
        <w:rPr>
          <w:rFonts w:asciiTheme="minorHAnsi" w:hAnsiTheme="minorHAnsi" w:cstheme="minorHAnsi"/>
          <w:color w:val="auto"/>
          <w:sz w:val="22"/>
          <w:szCs w:val="22"/>
        </w:rPr>
        <w:t>zawarta w dniu………………….</w:t>
      </w:r>
    </w:p>
    <w:p w14:paraId="65660BC6" w14:textId="58B7FABA" w:rsidR="004A41EF" w:rsidRPr="00DB2C28" w:rsidRDefault="00AE5218" w:rsidP="00D85750">
      <w:pPr>
        <w:pStyle w:val="Default"/>
        <w:spacing w:line="360" w:lineRule="auto"/>
        <w:jc w:val="both"/>
        <w:rPr>
          <w:rFonts w:asciiTheme="minorHAnsi" w:hAnsiTheme="minorHAnsi" w:cstheme="minorHAnsi"/>
          <w:color w:val="auto"/>
          <w:sz w:val="22"/>
          <w:szCs w:val="22"/>
        </w:rPr>
      </w:pPr>
      <w:r w:rsidRPr="00DB2C28">
        <w:rPr>
          <w:rFonts w:asciiTheme="minorHAnsi" w:hAnsiTheme="minorHAnsi" w:cstheme="minorHAnsi"/>
          <w:color w:val="auto"/>
          <w:sz w:val="22"/>
          <w:szCs w:val="22"/>
        </w:rPr>
        <w:t>p</w:t>
      </w:r>
      <w:r w:rsidR="004A41EF" w:rsidRPr="00DB2C28">
        <w:rPr>
          <w:rFonts w:asciiTheme="minorHAnsi" w:hAnsiTheme="minorHAnsi" w:cstheme="minorHAnsi"/>
          <w:color w:val="auto"/>
          <w:sz w:val="22"/>
          <w:szCs w:val="22"/>
        </w:rPr>
        <w:t>omię</w:t>
      </w:r>
      <w:r w:rsidRPr="00DB2C28">
        <w:rPr>
          <w:rFonts w:asciiTheme="minorHAnsi" w:hAnsiTheme="minorHAnsi" w:cstheme="minorHAnsi"/>
          <w:color w:val="auto"/>
          <w:sz w:val="22"/>
          <w:szCs w:val="22"/>
        </w:rPr>
        <w:t xml:space="preserve">dzy </w:t>
      </w:r>
      <w:r w:rsidR="00AB5DE2" w:rsidRPr="00DB2C28">
        <w:rPr>
          <w:rFonts w:asciiTheme="minorHAnsi" w:hAnsiTheme="minorHAnsi" w:cstheme="minorHAnsi"/>
          <w:b/>
          <w:bCs/>
          <w:color w:val="auto"/>
          <w:sz w:val="22"/>
          <w:szCs w:val="22"/>
        </w:rPr>
        <w:t xml:space="preserve">Miastem i Gminą Chodecz </w:t>
      </w:r>
      <w:r w:rsidR="00AB5DE2" w:rsidRPr="00DB2C28">
        <w:rPr>
          <w:rFonts w:asciiTheme="minorHAnsi" w:hAnsiTheme="minorHAnsi" w:cstheme="minorHAnsi"/>
          <w:bCs/>
          <w:color w:val="auto"/>
          <w:sz w:val="22"/>
          <w:szCs w:val="22"/>
        </w:rPr>
        <w:t>z siedzibą przy ul. Kaliska 2, 87-860 Chodecz,</w:t>
      </w:r>
      <w:r w:rsidR="00AB5DE2" w:rsidRPr="00DB2C28">
        <w:rPr>
          <w:rFonts w:asciiTheme="minorHAnsi" w:hAnsiTheme="minorHAnsi" w:cstheme="minorHAnsi"/>
          <w:b/>
          <w:bCs/>
          <w:color w:val="auto"/>
          <w:sz w:val="22"/>
          <w:szCs w:val="22"/>
        </w:rPr>
        <w:t xml:space="preserve"> </w:t>
      </w:r>
      <w:r w:rsidRPr="00DB2C28">
        <w:rPr>
          <w:rFonts w:asciiTheme="minorHAnsi" w:hAnsiTheme="minorHAnsi" w:cstheme="minorHAnsi"/>
          <w:color w:val="auto"/>
          <w:sz w:val="22"/>
          <w:szCs w:val="22"/>
        </w:rPr>
        <w:t>NIP: 888-</w:t>
      </w:r>
      <w:r w:rsidR="00AB5DE2" w:rsidRPr="00DB2C28">
        <w:rPr>
          <w:rFonts w:asciiTheme="minorHAnsi" w:hAnsiTheme="minorHAnsi" w:cstheme="minorHAnsi"/>
          <w:color w:val="auto"/>
          <w:sz w:val="22"/>
          <w:szCs w:val="22"/>
        </w:rPr>
        <w:t>28-94-988</w:t>
      </w:r>
      <w:r w:rsidR="004A41EF" w:rsidRPr="00DB2C28">
        <w:rPr>
          <w:rFonts w:asciiTheme="minorHAnsi" w:hAnsiTheme="minorHAnsi" w:cstheme="minorHAnsi"/>
          <w:color w:val="auto"/>
          <w:sz w:val="22"/>
          <w:szCs w:val="22"/>
        </w:rPr>
        <w:t xml:space="preserve">, reprezentowaną przez: </w:t>
      </w:r>
    </w:p>
    <w:p w14:paraId="16DEA72A" w14:textId="776947E5" w:rsidR="004A41EF" w:rsidRPr="00DB2C28" w:rsidRDefault="00AB5DE2" w:rsidP="00D85750">
      <w:pPr>
        <w:pStyle w:val="Default"/>
        <w:spacing w:line="360" w:lineRule="auto"/>
        <w:rPr>
          <w:rFonts w:asciiTheme="minorHAnsi" w:hAnsiTheme="minorHAnsi" w:cstheme="minorHAnsi"/>
          <w:color w:val="auto"/>
          <w:sz w:val="22"/>
          <w:szCs w:val="22"/>
        </w:rPr>
      </w:pPr>
      <w:r w:rsidRPr="00DB2C28">
        <w:rPr>
          <w:rFonts w:asciiTheme="minorHAnsi" w:hAnsiTheme="minorHAnsi" w:cstheme="minorHAnsi"/>
          <w:b/>
          <w:bCs/>
          <w:color w:val="auto"/>
          <w:sz w:val="22"/>
          <w:szCs w:val="22"/>
        </w:rPr>
        <w:t>Jarosława Grabczyńskiego</w:t>
      </w:r>
      <w:r w:rsidR="004A41EF" w:rsidRPr="00DB2C28">
        <w:rPr>
          <w:rFonts w:asciiTheme="minorHAnsi" w:hAnsiTheme="minorHAnsi" w:cstheme="minorHAnsi"/>
          <w:b/>
          <w:bCs/>
          <w:color w:val="auto"/>
          <w:sz w:val="22"/>
          <w:szCs w:val="22"/>
        </w:rPr>
        <w:t xml:space="preserve"> – Burmistrza </w:t>
      </w:r>
      <w:r w:rsidRPr="00DB2C28">
        <w:rPr>
          <w:rFonts w:asciiTheme="minorHAnsi" w:hAnsiTheme="minorHAnsi" w:cstheme="minorHAnsi"/>
          <w:b/>
          <w:bCs/>
          <w:color w:val="auto"/>
          <w:sz w:val="22"/>
          <w:szCs w:val="22"/>
        </w:rPr>
        <w:t>Chodcza</w:t>
      </w:r>
      <w:r w:rsidR="004A41EF" w:rsidRPr="00DB2C28">
        <w:rPr>
          <w:rFonts w:asciiTheme="minorHAnsi" w:hAnsiTheme="minorHAnsi" w:cstheme="minorHAnsi"/>
          <w:color w:val="auto"/>
          <w:sz w:val="22"/>
          <w:szCs w:val="22"/>
        </w:rPr>
        <w:t xml:space="preserve">, </w:t>
      </w:r>
    </w:p>
    <w:p w14:paraId="76BFAFE0" w14:textId="77777777" w:rsidR="004A41EF" w:rsidRPr="00DB2C28" w:rsidRDefault="004A41EF" w:rsidP="00D85750">
      <w:pPr>
        <w:pStyle w:val="Default"/>
        <w:spacing w:line="360" w:lineRule="auto"/>
        <w:rPr>
          <w:rFonts w:asciiTheme="minorHAnsi" w:hAnsiTheme="minorHAnsi" w:cstheme="minorHAnsi"/>
          <w:color w:val="auto"/>
          <w:sz w:val="22"/>
          <w:szCs w:val="22"/>
        </w:rPr>
      </w:pPr>
      <w:r w:rsidRPr="00DB2C28">
        <w:rPr>
          <w:rFonts w:asciiTheme="minorHAnsi" w:hAnsiTheme="minorHAnsi" w:cstheme="minorHAnsi"/>
          <w:color w:val="auto"/>
          <w:sz w:val="22"/>
          <w:szCs w:val="22"/>
        </w:rPr>
        <w:t xml:space="preserve">przy kontrasygnacie: </w:t>
      </w:r>
    </w:p>
    <w:p w14:paraId="32CB185D" w14:textId="4C58F1F7" w:rsidR="004A41EF" w:rsidRPr="00DB2C28" w:rsidRDefault="00AB5DE2" w:rsidP="00AE5218">
      <w:pPr>
        <w:pStyle w:val="Default"/>
        <w:spacing w:after="120" w:line="360" w:lineRule="auto"/>
        <w:rPr>
          <w:rFonts w:asciiTheme="minorHAnsi" w:hAnsiTheme="minorHAnsi" w:cstheme="minorHAnsi"/>
          <w:color w:val="auto"/>
          <w:sz w:val="22"/>
          <w:szCs w:val="22"/>
        </w:rPr>
      </w:pPr>
      <w:r w:rsidRPr="00DB2C28">
        <w:rPr>
          <w:rFonts w:asciiTheme="minorHAnsi" w:hAnsiTheme="minorHAnsi" w:cstheme="minorHAnsi"/>
          <w:b/>
          <w:bCs/>
          <w:color w:val="auto"/>
          <w:sz w:val="22"/>
          <w:szCs w:val="22"/>
        </w:rPr>
        <w:t>Moniki Matuszewskiej</w:t>
      </w:r>
      <w:r w:rsidR="004A41EF" w:rsidRPr="00DB2C28">
        <w:rPr>
          <w:rFonts w:asciiTheme="minorHAnsi" w:hAnsiTheme="minorHAnsi" w:cstheme="minorHAnsi"/>
          <w:b/>
          <w:bCs/>
          <w:color w:val="auto"/>
          <w:sz w:val="22"/>
          <w:szCs w:val="22"/>
        </w:rPr>
        <w:t xml:space="preserve"> – Skarbnika </w:t>
      </w:r>
      <w:r w:rsidRPr="00DB2C28">
        <w:rPr>
          <w:rFonts w:asciiTheme="minorHAnsi" w:hAnsiTheme="minorHAnsi" w:cstheme="minorHAnsi"/>
          <w:b/>
          <w:bCs/>
          <w:color w:val="auto"/>
          <w:sz w:val="22"/>
          <w:szCs w:val="22"/>
        </w:rPr>
        <w:t xml:space="preserve">Miasta i </w:t>
      </w:r>
      <w:r w:rsidR="004A41EF" w:rsidRPr="00DB2C28">
        <w:rPr>
          <w:rFonts w:asciiTheme="minorHAnsi" w:hAnsiTheme="minorHAnsi" w:cstheme="minorHAnsi"/>
          <w:b/>
          <w:bCs/>
          <w:color w:val="auto"/>
          <w:sz w:val="22"/>
          <w:szCs w:val="22"/>
        </w:rPr>
        <w:t>Gminy</w:t>
      </w:r>
      <w:r w:rsidRPr="00DB2C28">
        <w:rPr>
          <w:rFonts w:asciiTheme="minorHAnsi" w:hAnsiTheme="minorHAnsi" w:cstheme="minorHAnsi"/>
          <w:b/>
          <w:bCs/>
          <w:color w:val="auto"/>
          <w:sz w:val="22"/>
          <w:szCs w:val="22"/>
        </w:rPr>
        <w:t xml:space="preserve"> Chodecz</w:t>
      </w:r>
      <w:r w:rsidR="004A41EF" w:rsidRPr="00DB2C28">
        <w:rPr>
          <w:rFonts w:asciiTheme="minorHAnsi" w:hAnsiTheme="minorHAnsi" w:cstheme="minorHAnsi"/>
          <w:color w:val="auto"/>
          <w:sz w:val="22"/>
          <w:szCs w:val="22"/>
        </w:rPr>
        <w:t xml:space="preserve">, </w:t>
      </w:r>
    </w:p>
    <w:p w14:paraId="34728885" w14:textId="77777777" w:rsidR="004A41EF" w:rsidRPr="00DB2C28" w:rsidRDefault="00A87FEC" w:rsidP="00D85750">
      <w:pPr>
        <w:ind w:firstLine="0"/>
        <w:rPr>
          <w:rFonts w:cstheme="minorHAnsi"/>
        </w:rPr>
      </w:pPr>
      <w:r w:rsidRPr="00DB2C28">
        <w:rPr>
          <w:rFonts w:cstheme="minorHAnsi"/>
        </w:rPr>
        <w:t>zwaną</w:t>
      </w:r>
      <w:r w:rsidR="004A41EF" w:rsidRPr="00DB2C28">
        <w:rPr>
          <w:rFonts w:cstheme="minorHAnsi"/>
        </w:rPr>
        <w:t xml:space="preserve"> w dalszej treści umowy „</w:t>
      </w:r>
      <w:r w:rsidR="004A41EF" w:rsidRPr="00DB2C28">
        <w:rPr>
          <w:rFonts w:cstheme="minorHAnsi"/>
          <w:i/>
          <w:iCs/>
        </w:rPr>
        <w:t>Zamawiającym</w:t>
      </w:r>
      <w:r w:rsidR="004A41EF" w:rsidRPr="00DB2C28">
        <w:rPr>
          <w:rFonts w:cstheme="minorHAnsi"/>
        </w:rPr>
        <w:t>”,</w:t>
      </w:r>
    </w:p>
    <w:p w14:paraId="28EC1CE7"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 xml:space="preserve">a  </w:t>
      </w:r>
    </w:p>
    <w:p w14:paraId="051D8172"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 z siedzibą w .......................................................... działającą na podstawie......................................................................................................................................</w:t>
      </w:r>
    </w:p>
    <w:p w14:paraId="57FB9661"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NIP:  …………………………………………………………………………………………….</w:t>
      </w:r>
    </w:p>
    <w:p w14:paraId="69C4E845"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zwaną dalej „Wykonawcą”,</w:t>
      </w:r>
    </w:p>
    <w:p w14:paraId="420F8186"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reprezentowaną przez:</w:t>
      </w:r>
    </w:p>
    <w:p w14:paraId="67E8BF14"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w:t>
      </w:r>
    </w:p>
    <w:p w14:paraId="66F75474" w14:textId="4CFC6494" w:rsidR="006347AC" w:rsidRPr="00DB2C28" w:rsidRDefault="00C81725" w:rsidP="006347AC">
      <w:pPr>
        <w:spacing w:line="240" w:lineRule="auto"/>
        <w:ind w:firstLine="0"/>
        <w:rPr>
          <w:rFonts w:cstheme="minorHAnsi"/>
        </w:rPr>
      </w:pPr>
      <w:r w:rsidRPr="00DB2C28">
        <w:rPr>
          <w:rFonts w:cstheme="minorHAnsi"/>
        </w:rPr>
        <w:t xml:space="preserve">zwana dalej </w:t>
      </w:r>
      <w:r w:rsidRPr="00DB2C28">
        <w:rPr>
          <w:rFonts w:cstheme="minorHAnsi"/>
          <w:b/>
        </w:rPr>
        <w:t>„Umową”</w:t>
      </w:r>
      <w:r w:rsidRPr="00DB2C28">
        <w:rPr>
          <w:rFonts w:cstheme="minorHAnsi"/>
        </w:rPr>
        <w:t xml:space="preserve"> </w:t>
      </w:r>
      <w:r w:rsidR="006347AC" w:rsidRPr="00DB2C28">
        <w:rPr>
          <w:rFonts w:cstheme="minorHAnsi"/>
        </w:rPr>
        <w:t>w wyniku przeprowadzonego postępowania o udzielenie zamówienia klasycznego prowadzonego w trybie podstawowym bez przeprowadzenia negocjacji na podstawie art. 275 ust.1 ustawy z dnia 11 września 2019 r. Prawo zamówień publicznych (</w:t>
      </w:r>
      <w:bookmarkStart w:id="0" w:name="_Hlk124035112"/>
      <w:r w:rsidR="00DC2EC1">
        <w:rPr>
          <w:rFonts w:ascii="Calibri" w:eastAsia="Calibri" w:hAnsi="Calibri" w:cs="Calibri"/>
        </w:rPr>
        <w:t xml:space="preserve">Dz. U. z 2024 r. poz. 1320 </w:t>
      </w:r>
      <w:r w:rsidR="002427EA" w:rsidRPr="00DE14EC">
        <w:rPr>
          <w:rFonts w:cstheme="minorHAnsi"/>
        </w:rPr>
        <w:t>ze zm.</w:t>
      </w:r>
      <w:bookmarkEnd w:id="0"/>
      <w:r w:rsidR="006347AC" w:rsidRPr="00DB2C28">
        <w:rPr>
          <w:rFonts w:cstheme="minorHAnsi"/>
        </w:rPr>
        <w:t>),</w:t>
      </w:r>
      <w:r w:rsidR="00C12998" w:rsidRPr="00DB2C28">
        <w:rPr>
          <w:rFonts w:cstheme="minorHAnsi"/>
        </w:rPr>
        <w:t xml:space="preserve"> zwana dalej </w:t>
      </w:r>
      <w:r w:rsidR="006347AC" w:rsidRPr="00DB2C28">
        <w:rPr>
          <w:rFonts w:cstheme="minorHAnsi"/>
        </w:rPr>
        <w:t xml:space="preserve"> </w:t>
      </w:r>
      <w:r w:rsidR="00C12998" w:rsidRPr="00DB2C28">
        <w:rPr>
          <w:rFonts w:cstheme="minorHAnsi"/>
        </w:rPr>
        <w:t>„</w:t>
      </w:r>
      <w:proofErr w:type="spellStart"/>
      <w:r w:rsidR="00C12998" w:rsidRPr="00DB2C28">
        <w:rPr>
          <w:rFonts w:cstheme="minorHAnsi"/>
        </w:rPr>
        <w:t>pzp</w:t>
      </w:r>
      <w:proofErr w:type="spellEnd"/>
      <w:r w:rsidR="00C12998" w:rsidRPr="00DB2C28">
        <w:rPr>
          <w:rFonts w:cstheme="minorHAnsi"/>
        </w:rPr>
        <w:t xml:space="preserve">” o </w:t>
      </w:r>
      <w:r w:rsidR="006347AC" w:rsidRPr="00DB2C28">
        <w:rPr>
          <w:rFonts w:cstheme="minorHAnsi"/>
        </w:rPr>
        <w:t xml:space="preserve">następującej treści: </w:t>
      </w:r>
    </w:p>
    <w:p w14:paraId="4F82412F" w14:textId="77777777" w:rsidR="00AB5DE2" w:rsidRPr="00DB2C28" w:rsidRDefault="00AB5DE2" w:rsidP="00AE5218">
      <w:pPr>
        <w:spacing w:line="240" w:lineRule="auto"/>
        <w:ind w:firstLine="0"/>
        <w:jc w:val="center"/>
        <w:rPr>
          <w:rFonts w:eastAsia="Times New Roman" w:cstheme="minorHAnsi"/>
          <w:b/>
          <w:color w:val="000000"/>
          <w:lang w:eastAsia="pl-PL"/>
        </w:rPr>
      </w:pPr>
    </w:p>
    <w:p w14:paraId="396FDF73" w14:textId="0B4775E3" w:rsidR="00D26269" w:rsidRPr="00DB2C28" w:rsidRDefault="00D26269"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1</w:t>
      </w:r>
    </w:p>
    <w:p w14:paraId="13DC1B8B"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Przedmiot zamówienia</w:t>
      </w:r>
    </w:p>
    <w:p w14:paraId="7E195206" w14:textId="60A1A995" w:rsidR="00C12998" w:rsidRPr="00214F69" w:rsidRDefault="00D26269" w:rsidP="00214F69">
      <w:pPr>
        <w:pStyle w:val="Akapitzlist"/>
        <w:widowControl w:val="0"/>
        <w:numPr>
          <w:ilvl w:val="0"/>
          <w:numId w:val="1"/>
        </w:numPr>
        <w:autoSpaceDE w:val="0"/>
        <w:autoSpaceDN w:val="0"/>
        <w:adjustRightInd w:val="0"/>
        <w:spacing w:line="240" w:lineRule="auto"/>
        <w:rPr>
          <w:b/>
        </w:rPr>
      </w:pPr>
      <w:r w:rsidRPr="00214F69">
        <w:rPr>
          <w:rFonts w:eastAsia="Times New Roman" w:cstheme="minorHAnsi"/>
          <w:color w:val="000000"/>
          <w:lang w:eastAsia="pl-PL"/>
        </w:rPr>
        <w:t>Zamawiający zleca, a Wykonawca przyjmuje do realizacji zadanie</w:t>
      </w:r>
      <w:r w:rsidR="00D842C7" w:rsidRPr="00214F69">
        <w:rPr>
          <w:rFonts w:eastAsia="Times New Roman" w:cstheme="minorHAnsi"/>
          <w:color w:val="000000"/>
          <w:lang w:eastAsia="pl-PL"/>
        </w:rPr>
        <w:t xml:space="preserve"> pn.</w:t>
      </w:r>
      <w:r w:rsidR="00C12998" w:rsidRPr="00214F69">
        <w:rPr>
          <w:rFonts w:eastAsia="Times New Roman" w:cstheme="minorHAnsi"/>
          <w:color w:val="000000"/>
          <w:lang w:eastAsia="pl-PL"/>
        </w:rPr>
        <w:t xml:space="preserve">: </w:t>
      </w:r>
      <w:r w:rsidR="00214F69" w:rsidRPr="00214F69">
        <w:rPr>
          <w:b/>
        </w:rPr>
        <w:t>„</w:t>
      </w:r>
      <w:r w:rsidR="003512C9" w:rsidRPr="00436EC2">
        <w:rPr>
          <w:rFonts w:cstheme="minorHAnsi"/>
          <w:b/>
          <w:bCs/>
        </w:rPr>
        <w:t>Budowa magazynu OC w ramach Programu Ochrony Ludności i Obrony Cywilnej</w:t>
      </w:r>
      <w:r w:rsidR="00214F69" w:rsidRPr="00214F69">
        <w:rPr>
          <w:b/>
        </w:rPr>
        <w:t>”</w:t>
      </w:r>
      <w:r w:rsidR="00C12998" w:rsidRPr="00214F69">
        <w:rPr>
          <w:rFonts w:eastAsia="Times New Roman" w:cstheme="minorHAnsi"/>
          <w:spacing w:val="-4"/>
          <w:kern w:val="24"/>
          <w:lang w:eastAsia="pl-PL"/>
        </w:rPr>
        <w:t>– zwane dalej „Przedmiotem zamówienia” lub „Zadaniem”.</w:t>
      </w:r>
    </w:p>
    <w:p w14:paraId="2C6CA8AA" w14:textId="5A9ABA15" w:rsidR="00D26269" w:rsidRPr="00C41323" w:rsidRDefault="00C12998" w:rsidP="00D26269">
      <w:pPr>
        <w:numPr>
          <w:ilvl w:val="0"/>
          <w:numId w:val="1"/>
        </w:numPr>
        <w:tabs>
          <w:tab w:val="left"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Wykonawca wykona Zadanie zgodnie ze S</w:t>
      </w:r>
      <w:r w:rsidR="00D26269" w:rsidRPr="00DB2C28">
        <w:rPr>
          <w:rFonts w:eastAsia="Times New Roman" w:cstheme="minorHAnsi"/>
          <w:color w:val="000000"/>
          <w:lang w:eastAsia="pl-PL"/>
        </w:rPr>
        <w:t xml:space="preserve">pecyfikacją </w:t>
      </w:r>
      <w:r w:rsidRPr="00DB2C28">
        <w:rPr>
          <w:rFonts w:eastAsia="Times New Roman" w:cstheme="minorHAnsi"/>
          <w:color w:val="000000"/>
          <w:lang w:eastAsia="pl-PL"/>
        </w:rPr>
        <w:t>Warunków Z</w:t>
      </w:r>
      <w:r w:rsidR="00C81725" w:rsidRPr="00DB2C28">
        <w:rPr>
          <w:rFonts w:eastAsia="Times New Roman" w:cstheme="minorHAnsi"/>
          <w:color w:val="000000"/>
          <w:lang w:eastAsia="pl-PL"/>
        </w:rPr>
        <w:t>amówienia</w:t>
      </w:r>
      <w:r w:rsidR="00264B5D">
        <w:rPr>
          <w:rFonts w:eastAsia="Times New Roman" w:cstheme="minorHAnsi"/>
          <w:color w:val="000000"/>
          <w:lang w:eastAsia="pl-PL"/>
        </w:rPr>
        <w:t xml:space="preserve"> (</w:t>
      </w:r>
      <w:r w:rsidRPr="00DB2C28">
        <w:rPr>
          <w:rFonts w:eastAsia="Times New Roman" w:cstheme="minorHAnsi"/>
          <w:color w:val="000000"/>
          <w:lang w:eastAsia="pl-PL"/>
        </w:rPr>
        <w:t xml:space="preserve">zwaną dalej </w:t>
      </w:r>
      <w:r w:rsidRPr="00DB2C28">
        <w:rPr>
          <w:rFonts w:eastAsia="Times New Roman" w:cstheme="minorHAnsi"/>
          <w:b/>
          <w:color w:val="000000"/>
          <w:lang w:eastAsia="pl-PL"/>
        </w:rPr>
        <w:t>„SWZ”</w:t>
      </w:r>
      <w:r w:rsidR="00264B5D">
        <w:rPr>
          <w:rFonts w:eastAsia="Times New Roman" w:cstheme="minorHAnsi"/>
          <w:b/>
          <w:color w:val="000000"/>
          <w:lang w:eastAsia="pl-PL"/>
        </w:rPr>
        <w:t>)</w:t>
      </w:r>
      <w:r w:rsidRPr="00DB2C28">
        <w:rPr>
          <w:rFonts w:eastAsia="Times New Roman" w:cstheme="minorHAnsi"/>
          <w:color w:val="000000"/>
          <w:lang w:eastAsia="pl-PL"/>
        </w:rPr>
        <w:t>,</w:t>
      </w:r>
      <w:r w:rsidR="00D26269" w:rsidRPr="00DB2C28">
        <w:rPr>
          <w:rFonts w:eastAsia="Times New Roman" w:cstheme="minorHAnsi"/>
          <w:color w:val="000000"/>
          <w:lang w:eastAsia="pl-PL"/>
        </w:rPr>
        <w:t xml:space="preserve"> </w:t>
      </w:r>
      <w:r w:rsidR="00D26269" w:rsidRPr="00DB2C28">
        <w:rPr>
          <w:rFonts w:eastAsia="Times New Roman" w:cstheme="minorHAnsi"/>
          <w:color w:val="000000" w:themeColor="text1"/>
          <w:lang w:eastAsia="pl-PL"/>
        </w:rPr>
        <w:t xml:space="preserve">przekazaną dokumentacją </w:t>
      </w:r>
      <w:r w:rsidR="00A14DD4" w:rsidRPr="00DB2C28">
        <w:rPr>
          <w:rFonts w:eastAsia="Times New Roman" w:cstheme="minorHAnsi"/>
          <w:color w:val="000000" w:themeColor="text1"/>
          <w:lang w:eastAsia="pl-PL"/>
        </w:rPr>
        <w:t>projektową</w:t>
      </w:r>
      <w:r w:rsidR="00DC2EC1">
        <w:rPr>
          <w:rFonts w:eastAsia="Times New Roman" w:cstheme="minorHAnsi"/>
          <w:color w:val="000000" w:themeColor="text1"/>
          <w:lang w:eastAsia="pl-PL"/>
        </w:rPr>
        <w:t xml:space="preserve"> </w:t>
      </w:r>
      <w:r w:rsidRPr="00DB2C28">
        <w:rPr>
          <w:rFonts w:eastAsia="Times New Roman" w:cstheme="minorHAnsi"/>
          <w:color w:val="000000"/>
          <w:lang w:eastAsia="pl-PL"/>
        </w:rPr>
        <w:t xml:space="preserve">zwaną dalej </w:t>
      </w:r>
      <w:r w:rsidRPr="00DB2C28">
        <w:rPr>
          <w:rFonts w:eastAsia="Times New Roman" w:cstheme="minorHAnsi"/>
          <w:b/>
          <w:color w:val="000000"/>
          <w:lang w:eastAsia="pl-PL"/>
        </w:rPr>
        <w:t>„Dokumentacją”</w:t>
      </w:r>
      <w:r w:rsidRPr="00DB2C28">
        <w:rPr>
          <w:rFonts w:eastAsia="Times New Roman" w:cstheme="minorHAnsi"/>
          <w:color w:val="000000"/>
          <w:lang w:eastAsia="pl-PL"/>
        </w:rPr>
        <w:t xml:space="preserve"> oraz złożoną </w:t>
      </w:r>
      <w:r w:rsidR="00C81725" w:rsidRPr="00DB2C28">
        <w:rPr>
          <w:rFonts w:eastAsia="Times New Roman" w:cstheme="minorHAnsi"/>
          <w:color w:val="000000"/>
          <w:lang w:eastAsia="pl-PL"/>
        </w:rPr>
        <w:t xml:space="preserve">ofertą (zał. nr </w:t>
      </w:r>
      <w:r w:rsidR="00264B5D">
        <w:rPr>
          <w:rFonts w:eastAsia="Times New Roman" w:cstheme="minorHAnsi"/>
          <w:color w:val="000000"/>
          <w:lang w:eastAsia="pl-PL"/>
        </w:rPr>
        <w:t>1</w:t>
      </w:r>
      <w:r w:rsidR="00C81725" w:rsidRPr="00DB2C28">
        <w:rPr>
          <w:rFonts w:eastAsia="Times New Roman" w:cstheme="minorHAnsi"/>
          <w:color w:val="000000"/>
          <w:lang w:eastAsia="pl-PL"/>
        </w:rPr>
        <w:t xml:space="preserve"> do U</w:t>
      </w:r>
      <w:r w:rsidR="00D26269" w:rsidRPr="00DB2C28">
        <w:rPr>
          <w:rFonts w:eastAsia="Times New Roman" w:cstheme="minorHAnsi"/>
          <w:color w:val="000000"/>
          <w:lang w:eastAsia="pl-PL"/>
        </w:rPr>
        <w:t xml:space="preserve">mowy), </w:t>
      </w:r>
      <w:r w:rsidRPr="00DB2C28">
        <w:rPr>
          <w:rFonts w:eastAsia="Times New Roman" w:cstheme="minorHAnsi"/>
          <w:color w:val="000000"/>
          <w:lang w:eastAsia="pl-PL"/>
        </w:rPr>
        <w:t xml:space="preserve">zwaną dalej </w:t>
      </w:r>
      <w:r w:rsidRPr="00DB2C28">
        <w:rPr>
          <w:rFonts w:eastAsia="Times New Roman" w:cstheme="minorHAnsi"/>
          <w:b/>
          <w:color w:val="000000"/>
          <w:lang w:eastAsia="pl-PL"/>
        </w:rPr>
        <w:t>„Ofertą”</w:t>
      </w:r>
      <w:r w:rsidRPr="00DB2C28">
        <w:rPr>
          <w:rFonts w:eastAsia="Times New Roman" w:cstheme="minorHAnsi"/>
          <w:color w:val="000000"/>
          <w:lang w:eastAsia="pl-PL"/>
        </w:rPr>
        <w:t xml:space="preserve"> oraz zgodnie z </w:t>
      </w:r>
      <w:r w:rsidR="00D26269" w:rsidRPr="00DB2C28">
        <w:rPr>
          <w:rFonts w:eastAsia="Times New Roman" w:cstheme="minorHAnsi"/>
          <w:color w:val="000000"/>
          <w:lang w:eastAsia="pl-PL"/>
        </w:rPr>
        <w:t>obowiązującymi przepisami i normami.</w:t>
      </w:r>
    </w:p>
    <w:p w14:paraId="5F8F5E98" w14:textId="77777777" w:rsidR="00D26269" w:rsidRPr="00DB2C28" w:rsidRDefault="00D26269" w:rsidP="00C12998">
      <w:pPr>
        <w:numPr>
          <w:ilvl w:val="0"/>
          <w:numId w:val="1"/>
        </w:numPr>
        <w:tabs>
          <w:tab w:val="left"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 xml:space="preserve">Wykonawca oświadcza, że zapoznał się z terenem i zakresem prac stanowiących przedmiot </w:t>
      </w:r>
      <w:r w:rsidR="00C12998" w:rsidRPr="00DB2C28">
        <w:rPr>
          <w:rFonts w:eastAsia="Times New Roman" w:cstheme="minorHAnsi"/>
          <w:color w:val="000000"/>
          <w:lang w:eastAsia="pl-PL"/>
        </w:rPr>
        <w:t>Zadania</w:t>
      </w:r>
      <w:r w:rsidRPr="00DB2C28">
        <w:rPr>
          <w:rFonts w:eastAsia="Times New Roman" w:cstheme="minorHAnsi"/>
          <w:color w:val="000000"/>
          <w:lang w:eastAsia="pl-PL"/>
        </w:rPr>
        <w:t>.</w:t>
      </w:r>
    </w:p>
    <w:p w14:paraId="3E4394E4" w14:textId="77777777" w:rsidR="00DB2C28" w:rsidRDefault="00DB2C28" w:rsidP="00AE5218">
      <w:pPr>
        <w:spacing w:line="240" w:lineRule="auto"/>
        <w:ind w:firstLine="0"/>
        <w:jc w:val="center"/>
        <w:rPr>
          <w:rFonts w:eastAsia="Times New Roman" w:cstheme="minorHAnsi"/>
          <w:b/>
          <w:color w:val="000000"/>
          <w:lang w:eastAsia="pl-PL"/>
        </w:rPr>
      </w:pPr>
    </w:p>
    <w:p w14:paraId="1A2CC915" w14:textId="45B4A5A5" w:rsidR="00AE5218" w:rsidRPr="00DB2C28" w:rsidRDefault="00AE5218"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2</w:t>
      </w:r>
    </w:p>
    <w:p w14:paraId="432AF8A1"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Termin wykonania zamówienia</w:t>
      </w:r>
    </w:p>
    <w:p w14:paraId="29298E72" w14:textId="451D9550" w:rsidR="00DC2EC1" w:rsidRDefault="00DC2EC1" w:rsidP="00036345">
      <w:pPr>
        <w:pStyle w:val="Akapitzlist"/>
        <w:numPr>
          <w:ilvl w:val="0"/>
          <w:numId w:val="40"/>
        </w:numPr>
        <w:spacing w:after="120" w:line="240" w:lineRule="auto"/>
        <w:rPr>
          <w:rFonts w:cstheme="minorHAnsi"/>
          <w:b/>
        </w:rPr>
      </w:pPr>
      <w:r w:rsidRPr="00DC2EC1">
        <w:rPr>
          <w:rFonts w:cstheme="minorHAnsi"/>
        </w:rPr>
        <w:t xml:space="preserve">Wykonawca </w:t>
      </w:r>
      <w:r w:rsidRPr="00B40313">
        <w:rPr>
          <w:rFonts w:cstheme="minorHAnsi"/>
        </w:rPr>
        <w:t>zobowiązany jest zrealizować Przedmiot zamówienia w zakresie robót budowalnych w terminie:</w:t>
      </w:r>
      <w:r w:rsidRPr="00B40313">
        <w:rPr>
          <w:rFonts w:cstheme="minorHAnsi"/>
          <w:b/>
        </w:rPr>
        <w:t xml:space="preserve"> 2 miesięcy od dnia zawarcia umowy, tj. do dnia ……………………………. </w:t>
      </w:r>
    </w:p>
    <w:p w14:paraId="1AF5F492" w14:textId="015D3462" w:rsidR="003512C9" w:rsidRPr="003512C9" w:rsidRDefault="003512C9" w:rsidP="003512C9">
      <w:pPr>
        <w:pStyle w:val="Akapitzlist"/>
        <w:numPr>
          <w:ilvl w:val="0"/>
          <w:numId w:val="40"/>
        </w:numPr>
        <w:autoSpaceDE w:val="0"/>
        <w:autoSpaceDN w:val="0"/>
        <w:adjustRightInd w:val="0"/>
        <w:spacing w:line="240" w:lineRule="auto"/>
        <w:rPr>
          <w:rFonts w:cstheme="minorHAnsi"/>
        </w:rPr>
      </w:pPr>
      <w:r>
        <w:rPr>
          <w:rFonts w:cstheme="minorHAnsi"/>
        </w:rPr>
        <w:t>Zadanie</w:t>
      </w:r>
      <w:r w:rsidRPr="00436EC2">
        <w:rPr>
          <w:rFonts w:cstheme="minorHAnsi"/>
        </w:rPr>
        <w:t xml:space="preserve"> realizowane jest w ramach </w:t>
      </w:r>
      <w:r w:rsidRPr="00436EC2">
        <w:rPr>
          <w:rFonts w:cstheme="minorHAnsi"/>
          <w:b/>
          <w:bCs/>
        </w:rPr>
        <w:t>Programu Ochrony Ludności i Obrony Cywilnej na lata 2025–2026</w:t>
      </w:r>
      <w:r w:rsidRPr="00436EC2">
        <w:rPr>
          <w:rFonts w:cstheme="minorHAnsi"/>
        </w:rPr>
        <w:t>, w związku z realizacją zadań z zakresu ochrony ludności i obrony cywilnej.</w:t>
      </w:r>
    </w:p>
    <w:p w14:paraId="72FA4C5D" w14:textId="45D675AE" w:rsidR="00F56E04" w:rsidRPr="00B40313" w:rsidRDefault="00C81725" w:rsidP="00036345">
      <w:pPr>
        <w:pStyle w:val="Akapitzlist"/>
        <w:numPr>
          <w:ilvl w:val="0"/>
          <w:numId w:val="40"/>
        </w:numPr>
        <w:spacing w:after="120" w:line="240" w:lineRule="auto"/>
        <w:jc w:val="left"/>
        <w:rPr>
          <w:rFonts w:cstheme="minorHAnsi"/>
          <w:b/>
        </w:rPr>
      </w:pPr>
      <w:r w:rsidRPr="00B40313">
        <w:rPr>
          <w:rFonts w:eastAsia="Times New Roman" w:cstheme="minorHAnsi"/>
          <w:color w:val="000000"/>
          <w:lang w:eastAsia="pl-PL"/>
        </w:rPr>
        <w:t>Przez zakończenie P</w:t>
      </w:r>
      <w:r w:rsidR="00AE5218" w:rsidRPr="00B40313">
        <w:rPr>
          <w:rFonts w:eastAsia="Times New Roman" w:cstheme="minorHAnsi"/>
          <w:color w:val="000000"/>
          <w:lang w:eastAsia="pl-PL"/>
        </w:rPr>
        <w:t xml:space="preserve">rzedmiotu </w:t>
      </w:r>
      <w:r w:rsidRPr="00B40313">
        <w:rPr>
          <w:rFonts w:eastAsia="Times New Roman" w:cstheme="minorHAnsi"/>
          <w:color w:val="000000"/>
          <w:lang w:eastAsia="pl-PL"/>
        </w:rPr>
        <w:t>zamówienia</w:t>
      </w:r>
      <w:r w:rsidR="00AE5218" w:rsidRPr="00B40313">
        <w:rPr>
          <w:rFonts w:eastAsia="Times New Roman" w:cstheme="minorHAnsi"/>
          <w:color w:val="000000"/>
          <w:lang w:eastAsia="pl-PL"/>
        </w:rPr>
        <w:t xml:space="preserve"> rozumie się pisemne zgłoszenie przez Wykonawcę gotowości do odbioru końcowego i potwierdzenie wykonania wszystkich robót przez inspektora nadzoru stosownym wpisem w dzienniku budowy.   </w:t>
      </w:r>
    </w:p>
    <w:p w14:paraId="075091E9" w14:textId="77777777" w:rsidR="002309DE" w:rsidRPr="00DB2C28" w:rsidRDefault="002309DE" w:rsidP="00AE5218">
      <w:pPr>
        <w:spacing w:line="240" w:lineRule="auto"/>
        <w:ind w:firstLine="0"/>
        <w:jc w:val="center"/>
        <w:rPr>
          <w:rFonts w:eastAsia="Times New Roman" w:cstheme="minorHAnsi"/>
          <w:b/>
          <w:color w:val="000000"/>
          <w:lang w:eastAsia="pl-PL"/>
        </w:rPr>
      </w:pPr>
    </w:p>
    <w:p w14:paraId="38FA5084" w14:textId="41B3C286" w:rsidR="00AE5218" w:rsidRPr="00DB2C28" w:rsidRDefault="00AE5218"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lastRenderedPageBreak/>
        <w:t>§ 3</w:t>
      </w:r>
    </w:p>
    <w:p w14:paraId="75EFAC9E"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Wynagrodzenie </w:t>
      </w:r>
    </w:p>
    <w:p w14:paraId="500A5A6A" w14:textId="238306AF" w:rsidR="003512C9" w:rsidRPr="003512C9" w:rsidRDefault="00264B5D" w:rsidP="003512C9">
      <w:pPr>
        <w:numPr>
          <w:ilvl w:val="0"/>
          <w:numId w:val="2"/>
        </w:numPr>
        <w:tabs>
          <w:tab w:val="num" w:pos="284"/>
          <w:tab w:val="left" w:pos="4536"/>
        </w:tabs>
        <w:spacing w:line="240" w:lineRule="auto"/>
        <w:ind w:left="284" w:hanging="284"/>
        <w:rPr>
          <w:rFonts w:eastAsia="Times New Roman" w:cstheme="minorHAnsi"/>
          <w:color w:val="000000"/>
          <w:lang w:eastAsia="pl-PL"/>
        </w:rPr>
      </w:pPr>
      <w:r w:rsidRPr="00DB2C28">
        <w:rPr>
          <w:rFonts w:eastAsia="Times New Roman" w:cstheme="minorHAnsi"/>
          <w:color w:val="000000"/>
          <w:lang w:eastAsia="pl-PL"/>
        </w:rPr>
        <w:t xml:space="preserve">Strony ustalają </w:t>
      </w:r>
      <w:r w:rsidRPr="00F42D68">
        <w:rPr>
          <w:rFonts w:eastAsia="Times New Roman" w:cstheme="minorHAnsi"/>
          <w:color w:val="000000"/>
          <w:lang w:eastAsia="pl-PL"/>
        </w:rPr>
        <w:t xml:space="preserve">wynagrodzenie ryczałtowe, zwane dalej </w:t>
      </w:r>
      <w:r w:rsidRPr="00F42D68">
        <w:rPr>
          <w:rFonts w:eastAsia="Times New Roman" w:cstheme="minorHAnsi"/>
          <w:b/>
          <w:color w:val="000000"/>
          <w:lang w:eastAsia="pl-PL"/>
        </w:rPr>
        <w:t>„Wynagrodzeniem”</w:t>
      </w:r>
      <w:r w:rsidRPr="00F42D68">
        <w:rPr>
          <w:rFonts w:eastAsia="Times New Roman" w:cstheme="minorHAnsi"/>
          <w:color w:val="000000"/>
          <w:lang w:eastAsia="pl-PL"/>
        </w:rPr>
        <w:t xml:space="preserve">, niezmienne w okresie ważności Umowy, zgodnie z wybraną Ofertą wyrażające się kwotą: </w:t>
      </w:r>
    </w:p>
    <w:p w14:paraId="0A758166" w14:textId="74A4314D" w:rsidR="003512C9" w:rsidRPr="003512C9" w:rsidRDefault="003512C9" w:rsidP="003512C9">
      <w:pPr>
        <w:tabs>
          <w:tab w:val="left" w:pos="4536"/>
        </w:tabs>
        <w:spacing w:line="240" w:lineRule="auto"/>
        <w:ind w:left="284" w:firstLine="0"/>
        <w:rPr>
          <w:rFonts w:eastAsia="Times New Roman" w:cstheme="minorHAnsi"/>
          <w:color w:val="000000"/>
          <w:lang w:eastAsia="pl-PL"/>
        </w:rPr>
      </w:pPr>
      <w:r w:rsidRPr="003512C9">
        <w:rPr>
          <w:rFonts w:eastAsia="Times New Roman" w:cstheme="minorHAnsi"/>
          <w:lang w:eastAsia="pl-PL"/>
        </w:rPr>
        <w:t>................................................. zł</w:t>
      </w:r>
      <w:r>
        <w:rPr>
          <w:rFonts w:eastAsia="Times New Roman" w:cstheme="minorHAnsi"/>
          <w:lang w:eastAsia="pl-PL"/>
        </w:rPr>
        <w:t xml:space="preserve"> netto</w:t>
      </w:r>
      <w:r w:rsidRPr="003512C9">
        <w:rPr>
          <w:rFonts w:eastAsia="Times New Roman" w:cstheme="minorHAnsi"/>
          <w:lang w:eastAsia="pl-PL"/>
        </w:rPr>
        <w:t>,</w:t>
      </w:r>
    </w:p>
    <w:p w14:paraId="4AE796B4" w14:textId="5A045B5F" w:rsidR="003512C9" w:rsidRDefault="003512C9" w:rsidP="003512C9">
      <w:pPr>
        <w:tabs>
          <w:tab w:val="left" w:pos="4536"/>
        </w:tabs>
        <w:spacing w:line="240" w:lineRule="auto"/>
        <w:ind w:left="284" w:firstLine="0"/>
        <w:rPr>
          <w:rFonts w:eastAsia="Times New Roman" w:cstheme="minorHAnsi"/>
          <w:color w:val="000000"/>
          <w:lang w:eastAsia="pl-PL"/>
        </w:rPr>
      </w:pPr>
      <w:r w:rsidRPr="00F06C75">
        <w:rPr>
          <w:rFonts w:eastAsia="Times New Roman" w:cstheme="minorHAnsi"/>
          <w:lang w:eastAsia="pl-PL"/>
        </w:rPr>
        <w:t>VAT (….%) ....................................... złotych</w:t>
      </w:r>
      <w:r>
        <w:rPr>
          <w:rFonts w:eastAsia="Times New Roman" w:cstheme="minorHAnsi"/>
          <w:lang w:eastAsia="pl-PL"/>
        </w:rPr>
        <w:t>,</w:t>
      </w:r>
    </w:p>
    <w:p w14:paraId="796A591A" w14:textId="16CCD3D7" w:rsidR="00264B5D" w:rsidRPr="003512C9" w:rsidRDefault="00264B5D" w:rsidP="003512C9">
      <w:pPr>
        <w:tabs>
          <w:tab w:val="left" w:pos="4536"/>
        </w:tabs>
        <w:spacing w:line="240" w:lineRule="auto"/>
        <w:ind w:left="284" w:firstLine="0"/>
        <w:rPr>
          <w:rFonts w:eastAsia="Times New Roman" w:cstheme="minorHAnsi"/>
          <w:b/>
          <w:bCs/>
          <w:color w:val="000000"/>
          <w:lang w:eastAsia="pl-PL"/>
        </w:rPr>
      </w:pPr>
      <w:r w:rsidRPr="003512C9">
        <w:rPr>
          <w:rFonts w:eastAsia="Times New Roman" w:cstheme="minorHAnsi"/>
          <w:b/>
          <w:bCs/>
          <w:color w:val="000000"/>
          <w:lang w:eastAsia="pl-PL"/>
        </w:rPr>
        <w:t>................... zł brutto (słownie: ........................................................................................).</w:t>
      </w:r>
    </w:p>
    <w:p w14:paraId="4AC784C2" w14:textId="77777777" w:rsidR="00230788" w:rsidRDefault="00230788" w:rsidP="00230788">
      <w:pPr>
        <w:numPr>
          <w:ilvl w:val="0"/>
          <w:numId w:val="2"/>
        </w:numPr>
        <w:tabs>
          <w:tab w:val="num" w:pos="284"/>
          <w:tab w:val="left" w:pos="4536"/>
        </w:tabs>
        <w:spacing w:line="240" w:lineRule="auto"/>
        <w:ind w:left="284" w:hanging="284"/>
        <w:rPr>
          <w:rFonts w:eastAsia="Times New Roman" w:cstheme="minorHAnsi"/>
          <w:color w:val="000000"/>
          <w:lang w:eastAsia="pl-PL"/>
        </w:rPr>
      </w:pPr>
      <w:r w:rsidRPr="00C6658A">
        <w:t xml:space="preserve">Wynagrodzenie ryczałtowe, o którym mowa w ust. 1 obejmuje wszelkie koszty związane z realizacją przedmiotu umowy, w tym ryzyko wykonawcy z tytułu oszacowania wszelkich kosztów związanych z realizacją przedmiotu umowy. Niedoszacowanie, pominięcie oraz brak rozpoznania zakresu przedmiotu umowy nie może być podstawą do żądania zmiany wynagrodzenia ryczałtowego określonego w ust. 1 niniejszego paragrafu. </w:t>
      </w:r>
    </w:p>
    <w:p w14:paraId="68A1D030" w14:textId="77777777" w:rsidR="00230788" w:rsidRDefault="00230788" w:rsidP="00230788">
      <w:pPr>
        <w:numPr>
          <w:ilvl w:val="0"/>
          <w:numId w:val="2"/>
        </w:numPr>
        <w:tabs>
          <w:tab w:val="num" w:pos="284"/>
          <w:tab w:val="left" w:pos="4536"/>
        </w:tabs>
        <w:spacing w:line="240" w:lineRule="auto"/>
        <w:ind w:left="284" w:hanging="284"/>
        <w:rPr>
          <w:rFonts w:eastAsia="Times New Roman" w:cstheme="minorHAnsi"/>
          <w:color w:val="000000"/>
          <w:lang w:eastAsia="pl-PL"/>
        </w:rPr>
      </w:pPr>
      <w:r w:rsidRPr="00C6658A">
        <w:t xml:space="preserve">Przyjęta stawka VAT do ustalenia wynagrodzenia ryczałtowego (brutto) określonego w ust. 1 ustalona została w oparciu o przepisy ustawy o podatku od towarów i usług obowiązujące w dniu złożenia oferty. </w:t>
      </w:r>
    </w:p>
    <w:p w14:paraId="42EB748E" w14:textId="0904D893" w:rsidR="00230788" w:rsidRPr="00230788" w:rsidRDefault="00230788" w:rsidP="00230788">
      <w:pPr>
        <w:numPr>
          <w:ilvl w:val="0"/>
          <w:numId w:val="2"/>
        </w:numPr>
        <w:tabs>
          <w:tab w:val="num" w:pos="284"/>
          <w:tab w:val="left" w:pos="4536"/>
        </w:tabs>
        <w:spacing w:line="240" w:lineRule="auto"/>
        <w:ind w:left="284" w:hanging="284"/>
        <w:rPr>
          <w:rFonts w:eastAsia="Times New Roman" w:cstheme="minorHAnsi"/>
          <w:color w:val="000000"/>
          <w:lang w:eastAsia="pl-PL"/>
        </w:rPr>
      </w:pPr>
      <w:r w:rsidRPr="00C6658A">
        <w:t xml:space="preserve">W przypadku ustawowej zmiany stawek podatku od towarów i usług w trakcie realizacji umowy – w zakresie dotyczącym niezrealizowanej części przedmiotu umowy wynagrodzenie ryczałtowe (brutto) zostanie odpowiednio zmodyfikowane. </w:t>
      </w:r>
    </w:p>
    <w:p w14:paraId="2D9EF08A" w14:textId="77777777" w:rsidR="00264B5D" w:rsidRPr="00F42D68" w:rsidRDefault="00264B5D" w:rsidP="00264B5D">
      <w:pPr>
        <w:numPr>
          <w:ilvl w:val="0"/>
          <w:numId w:val="2"/>
        </w:numPr>
        <w:tabs>
          <w:tab w:val="num" w:pos="284"/>
        </w:tabs>
        <w:spacing w:line="240" w:lineRule="auto"/>
        <w:ind w:left="284" w:hanging="284"/>
        <w:rPr>
          <w:rFonts w:eastAsia="Times New Roman" w:cstheme="minorHAnsi"/>
          <w:color w:val="000000"/>
          <w:lang w:eastAsia="pl-PL"/>
        </w:rPr>
      </w:pPr>
      <w:r w:rsidRPr="00F42D68">
        <w:rPr>
          <w:rFonts w:eastAsia="Times New Roman" w:cstheme="minorHAnsi"/>
          <w:color w:val="000000"/>
          <w:lang w:eastAsia="pl-PL"/>
        </w:rPr>
        <w:t>Niedoszacowanie, pominiecie oraz brak rozpoznania zakresu Przedmiotu zamówienia nie może być podstawą do żądania zmiany Wynagrodzenia przez wykonawcę.</w:t>
      </w:r>
    </w:p>
    <w:p w14:paraId="2337BC60" w14:textId="77777777" w:rsidR="00147BFB" w:rsidRPr="00DB2C28" w:rsidRDefault="00147BFB" w:rsidP="002467FC">
      <w:pPr>
        <w:spacing w:line="240" w:lineRule="auto"/>
        <w:ind w:firstLine="0"/>
        <w:jc w:val="center"/>
        <w:rPr>
          <w:rFonts w:eastAsia="Times New Roman" w:cstheme="minorHAnsi"/>
          <w:b/>
          <w:color w:val="000000"/>
          <w:lang w:eastAsia="pl-PL"/>
        </w:rPr>
      </w:pPr>
    </w:p>
    <w:p w14:paraId="758AE998" w14:textId="2C427097" w:rsidR="002467FC" w:rsidRPr="00DB2C28" w:rsidRDefault="002467FC" w:rsidP="002467FC">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4</w:t>
      </w:r>
    </w:p>
    <w:p w14:paraId="6D3061C7" w14:textId="77777777" w:rsidR="00D85750" w:rsidRPr="00DB2C28" w:rsidRDefault="00D85750" w:rsidP="002467FC">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Obowiązki stron</w:t>
      </w:r>
    </w:p>
    <w:p w14:paraId="74240F58" w14:textId="77777777" w:rsidR="002467FC" w:rsidRPr="00DB2C28" w:rsidRDefault="002467FC" w:rsidP="007B5A77">
      <w:pPr>
        <w:numPr>
          <w:ilvl w:val="0"/>
          <w:numId w:val="4"/>
        </w:numPr>
        <w:tabs>
          <w:tab w:val="num" w:pos="284"/>
        </w:tabs>
        <w:spacing w:line="240" w:lineRule="auto"/>
        <w:ind w:hanging="720"/>
        <w:jc w:val="left"/>
        <w:rPr>
          <w:rFonts w:eastAsia="Times New Roman" w:cstheme="minorHAnsi"/>
          <w:b/>
          <w:color w:val="000000"/>
          <w:lang w:eastAsia="pl-PL"/>
        </w:rPr>
      </w:pPr>
      <w:r w:rsidRPr="00DB2C28">
        <w:rPr>
          <w:rFonts w:eastAsia="Times New Roman" w:cstheme="minorHAnsi"/>
          <w:b/>
          <w:color w:val="000000"/>
          <w:lang w:eastAsia="pl-PL"/>
        </w:rPr>
        <w:t>Do obowiązków Zamawiającego należy:</w:t>
      </w:r>
    </w:p>
    <w:p w14:paraId="266D8D25" w14:textId="77777777" w:rsidR="002467FC" w:rsidRPr="00DB2C28" w:rsidRDefault="00A14DD4" w:rsidP="007B5A77">
      <w:pPr>
        <w:numPr>
          <w:ilvl w:val="0"/>
          <w:numId w:val="3"/>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przekazanie </w:t>
      </w:r>
      <w:r w:rsidR="00FE3CAD" w:rsidRPr="00DB2C28">
        <w:rPr>
          <w:rFonts w:eastAsia="Times New Roman" w:cstheme="minorHAnsi"/>
          <w:color w:val="000000"/>
          <w:lang w:eastAsia="pl-PL"/>
        </w:rPr>
        <w:t>Dokumentacji</w:t>
      </w:r>
      <w:r w:rsidR="00444D16" w:rsidRPr="00DB2C28">
        <w:rPr>
          <w:rFonts w:eastAsia="Times New Roman" w:cstheme="minorHAnsi"/>
          <w:color w:val="000000"/>
          <w:lang w:eastAsia="pl-PL"/>
        </w:rPr>
        <w:t xml:space="preserve"> w dniu zawarcia U</w:t>
      </w:r>
      <w:r w:rsidRPr="00DB2C28">
        <w:rPr>
          <w:rFonts w:eastAsia="Times New Roman" w:cstheme="minorHAnsi"/>
          <w:color w:val="000000"/>
          <w:lang w:eastAsia="pl-PL"/>
        </w:rPr>
        <w:t>mowy,</w:t>
      </w:r>
    </w:p>
    <w:p w14:paraId="53CC86C1" w14:textId="77777777" w:rsidR="002467FC" w:rsidRPr="00DB2C28" w:rsidRDefault="002467FC" w:rsidP="007B5A77">
      <w:pPr>
        <w:numPr>
          <w:ilvl w:val="0"/>
          <w:numId w:val="3"/>
        </w:numPr>
        <w:spacing w:line="240" w:lineRule="auto"/>
        <w:rPr>
          <w:rFonts w:eastAsia="Times New Roman" w:cstheme="minorHAnsi"/>
          <w:color w:val="000000"/>
          <w:lang w:eastAsia="pl-PL"/>
        </w:rPr>
      </w:pPr>
      <w:r w:rsidRPr="00DB2C28">
        <w:rPr>
          <w:rFonts w:eastAsia="Times New Roman" w:cstheme="minorHAnsi"/>
          <w:color w:val="000000"/>
          <w:lang w:eastAsia="pl-PL"/>
        </w:rPr>
        <w:t>protokolarne przekazanie terenu budowy w dni</w:t>
      </w:r>
      <w:r w:rsidR="00FE3CAD" w:rsidRPr="00DB2C28">
        <w:rPr>
          <w:rFonts w:eastAsia="Times New Roman" w:cstheme="minorHAnsi"/>
          <w:color w:val="000000"/>
          <w:lang w:eastAsia="pl-PL"/>
        </w:rPr>
        <w:t>u</w:t>
      </w:r>
      <w:r w:rsidR="00444D16" w:rsidRPr="00DB2C28">
        <w:rPr>
          <w:rFonts w:eastAsia="Times New Roman" w:cstheme="minorHAnsi"/>
          <w:color w:val="000000"/>
          <w:lang w:eastAsia="pl-PL"/>
        </w:rPr>
        <w:t xml:space="preserve"> zawarcia U</w:t>
      </w:r>
      <w:r w:rsidRPr="00DB2C28">
        <w:rPr>
          <w:rFonts w:eastAsia="Times New Roman" w:cstheme="minorHAnsi"/>
          <w:color w:val="000000"/>
          <w:lang w:eastAsia="pl-PL"/>
        </w:rPr>
        <w:t>mowy,</w:t>
      </w:r>
    </w:p>
    <w:p w14:paraId="685A6A6F" w14:textId="77777777" w:rsidR="002467FC" w:rsidRPr="00DB2C28" w:rsidRDefault="002467FC" w:rsidP="007B5A77">
      <w:pPr>
        <w:numPr>
          <w:ilvl w:val="0"/>
          <w:numId w:val="3"/>
        </w:numPr>
        <w:spacing w:line="240" w:lineRule="auto"/>
        <w:jc w:val="left"/>
        <w:rPr>
          <w:rFonts w:eastAsia="Times New Roman" w:cstheme="minorHAnsi"/>
          <w:lang w:eastAsia="pl-PL"/>
        </w:rPr>
      </w:pPr>
      <w:r w:rsidRPr="00DB2C28">
        <w:rPr>
          <w:rFonts w:eastAsia="Times New Roman" w:cstheme="minorHAnsi"/>
          <w:lang w:eastAsia="pl-PL"/>
        </w:rPr>
        <w:t>przekazanie dziennika budowy w dni</w:t>
      </w:r>
      <w:r w:rsidR="00FE3CAD" w:rsidRPr="00DB2C28">
        <w:rPr>
          <w:rFonts w:eastAsia="Times New Roman" w:cstheme="minorHAnsi"/>
          <w:lang w:eastAsia="pl-PL"/>
        </w:rPr>
        <w:t>u</w:t>
      </w:r>
      <w:r w:rsidR="00444D16" w:rsidRPr="00DB2C28">
        <w:rPr>
          <w:rFonts w:eastAsia="Times New Roman" w:cstheme="minorHAnsi"/>
          <w:lang w:eastAsia="pl-PL"/>
        </w:rPr>
        <w:t xml:space="preserve"> zawarcia U</w:t>
      </w:r>
      <w:r w:rsidRPr="00DB2C28">
        <w:rPr>
          <w:rFonts w:eastAsia="Times New Roman" w:cstheme="minorHAnsi"/>
          <w:lang w:eastAsia="pl-PL"/>
        </w:rPr>
        <w:t>mowy,</w:t>
      </w:r>
    </w:p>
    <w:p w14:paraId="6FB219BC" w14:textId="77777777" w:rsidR="002467FC" w:rsidRPr="00DB2C28" w:rsidRDefault="002467FC" w:rsidP="007B5A77">
      <w:pPr>
        <w:numPr>
          <w:ilvl w:val="0"/>
          <w:numId w:val="3"/>
        </w:numPr>
        <w:spacing w:line="240" w:lineRule="auto"/>
        <w:jc w:val="left"/>
        <w:rPr>
          <w:rFonts w:eastAsia="Times New Roman" w:cstheme="minorHAnsi"/>
          <w:color w:val="000000"/>
          <w:lang w:eastAsia="pl-PL"/>
        </w:rPr>
      </w:pPr>
      <w:r w:rsidRPr="00DB2C28">
        <w:rPr>
          <w:rFonts w:eastAsia="Times New Roman" w:cstheme="minorHAnsi"/>
          <w:color w:val="000000"/>
          <w:lang w:eastAsia="pl-PL"/>
        </w:rPr>
        <w:t>sprawowanie nadzoru inwestorskiego do dnia odbioru,</w:t>
      </w:r>
    </w:p>
    <w:p w14:paraId="1E923357" w14:textId="77777777" w:rsidR="002467FC" w:rsidRPr="00DB2C28" w:rsidRDefault="002467FC" w:rsidP="007B5A77">
      <w:pPr>
        <w:numPr>
          <w:ilvl w:val="0"/>
          <w:numId w:val="3"/>
        </w:numPr>
        <w:spacing w:line="240" w:lineRule="auto"/>
        <w:jc w:val="left"/>
        <w:rPr>
          <w:rFonts w:eastAsia="Times New Roman" w:cstheme="minorHAnsi"/>
          <w:color w:val="000000"/>
          <w:lang w:eastAsia="pl-PL"/>
        </w:rPr>
      </w:pPr>
      <w:r w:rsidRPr="00DB2C28">
        <w:rPr>
          <w:rFonts w:eastAsia="Times New Roman" w:cstheme="minorHAnsi"/>
          <w:color w:val="000000"/>
          <w:lang w:eastAsia="pl-PL"/>
        </w:rPr>
        <w:t>uczestniczenie w naradach zwoływanych przez Wykonawcę,</w:t>
      </w:r>
    </w:p>
    <w:p w14:paraId="69C855C3" w14:textId="77777777" w:rsidR="002467FC" w:rsidRPr="00DB2C28" w:rsidRDefault="002467FC" w:rsidP="007B5A77">
      <w:pPr>
        <w:numPr>
          <w:ilvl w:val="0"/>
          <w:numId w:val="3"/>
        </w:numPr>
        <w:spacing w:after="120" w:line="240" w:lineRule="auto"/>
        <w:ind w:left="714" w:hanging="357"/>
        <w:jc w:val="left"/>
        <w:rPr>
          <w:rFonts w:eastAsia="Times New Roman" w:cstheme="minorHAnsi"/>
          <w:color w:val="000000"/>
          <w:lang w:eastAsia="pl-PL"/>
        </w:rPr>
      </w:pPr>
      <w:r w:rsidRPr="00DB2C28">
        <w:rPr>
          <w:rFonts w:eastAsia="Times New Roman" w:cstheme="minorHAnsi"/>
          <w:color w:val="000000"/>
          <w:lang w:eastAsia="pl-PL"/>
        </w:rPr>
        <w:t xml:space="preserve">dokonanie odbioru </w:t>
      </w:r>
      <w:r w:rsidR="00FE3CAD" w:rsidRPr="00DB2C28">
        <w:rPr>
          <w:rFonts w:eastAsia="Times New Roman" w:cstheme="minorHAnsi"/>
          <w:color w:val="000000"/>
          <w:lang w:eastAsia="pl-PL"/>
        </w:rPr>
        <w:t>Zadania i zapłata umówionego W</w:t>
      </w:r>
      <w:r w:rsidRPr="00DB2C28">
        <w:rPr>
          <w:rFonts w:eastAsia="Times New Roman" w:cstheme="minorHAnsi"/>
          <w:color w:val="000000"/>
          <w:lang w:eastAsia="pl-PL"/>
        </w:rPr>
        <w:t>ynagrodzenia.</w:t>
      </w:r>
    </w:p>
    <w:p w14:paraId="458F0CC8" w14:textId="77777777" w:rsidR="002467FC" w:rsidRPr="00DB2C28" w:rsidRDefault="002467FC" w:rsidP="00194115">
      <w:pPr>
        <w:spacing w:line="240" w:lineRule="auto"/>
        <w:ind w:firstLine="0"/>
        <w:rPr>
          <w:rFonts w:eastAsia="Times New Roman" w:cstheme="minorHAnsi"/>
          <w:b/>
          <w:color w:val="000000"/>
          <w:lang w:eastAsia="pl-PL"/>
        </w:rPr>
      </w:pPr>
      <w:r w:rsidRPr="00DB2C28">
        <w:rPr>
          <w:rFonts w:eastAsia="Times New Roman" w:cstheme="minorHAnsi"/>
          <w:b/>
          <w:color w:val="000000"/>
          <w:lang w:eastAsia="pl-PL"/>
        </w:rPr>
        <w:t>2.   Do obowiązków Wykonawcy w szczególności należy:</w:t>
      </w:r>
    </w:p>
    <w:p w14:paraId="1BEA2090" w14:textId="632A6F19"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kern w:val="1"/>
          <w:lang w:eastAsia="ar-SA"/>
        </w:rPr>
        <w:t>wykonanie r</w:t>
      </w:r>
      <w:r w:rsidR="00444D16" w:rsidRPr="00DB2C28">
        <w:rPr>
          <w:rFonts w:eastAsia="Times New Roman" w:cstheme="minorHAnsi"/>
          <w:kern w:val="1"/>
          <w:lang w:eastAsia="ar-SA"/>
        </w:rPr>
        <w:t>obót budowlanych, stanowiących P</w:t>
      </w:r>
      <w:r w:rsidRPr="00DB2C28">
        <w:rPr>
          <w:rFonts w:eastAsia="Times New Roman" w:cstheme="minorHAnsi"/>
          <w:kern w:val="1"/>
          <w:lang w:eastAsia="ar-SA"/>
        </w:rPr>
        <w:t xml:space="preserve">rzedmiot </w:t>
      </w:r>
      <w:r w:rsidR="00444D16" w:rsidRPr="00DB2C28">
        <w:rPr>
          <w:rFonts w:eastAsia="Times New Roman" w:cstheme="minorHAnsi"/>
          <w:kern w:val="1"/>
          <w:lang w:eastAsia="ar-SA"/>
        </w:rPr>
        <w:t>z</w:t>
      </w:r>
      <w:r w:rsidRPr="00DB2C28">
        <w:rPr>
          <w:rFonts w:eastAsia="Times New Roman" w:cstheme="minorHAnsi"/>
          <w:kern w:val="1"/>
          <w:lang w:eastAsia="ar-SA"/>
        </w:rPr>
        <w:t xml:space="preserve">amówienia, zgodnie z Dokumentacją, zasadami wiedzy technicznej, sztuką budowlaną, polskimi normami oraz innymi obowiązującymi przepisami, ze szczególną ostrożnością, zachowaniem przepisów BHP oraz przepisów p. </w:t>
      </w:r>
      <w:proofErr w:type="spellStart"/>
      <w:r w:rsidRPr="00DB2C28">
        <w:rPr>
          <w:rFonts w:eastAsia="Times New Roman" w:cstheme="minorHAnsi"/>
          <w:kern w:val="1"/>
          <w:lang w:eastAsia="ar-SA"/>
        </w:rPr>
        <w:t>poż</w:t>
      </w:r>
      <w:proofErr w:type="spellEnd"/>
      <w:r w:rsidRPr="00DB2C28">
        <w:rPr>
          <w:rFonts w:eastAsia="Times New Roman" w:cstheme="minorHAnsi"/>
          <w:kern w:val="1"/>
          <w:lang w:eastAsia="ar-SA"/>
        </w:rPr>
        <w:t xml:space="preserve">. i poszanowaniem mienia, </w:t>
      </w:r>
    </w:p>
    <w:p w14:paraId="51B41A6B" w14:textId="14A5154B" w:rsidR="00DC2EC1" w:rsidRPr="00405FB4" w:rsidRDefault="00FE3CAD" w:rsidP="00230788">
      <w:pPr>
        <w:numPr>
          <w:ilvl w:val="0"/>
          <w:numId w:val="20"/>
        </w:numPr>
        <w:suppressAutoHyphens/>
        <w:spacing w:line="240" w:lineRule="auto"/>
        <w:rPr>
          <w:rFonts w:eastAsia="Times New Roman" w:cstheme="minorHAnsi"/>
          <w:kern w:val="1"/>
          <w:lang w:eastAsia="ar-SA"/>
        </w:rPr>
      </w:pPr>
      <w:r w:rsidRPr="00405FB4">
        <w:rPr>
          <w:rFonts w:eastAsia="Times New Roman" w:cstheme="minorHAnsi"/>
          <w:lang w:eastAsia="ar-SA"/>
        </w:rPr>
        <w:t xml:space="preserve">zapewnienie na czas trwania robót kierownika budowy posiadającego stosowne uprawnienia </w:t>
      </w:r>
      <w:r w:rsidR="003519AE" w:rsidRPr="00405FB4">
        <w:rPr>
          <w:rFonts w:eastAsia="Times New Roman" w:cstheme="minorHAnsi"/>
          <w:lang w:eastAsia="ar-SA"/>
        </w:rPr>
        <w:t xml:space="preserve">(o których mowa w art. 12 ust. 1 pkt 2 ustawy z dnia 7 lipca 1994 r. Prawo budowlane (Dz. U. z 2020 r. poz. 1333 ze zm.) </w:t>
      </w:r>
      <w:r w:rsidRPr="00405FB4">
        <w:rPr>
          <w:rFonts w:eastAsia="Times New Roman" w:cstheme="minorHAnsi"/>
          <w:b/>
          <w:lang w:eastAsia="ar-SA"/>
        </w:rPr>
        <w:t>do kierowania robotami budowlanymi</w:t>
      </w:r>
      <w:r w:rsidR="00230788" w:rsidRPr="00405FB4">
        <w:rPr>
          <w:rFonts w:eastAsia="Times New Roman" w:cstheme="minorHAnsi"/>
          <w:b/>
          <w:lang w:eastAsia="ar-SA"/>
        </w:rPr>
        <w:t xml:space="preserve"> </w:t>
      </w:r>
      <w:r w:rsidR="00230788" w:rsidRPr="00405FB4">
        <w:rPr>
          <w:rStyle w:val="Pogrubienie"/>
          <w:rFonts w:cstheme="minorHAnsi"/>
        </w:rPr>
        <w:t xml:space="preserve">w specjalności </w:t>
      </w:r>
      <w:r w:rsidR="00405FB4" w:rsidRPr="00405FB4">
        <w:rPr>
          <w:rFonts w:eastAsia="Times New Roman" w:cstheme="minorHAnsi"/>
          <w:b/>
          <w:lang w:eastAsia="ar-SA"/>
        </w:rPr>
        <w:t>konstrukcyjno-budowlanej</w:t>
      </w:r>
      <w:r w:rsidR="00230788" w:rsidRPr="00405FB4">
        <w:rPr>
          <w:rFonts w:eastAsia="Times New Roman" w:cstheme="minorHAnsi"/>
          <w:bCs/>
          <w:lang w:eastAsia="ar-SA"/>
        </w:rPr>
        <w:t xml:space="preserve"> </w:t>
      </w:r>
      <w:r w:rsidRPr="00405FB4">
        <w:rPr>
          <w:rFonts w:eastAsia="Times New Roman" w:cstheme="minorHAnsi"/>
          <w:color w:val="000000"/>
          <w:lang w:eastAsia="pl-PL"/>
        </w:rPr>
        <w:t xml:space="preserve">oraz złożenie do Zamawiającego oświadczenia o podjęciu obowiązków przez kierownika budowy/kierownika robót w dniu zawarcia </w:t>
      </w:r>
      <w:r w:rsidR="00CA2902" w:rsidRPr="00405FB4">
        <w:rPr>
          <w:rFonts w:eastAsia="Times New Roman" w:cstheme="minorHAnsi"/>
          <w:color w:val="000000"/>
          <w:lang w:eastAsia="pl-PL"/>
        </w:rPr>
        <w:t>U</w:t>
      </w:r>
      <w:r w:rsidR="00D136C5" w:rsidRPr="00405FB4">
        <w:rPr>
          <w:rFonts w:eastAsia="Times New Roman" w:cstheme="minorHAnsi"/>
          <w:color w:val="000000"/>
          <w:lang w:eastAsia="pl-PL"/>
        </w:rPr>
        <w:t>mowy (Zamawiający nie przekaże terenu budowy do czasu wypełnienia przez Wykonawcę powyższego obowiązku),</w:t>
      </w:r>
    </w:p>
    <w:p w14:paraId="18326CA0" w14:textId="77777777" w:rsidR="003512C9" w:rsidRPr="00176765" w:rsidRDefault="003512C9" w:rsidP="003512C9">
      <w:pPr>
        <w:pStyle w:val="Akapitzlist"/>
        <w:numPr>
          <w:ilvl w:val="0"/>
          <w:numId w:val="20"/>
        </w:numPr>
        <w:tabs>
          <w:tab w:val="left" w:pos="851"/>
        </w:tabs>
        <w:spacing w:line="240" w:lineRule="auto"/>
        <w:rPr>
          <w:rFonts w:cstheme="minorHAnsi"/>
        </w:rPr>
      </w:pPr>
      <w:r>
        <w:rPr>
          <w:rFonts w:cstheme="minorHAnsi"/>
        </w:rPr>
        <w:t xml:space="preserve">wykonania </w:t>
      </w:r>
      <w:r w:rsidRPr="00176765">
        <w:rPr>
          <w:rFonts w:cstheme="minorHAnsi"/>
        </w:rPr>
        <w:t>wszelkich robót przygotowawczych, w tym robót porządkowych, organizacji i utrzymania placu budowy, dostawy dla potrzeb realizacji przedmiotu umowy niezbędnych mediów, w tym: energii elektrycznej, wody, itp. oraz ponoszenia kosztów ich zużycia, na podstawie refaktury wystawionej przez Zmawiającego za faktycznie zużyte media,</w:t>
      </w:r>
    </w:p>
    <w:p w14:paraId="617DFB0F" w14:textId="77777777" w:rsidR="003512C9" w:rsidRPr="002E42A1" w:rsidRDefault="003512C9" w:rsidP="003512C9">
      <w:pPr>
        <w:pStyle w:val="Akapitzlist"/>
        <w:numPr>
          <w:ilvl w:val="0"/>
          <w:numId w:val="20"/>
        </w:numPr>
        <w:tabs>
          <w:tab w:val="left" w:pos="851"/>
        </w:tabs>
        <w:spacing w:line="240" w:lineRule="auto"/>
        <w:rPr>
          <w:rFonts w:cstheme="minorHAnsi"/>
        </w:rPr>
      </w:pPr>
      <w:r w:rsidRPr="00176765">
        <w:rPr>
          <w:rFonts w:cstheme="minorHAnsi"/>
        </w:rPr>
        <w:t>oznakowania terenu budowy, m.in. umieszczenie tablicy informacyjnej wynikającej z ustawy Prawo budowlane</w:t>
      </w:r>
      <w:r w:rsidRPr="002E42A1">
        <w:rPr>
          <w:rFonts w:cstheme="minorHAnsi"/>
        </w:rPr>
        <w:t>,</w:t>
      </w:r>
    </w:p>
    <w:p w14:paraId="39154C7C"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t>poniesienia wszystkich kosztów badań, ekspertyz i opinii koniecznych do oceny jakości robót oraz prawidłowego wykonania przedmiotu zamówienia,</w:t>
      </w:r>
    </w:p>
    <w:p w14:paraId="01240951"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t>poniesienia kosztów wywozu nadmiaru ziemi w miejsce wyznaczone przez Zamawiającego,</w:t>
      </w:r>
    </w:p>
    <w:p w14:paraId="5E861ADA"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lastRenderedPageBreak/>
        <w:t>w przypadku uszkodzenia urządzeń bądź ich części (m. in. sieci wodno-kanalizacyjnej, elektrycznej, elektrotechnicznej, urządzeń melioracyjnych oraz dróg gminnych) w toku realizacji przedmiotu zamówienia – naprawienia ich i doprowadzenie do stanu pierwotnego,</w:t>
      </w:r>
    </w:p>
    <w:p w14:paraId="59C10066"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t xml:space="preserve">pokrycia kosztów ewentualnych odszkodowań za wejście na grunty i </w:t>
      </w:r>
      <w:r>
        <w:rPr>
          <w:rFonts w:cstheme="minorHAnsi"/>
        </w:rPr>
        <w:t xml:space="preserve">powstałe </w:t>
      </w:r>
      <w:r w:rsidRPr="00E651D9">
        <w:rPr>
          <w:rFonts w:cstheme="minorHAnsi"/>
        </w:rPr>
        <w:t>zniszczeni</w:t>
      </w:r>
      <w:r>
        <w:rPr>
          <w:rFonts w:cstheme="minorHAnsi"/>
        </w:rPr>
        <w:t>a</w:t>
      </w:r>
      <w:r w:rsidRPr="00E651D9">
        <w:rPr>
          <w:rFonts w:cstheme="minorHAnsi"/>
        </w:rPr>
        <w:t>,</w:t>
      </w:r>
    </w:p>
    <w:p w14:paraId="5C39413D"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t>pokrycia ewentualnych kosztów demontażu, montażu bądź naprawy ogrodzeń posesji oraz innych uszkodzeń obiektów istniejących i elementów zagospodarowania terenu,</w:t>
      </w:r>
    </w:p>
    <w:p w14:paraId="1B88A87D"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t>pokrycie kosztów odtworzenia nawierzchni dróg,</w:t>
      </w:r>
    </w:p>
    <w:p w14:paraId="64B48964" w14:textId="77777777" w:rsidR="003512C9" w:rsidRPr="00436EC2" w:rsidRDefault="003512C9" w:rsidP="003512C9">
      <w:pPr>
        <w:pStyle w:val="Akapitzlist"/>
        <w:numPr>
          <w:ilvl w:val="0"/>
          <w:numId w:val="20"/>
        </w:numPr>
        <w:tabs>
          <w:tab w:val="left" w:pos="851"/>
        </w:tabs>
        <w:spacing w:line="240" w:lineRule="auto"/>
        <w:rPr>
          <w:rFonts w:cstheme="minorHAnsi"/>
        </w:rPr>
      </w:pPr>
      <w:r w:rsidRPr="00436EC2">
        <w:rPr>
          <w:rFonts w:cstheme="minorHAnsi"/>
        </w:rPr>
        <w:t>zapewnienia i pokrycia kosztów obsługi geodezyjnej obejmującej wytyczenie oraz wyznaczenie granicy terenu inwestycji przed rozpoczęciem robót a także bieżącą inwentaryzację powykonawczą,</w:t>
      </w:r>
    </w:p>
    <w:p w14:paraId="7D07B431" w14:textId="77777777" w:rsidR="003512C9" w:rsidRPr="00436EC2" w:rsidRDefault="003512C9" w:rsidP="003512C9">
      <w:pPr>
        <w:pStyle w:val="Akapitzlist"/>
        <w:numPr>
          <w:ilvl w:val="0"/>
          <w:numId w:val="20"/>
        </w:numPr>
        <w:tabs>
          <w:tab w:val="left" w:pos="851"/>
        </w:tabs>
        <w:spacing w:line="240" w:lineRule="auto"/>
        <w:rPr>
          <w:rFonts w:cstheme="minorHAnsi"/>
        </w:rPr>
      </w:pPr>
      <w:r w:rsidRPr="00436EC2">
        <w:rPr>
          <w:rFonts w:cstheme="minorHAnsi"/>
        </w:rPr>
        <w:t xml:space="preserve">dokonania uzgodnień, odbiorów, uzyskania wszelkich opinii niezbędnych do wykonania przedmiotu umowy i </w:t>
      </w:r>
      <w:r>
        <w:rPr>
          <w:rFonts w:cstheme="minorHAnsi"/>
        </w:rPr>
        <w:t>uzyskania</w:t>
      </w:r>
      <w:r w:rsidRPr="00436EC2">
        <w:rPr>
          <w:rFonts w:cstheme="minorHAnsi"/>
        </w:rPr>
        <w:t xml:space="preserve"> </w:t>
      </w:r>
      <w:r>
        <w:rPr>
          <w:rFonts w:cstheme="minorHAnsi"/>
        </w:rPr>
        <w:t xml:space="preserve">przez Zamawiającego </w:t>
      </w:r>
      <w:r w:rsidRPr="00436EC2">
        <w:rPr>
          <w:rFonts w:cstheme="minorHAnsi"/>
        </w:rPr>
        <w:t>pozwolenia na użytkowani</w:t>
      </w:r>
      <w:r>
        <w:rPr>
          <w:rFonts w:cstheme="minorHAnsi"/>
        </w:rPr>
        <w:t>a</w:t>
      </w:r>
      <w:r w:rsidRPr="00436EC2">
        <w:rPr>
          <w:rFonts w:cstheme="minorHAnsi"/>
        </w:rPr>
        <w:t>,</w:t>
      </w:r>
    </w:p>
    <w:p w14:paraId="2B98A71A" w14:textId="77777777" w:rsidR="003512C9" w:rsidRPr="004850DB" w:rsidRDefault="003512C9" w:rsidP="003512C9">
      <w:pPr>
        <w:numPr>
          <w:ilvl w:val="0"/>
          <w:numId w:val="20"/>
        </w:numPr>
        <w:suppressAutoHyphens/>
        <w:spacing w:line="240" w:lineRule="auto"/>
        <w:rPr>
          <w:rFonts w:cstheme="minorHAnsi"/>
          <w:kern w:val="1"/>
          <w:lang w:eastAsia="ar-SA"/>
        </w:rPr>
      </w:pPr>
      <w:r w:rsidRPr="007D7D32">
        <w:rPr>
          <w:rFonts w:ascii="Calibri" w:hAnsi="Calibri" w:cs="Calibri"/>
        </w:rPr>
        <w:t>sporządzenia</w:t>
      </w:r>
      <w:r>
        <w:rPr>
          <w:rFonts w:ascii="Calibri" w:hAnsi="Calibri" w:cs="Calibri"/>
        </w:rPr>
        <w:t xml:space="preserve"> i przekazania</w:t>
      </w:r>
      <w:r w:rsidRPr="007D7D32">
        <w:rPr>
          <w:rFonts w:ascii="Calibri" w:hAnsi="Calibri" w:cs="Calibri"/>
        </w:rPr>
        <w:t xml:space="preserve"> </w:t>
      </w:r>
      <w:r w:rsidRPr="007D7D32">
        <w:rPr>
          <w:rFonts w:ascii="Calibri" w:hAnsi="Calibri" w:cs="Calibri"/>
          <w:b/>
        </w:rPr>
        <w:t>2 egzemplarzy kompletnej dokumentacji odbiorowej,</w:t>
      </w:r>
      <w:r w:rsidRPr="007D7D32">
        <w:rPr>
          <w:rFonts w:ascii="Calibri" w:hAnsi="Calibri" w:cs="Calibri"/>
        </w:rPr>
        <w:t xml:space="preserve"> na którą składa się dokumentacja powykonawcza, w tym: protokół odbioru</w:t>
      </w:r>
      <w:r>
        <w:rPr>
          <w:rFonts w:ascii="Calibri" w:hAnsi="Calibri" w:cs="Calibri"/>
        </w:rPr>
        <w:t xml:space="preserve"> końcowego</w:t>
      </w:r>
      <w:r w:rsidRPr="007D7D32">
        <w:rPr>
          <w:rFonts w:ascii="Calibri" w:hAnsi="Calibri" w:cs="Calibri"/>
        </w:rPr>
        <w:t>, inwentaryzacja geodezyjna</w:t>
      </w:r>
      <w:r>
        <w:rPr>
          <w:rFonts w:ascii="Calibri" w:hAnsi="Calibri" w:cs="Calibri"/>
        </w:rPr>
        <w:t xml:space="preserve"> powykonawcza</w:t>
      </w:r>
      <w:r w:rsidRPr="007D7D32">
        <w:rPr>
          <w:rFonts w:ascii="Calibri" w:hAnsi="Calibri" w:cs="Calibri"/>
        </w:rPr>
        <w:t xml:space="preserve">, certyfikaty, atesty dotyczące wbudowanych materiałów oraz zamontowanych urządzeń i wyrobów, </w:t>
      </w:r>
      <w:r>
        <w:rPr>
          <w:rFonts w:ascii="Calibri" w:hAnsi="Calibri" w:cs="Calibri"/>
        </w:rPr>
        <w:t xml:space="preserve">kosztorys powykonawczy lub inny dokument z kalkulacją kosztów realizacji przedsięwzięcia budowalnego, </w:t>
      </w:r>
      <w:r w:rsidRPr="007D7D32">
        <w:rPr>
          <w:rFonts w:ascii="Calibri" w:hAnsi="Calibri" w:cs="Calibri"/>
        </w:rPr>
        <w:t xml:space="preserve">wyniki prób i badań (jeśli dotyczy), oraz inne nie wymienione </w:t>
      </w:r>
      <w:r w:rsidRPr="00697B88">
        <w:rPr>
          <w:rFonts w:ascii="Calibri" w:hAnsi="Calibri" w:cs="Calibri"/>
        </w:rPr>
        <w:t>dokumenty istotne dla prawidłowego procesu zakończenia budowy oraz użytkowania przedmiotu zamówienia.</w:t>
      </w:r>
    </w:p>
    <w:p w14:paraId="1A4F481F"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t>zapewnienia dozoru, a także właściwych warunków bezpieczeństwa i higieny pracy,</w:t>
      </w:r>
    </w:p>
    <w:p w14:paraId="6E8E7F29" w14:textId="77777777" w:rsidR="003512C9" w:rsidRPr="00E651D9" w:rsidRDefault="003512C9" w:rsidP="003512C9">
      <w:pPr>
        <w:pStyle w:val="Akapitzlist"/>
        <w:numPr>
          <w:ilvl w:val="0"/>
          <w:numId w:val="20"/>
        </w:numPr>
        <w:tabs>
          <w:tab w:val="left" w:pos="851"/>
        </w:tabs>
        <w:spacing w:line="240" w:lineRule="auto"/>
        <w:rPr>
          <w:rFonts w:cstheme="minorHAnsi"/>
        </w:rPr>
      </w:pPr>
      <w:r w:rsidRPr="00E651D9">
        <w:rPr>
          <w:rFonts w:cstheme="minorHAnsi"/>
        </w:rPr>
        <w:t>utrzymania terenu budowy w stanie wolnym od przeszkód komunikacyjnych oraz usuwania na bieżąco zbędnych materiałów, odpadów i śmieci,</w:t>
      </w:r>
    </w:p>
    <w:p w14:paraId="6BB1470C" w14:textId="77777777" w:rsidR="003512C9" w:rsidRDefault="003512C9" w:rsidP="003512C9">
      <w:pPr>
        <w:pStyle w:val="Akapitzlist"/>
        <w:numPr>
          <w:ilvl w:val="0"/>
          <w:numId w:val="20"/>
        </w:numPr>
        <w:tabs>
          <w:tab w:val="left" w:pos="851"/>
        </w:tabs>
        <w:spacing w:line="240" w:lineRule="auto"/>
        <w:rPr>
          <w:rFonts w:cstheme="minorHAnsi"/>
        </w:rPr>
      </w:pPr>
      <w:r w:rsidRPr="00E651D9">
        <w:rPr>
          <w:rFonts w:cstheme="minorHAnsi"/>
        </w:rPr>
        <w:t>uporządkowania terenu budowy po zakończeniu robót i przekazanie go Zamawiającemu najpóźniej do dnia odbioru końcowego</w:t>
      </w:r>
      <w:r>
        <w:rPr>
          <w:rFonts w:cstheme="minorHAnsi"/>
        </w:rPr>
        <w:t>.</w:t>
      </w:r>
    </w:p>
    <w:p w14:paraId="47748F65" w14:textId="77777777" w:rsidR="0004717D" w:rsidRPr="00DB2C28" w:rsidRDefault="0004717D" w:rsidP="00681DFA">
      <w:pPr>
        <w:numPr>
          <w:ilvl w:val="0"/>
          <w:numId w:val="20"/>
        </w:numPr>
        <w:suppressAutoHyphens/>
        <w:spacing w:line="240" w:lineRule="auto"/>
        <w:rPr>
          <w:rFonts w:eastAsia="Times New Roman" w:cstheme="minorHAnsi"/>
          <w:kern w:val="1"/>
          <w:lang w:eastAsia="ar-SA"/>
        </w:rPr>
      </w:pPr>
      <w:r w:rsidRPr="00DB2C28">
        <w:rPr>
          <w:rFonts w:cstheme="minorHAnsi"/>
        </w:rPr>
        <w:t>przedkładanie Zamawiającemu projektu umowy o podwykonawstwo, której przedmiotem są roboty budowlane, a także projektu jej zmiany, oraz poświadczonej za zgodność z oryginałem kopii zawartej umowy o podwykonawstwo, której przedmiotem są roboty budowlane, i jej zmian</w:t>
      </w:r>
      <w:r w:rsidR="002566BD" w:rsidRPr="00DB2C28">
        <w:rPr>
          <w:rFonts w:cstheme="minorHAnsi"/>
        </w:rPr>
        <w:t xml:space="preserve"> (przedkładający może poświadczyć za zgodność z oryginałem kopię umowy o podwykonawstwo)</w:t>
      </w:r>
      <w:r w:rsidRPr="00DB2C28">
        <w:rPr>
          <w:rFonts w:cstheme="minorHAnsi"/>
        </w:rPr>
        <w:t>,</w:t>
      </w:r>
    </w:p>
    <w:p w14:paraId="07A9E868" w14:textId="77777777" w:rsidR="00264B5D" w:rsidRDefault="0004717D" w:rsidP="00264B5D">
      <w:pPr>
        <w:numPr>
          <w:ilvl w:val="0"/>
          <w:numId w:val="20"/>
        </w:numPr>
        <w:suppressAutoHyphens/>
        <w:spacing w:line="240" w:lineRule="auto"/>
        <w:rPr>
          <w:rFonts w:eastAsia="Times New Roman" w:cstheme="minorHAnsi"/>
          <w:kern w:val="1"/>
          <w:lang w:eastAsia="ar-SA"/>
        </w:rPr>
      </w:pPr>
      <w:r w:rsidRPr="00DB2C28">
        <w:rPr>
          <w:rFonts w:cstheme="minorHAnsi"/>
        </w:rPr>
        <w:t>przedkładanie Zamawiającemu poświadczonej za zgodność z oryginałem kopii zawartych umów o podwykonawstwo, których przedmiotem są dostawy lub usługi, oraz ich zmian</w:t>
      </w:r>
      <w:r w:rsidR="00520936" w:rsidRPr="00DB2C28">
        <w:rPr>
          <w:rFonts w:cstheme="minorHAnsi"/>
        </w:rPr>
        <w:t xml:space="preserve"> (przedkładający może poświadczyć za zgodność z oryginałem kopię umowy o podwykonawstwo)</w:t>
      </w:r>
      <w:r w:rsidRPr="00DB2C28">
        <w:rPr>
          <w:rFonts w:cstheme="minorHAnsi"/>
        </w:rPr>
        <w:t>,</w:t>
      </w:r>
    </w:p>
    <w:p w14:paraId="601E84BC" w14:textId="2A563D8B" w:rsidR="00230788" w:rsidRDefault="0004717D" w:rsidP="003512C9">
      <w:pPr>
        <w:numPr>
          <w:ilvl w:val="0"/>
          <w:numId w:val="20"/>
        </w:numPr>
        <w:suppressAutoHyphens/>
        <w:spacing w:line="240" w:lineRule="auto"/>
        <w:rPr>
          <w:rFonts w:eastAsia="Times New Roman" w:cstheme="minorHAnsi"/>
          <w:kern w:val="1"/>
          <w:lang w:eastAsia="ar-SA"/>
        </w:rPr>
      </w:pPr>
      <w:r w:rsidRPr="00264B5D">
        <w:rPr>
          <w:rFonts w:cstheme="minorHAnsi"/>
        </w:rPr>
        <w:t xml:space="preserve">zatrudnienia </w:t>
      </w:r>
      <w:r w:rsidR="003F6B69" w:rsidRPr="00264B5D">
        <w:rPr>
          <w:rFonts w:cstheme="minorHAnsi"/>
        </w:rPr>
        <w:t xml:space="preserve">przez wykonawcę lub podwykonawcę </w:t>
      </w:r>
      <w:r w:rsidRPr="00264B5D">
        <w:rPr>
          <w:rFonts w:cstheme="minorHAnsi"/>
        </w:rPr>
        <w:t>na podstawie stosunku pracy osób wykonujących czynności w zakresie realizacji zamówienia, jeżeli wykonanie tych czynności polega na wykonywaniu pracy w sposób określony w art. 22 § 1 ustawy z dnia 26 czerwca 1974 r. - Kodeks pracy (Dz. U. z 2019 r. poz. 1040, 1043 i 1495)</w:t>
      </w:r>
      <w:r w:rsidR="00264B5D" w:rsidRPr="00264B5D">
        <w:rPr>
          <w:rFonts w:cstheme="minorHAnsi"/>
        </w:rPr>
        <w:t xml:space="preserve">, </w:t>
      </w:r>
      <w:r w:rsidR="00264B5D" w:rsidRPr="00264B5D">
        <w:rPr>
          <w:rFonts w:cstheme="minorHAnsi"/>
          <w:color w:val="000000"/>
        </w:rPr>
        <w:t xml:space="preserve">tj. </w:t>
      </w:r>
      <w:r w:rsidR="00264B5D" w:rsidRPr="00264B5D">
        <w:rPr>
          <w:rFonts w:cstheme="minorHAnsi"/>
          <w:b/>
          <w:bCs/>
          <w:color w:val="000000"/>
        </w:rPr>
        <w:t xml:space="preserve">pracownicy fizyczni wykonujący </w:t>
      </w:r>
      <w:r w:rsidR="00264B5D" w:rsidRPr="00264B5D">
        <w:rPr>
          <w:rFonts w:cstheme="minorHAnsi"/>
          <w:b/>
          <w:bCs/>
        </w:rPr>
        <w:t xml:space="preserve">przy realizacji zamówienia roboty: przygotowawcze, budowlane, instalacyjne, montażowe, operatorów maszyn i urządzeń. </w:t>
      </w:r>
      <w:r w:rsidR="00201346" w:rsidRPr="00264B5D">
        <w:rPr>
          <w:rFonts w:eastAsia="Times New Roman" w:cstheme="minorHAnsi"/>
          <w:lang w:eastAsia="pl-PL"/>
        </w:rPr>
        <w:t>W celu weryfikacji zatrudniania przez wykonawcę lub podwykonawcę, na podstawie umowy o pracę, osób wykonujących wskazane przez zamawiającego czynności w zakresie realizacji zamówienia, Zamawiający żąda przedstawienia oświadczenia wykonawcy lub podwykonawcy o zatrudnieniu pracownika na podstawie umowy o pracę</w:t>
      </w:r>
      <w:r w:rsidR="00264B5D">
        <w:rPr>
          <w:rFonts w:eastAsia="Times New Roman" w:cstheme="minorHAnsi"/>
          <w:lang w:eastAsia="pl-PL"/>
        </w:rPr>
        <w:t xml:space="preserve">, zgodnego z wzorem załącznika nr 4 do SWZ. </w:t>
      </w:r>
    </w:p>
    <w:p w14:paraId="4983B851" w14:textId="77777777" w:rsidR="003512C9" w:rsidRPr="003512C9" w:rsidRDefault="003512C9" w:rsidP="003512C9">
      <w:pPr>
        <w:suppressAutoHyphens/>
        <w:spacing w:line="240" w:lineRule="auto"/>
        <w:ind w:left="360" w:firstLine="0"/>
        <w:rPr>
          <w:rFonts w:eastAsia="Times New Roman" w:cstheme="minorHAnsi"/>
          <w:kern w:val="1"/>
          <w:lang w:eastAsia="ar-SA"/>
        </w:rPr>
      </w:pPr>
    </w:p>
    <w:p w14:paraId="47E2FC90" w14:textId="5209E18B" w:rsidR="000B5003" w:rsidRPr="00DB2C28" w:rsidRDefault="002F1644" w:rsidP="00D40BA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5</w:t>
      </w:r>
    </w:p>
    <w:p w14:paraId="6A0004CA" w14:textId="77777777" w:rsidR="00D85750" w:rsidRPr="00DB2C28" w:rsidRDefault="00D85750" w:rsidP="00D40BA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Rozliczenie </w:t>
      </w:r>
    </w:p>
    <w:p w14:paraId="554F54D3" w14:textId="729AB834" w:rsidR="00230788" w:rsidRPr="00230788" w:rsidRDefault="00230788" w:rsidP="00036345">
      <w:pPr>
        <w:numPr>
          <w:ilvl w:val="0"/>
          <w:numId w:val="41"/>
        </w:numPr>
        <w:spacing w:after="4" w:line="240" w:lineRule="auto"/>
        <w:ind w:right="69"/>
      </w:pPr>
      <w:r w:rsidRPr="00C6658A">
        <w:t>Zapłata wynagrodzenia nastąpi po otrzymaniu prawidłowo wystawionej faktury VAT przez Zamawiającego  w Krajowym Systemie E-faktur</w:t>
      </w:r>
      <w:r w:rsidRPr="00DB2C28">
        <w:rPr>
          <w:rFonts w:eastAsia="Times New Roman" w:cstheme="minorHAnsi"/>
          <w:kern w:val="1"/>
          <w:lang w:eastAsia="ar-SA"/>
        </w:rPr>
        <w:t>.</w:t>
      </w:r>
    </w:p>
    <w:p w14:paraId="3499887F" w14:textId="1361359A" w:rsidR="00230788" w:rsidRPr="00230788" w:rsidRDefault="00230788" w:rsidP="00036345">
      <w:pPr>
        <w:numPr>
          <w:ilvl w:val="0"/>
          <w:numId w:val="41"/>
        </w:numPr>
        <w:spacing w:after="4" w:line="240" w:lineRule="auto"/>
        <w:ind w:right="69"/>
      </w:pPr>
      <w:r>
        <w:rPr>
          <w:rFonts w:eastAsia="Times New Roman" w:cstheme="minorHAnsi"/>
          <w:kern w:val="1"/>
          <w:lang w:eastAsia="ar-SA"/>
        </w:rPr>
        <w:t>Dopuszcza się płatność częściową (maksymalnie 3 faktury).</w:t>
      </w:r>
    </w:p>
    <w:p w14:paraId="746278EB" w14:textId="77777777" w:rsidR="00230788" w:rsidRPr="00C6658A" w:rsidRDefault="00230788" w:rsidP="00036345">
      <w:pPr>
        <w:numPr>
          <w:ilvl w:val="0"/>
          <w:numId w:val="41"/>
        </w:numPr>
        <w:spacing w:after="4" w:line="240" w:lineRule="auto"/>
        <w:ind w:right="69"/>
      </w:pPr>
      <w:r w:rsidRPr="00C6658A">
        <w:t xml:space="preserve">Podstawą wystawienia faktury końcowej będzie podpisany protokół odbioru. </w:t>
      </w:r>
    </w:p>
    <w:p w14:paraId="00C5C8C3" w14:textId="58889FDB" w:rsidR="00230788" w:rsidRPr="00C6658A" w:rsidRDefault="00230788" w:rsidP="00036345">
      <w:pPr>
        <w:numPr>
          <w:ilvl w:val="0"/>
          <w:numId w:val="41"/>
        </w:numPr>
        <w:spacing w:after="4" w:line="240" w:lineRule="auto"/>
        <w:ind w:right="69"/>
      </w:pPr>
      <w:r w:rsidRPr="00C6658A">
        <w:t xml:space="preserve">Termin płatności faktury końcowej wynosi </w:t>
      </w:r>
      <w:r>
        <w:rPr>
          <w:b/>
          <w:bCs/>
        </w:rPr>
        <w:t>30</w:t>
      </w:r>
      <w:r w:rsidRPr="00C6658A">
        <w:rPr>
          <w:b/>
          <w:bCs/>
        </w:rPr>
        <w:t xml:space="preserve"> dni</w:t>
      </w:r>
      <w:r w:rsidRPr="00C6658A">
        <w:t>, licząc od daty przyjęcia przez Zamawiającego prawidłowo wystawionej faktury.</w:t>
      </w:r>
    </w:p>
    <w:p w14:paraId="43C39A13" w14:textId="77777777" w:rsidR="00C05C97" w:rsidRPr="00230788" w:rsidRDefault="00C05C97" w:rsidP="00036345">
      <w:pPr>
        <w:numPr>
          <w:ilvl w:val="0"/>
          <w:numId w:val="41"/>
        </w:numPr>
        <w:spacing w:after="4" w:line="240" w:lineRule="auto"/>
        <w:ind w:right="69"/>
        <w:rPr>
          <w:bCs/>
        </w:rPr>
      </w:pPr>
      <w:r w:rsidRPr="00230788">
        <w:rPr>
          <w:rFonts w:cstheme="minorHAnsi"/>
          <w:bCs/>
          <w:lang w:eastAsia="pl-PL"/>
        </w:rPr>
        <w:t>Faktura będzie wystawiona na:</w:t>
      </w:r>
    </w:p>
    <w:p w14:paraId="74D8B0C3" w14:textId="6E8F0AAD" w:rsidR="00C05C97" w:rsidRPr="002E34D8" w:rsidRDefault="00C05C97" w:rsidP="00C05C97">
      <w:pPr>
        <w:spacing w:line="240" w:lineRule="auto"/>
        <w:ind w:left="360"/>
        <w:rPr>
          <w:rStyle w:val="Uwydatnienie"/>
          <w:rFonts w:cstheme="minorHAnsi"/>
          <w:i w:val="0"/>
          <w:iCs w:val="0"/>
          <w:lang w:eastAsia="pl-PL"/>
        </w:rPr>
      </w:pPr>
      <w:r w:rsidRPr="002E34D8">
        <w:rPr>
          <w:rFonts w:cstheme="minorHAnsi"/>
          <w:b/>
          <w:i/>
          <w:iCs/>
          <w:lang w:eastAsia="pl-PL"/>
        </w:rPr>
        <w:t xml:space="preserve">- </w:t>
      </w:r>
      <w:r w:rsidRPr="002E34D8">
        <w:rPr>
          <w:rFonts w:cstheme="minorHAnsi"/>
          <w:b/>
          <w:lang w:eastAsia="pl-PL"/>
        </w:rPr>
        <w:t>Nabywcę</w:t>
      </w:r>
      <w:r w:rsidRPr="002E34D8">
        <w:rPr>
          <w:rFonts w:cstheme="minorHAnsi"/>
          <w:b/>
          <w:i/>
          <w:iCs/>
          <w:lang w:eastAsia="pl-PL"/>
        </w:rPr>
        <w:t>:</w:t>
      </w:r>
      <w:r w:rsidRPr="002E34D8">
        <w:rPr>
          <w:rFonts w:cstheme="minorHAnsi"/>
          <w:i/>
          <w:iCs/>
          <w:lang w:eastAsia="pl-PL"/>
        </w:rPr>
        <w:t xml:space="preserve"> </w:t>
      </w:r>
      <w:r w:rsidRPr="002E34D8">
        <w:rPr>
          <w:rStyle w:val="Uwydatnienie"/>
          <w:rFonts w:cstheme="minorHAnsi"/>
          <w:b/>
          <w:i w:val="0"/>
          <w:iCs w:val="0"/>
        </w:rPr>
        <w:t>Miasto i Gmina Chodecz, ul. Kaliska 2, 87-860 Chodecz,</w:t>
      </w:r>
      <w:r w:rsidR="00245CE2" w:rsidRPr="002E34D8">
        <w:rPr>
          <w:rStyle w:val="Uwydatnienie"/>
          <w:rFonts w:cstheme="minorHAnsi"/>
          <w:b/>
          <w:i w:val="0"/>
          <w:iCs w:val="0"/>
        </w:rPr>
        <w:t xml:space="preserve"> </w:t>
      </w:r>
      <w:r w:rsidRPr="002E34D8">
        <w:rPr>
          <w:rFonts w:cstheme="minorHAnsi"/>
          <w:b/>
          <w:lang w:eastAsia="pl-PL"/>
        </w:rPr>
        <w:t>NIP: 888-28-94-988</w:t>
      </w:r>
      <w:r w:rsidR="002E34D8" w:rsidRPr="002E34D8">
        <w:rPr>
          <w:rFonts w:cstheme="minorHAnsi"/>
          <w:b/>
          <w:lang w:eastAsia="pl-PL"/>
        </w:rPr>
        <w:t>,</w:t>
      </w:r>
    </w:p>
    <w:p w14:paraId="42FF1E92" w14:textId="00998949" w:rsidR="00C05C97" w:rsidRPr="002E34D8" w:rsidRDefault="00C05C97" w:rsidP="00C05C97">
      <w:pPr>
        <w:spacing w:line="240" w:lineRule="auto"/>
        <w:ind w:left="360"/>
        <w:rPr>
          <w:rFonts w:eastAsia="Times New Roman" w:cstheme="minorHAnsi"/>
          <w:i/>
          <w:iCs/>
          <w:lang w:eastAsia="ar-SA"/>
        </w:rPr>
      </w:pPr>
      <w:r w:rsidRPr="002E34D8">
        <w:rPr>
          <w:rFonts w:cstheme="minorHAnsi"/>
          <w:b/>
          <w:i/>
          <w:iCs/>
          <w:lang w:eastAsia="pl-PL"/>
        </w:rPr>
        <w:t xml:space="preserve">- </w:t>
      </w:r>
      <w:r w:rsidRPr="002E34D8">
        <w:rPr>
          <w:rFonts w:cstheme="minorHAnsi"/>
          <w:b/>
          <w:lang w:eastAsia="pl-PL"/>
        </w:rPr>
        <w:t>Odbiorca</w:t>
      </w:r>
      <w:r w:rsidRPr="002E34D8">
        <w:rPr>
          <w:rFonts w:cstheme="minorHAnsi"/>
          <w:b/>
          <w:i/>
          <w:iCs/>
          <w:lang w:eastAsia="pl-PL"/>
        </w:rPr>
        <w:t xml:space="preserve">: </w:t>
      </w:r>
      <w:r w:rsidRPr="002E34D8">
        <w:rPr>
          <w:rStyle w:val="Uwydatnienie"/>
          <w:rFonts w:cstheme="minorHAnsi"/>
          <w:b/>
          <w:i w:val="0"/>
          <w:iCs w:val="0"/>
        </w:rPr>
        <w:t>Urząd Miasta i Gminy Chodecz, ul. Kaliska 2, 87-860 Chodecz</w:t>
      </w:r>
      <w:r w:rsidR="00230788" w:rsidRPr="002E34D8">
        <w:rPr>
          <w:rStyle w:val="Uwydatnienie"/>
          <w:rFonts w:cstheme="minorHAnsi"/>
          <w:b/>
          <w:i w:val="0"/>
          <w:iCs w:val="0"/>
        </w:rPr>
        <w:t>, NIP</w:t>
      </w:r>
      <w:r w:rsidR="00230788" w:rsidRPr="002E34D8">
        <w:rPr>
          <w:rStyle w:val="Uwydatnienie"/>
          <w:rFonts w:cstheme="minorHAnsi"/>
          <w:b/>
        </w:rPr>
        <w:t xml:space="preserve">: </w:t>
      </w:r>
      <w:r w:rsidR="00230788" w:rsidRPr="002E34D8">
        <w:rPr>
          <w:b/>
          <w:bCs/>
        </w:rPr>
        <w:t>888-13-87-203</w:t>
      </w:r>
      <w:r w:rsidR="002E34D8">
        <w:rPr>
          <w:b/>
          <w:bCs/>
        </w:rPr>
        <w:t>.</w:t>
      </w:r>
    </w:p>
    <w:p w14:paraId="3AF98059" w14:textId="0DB98708" w:rsidR="00C05C97" w:rsidRPr="00230788" w:rsidRDefault="00C05C97" w:rsidP="00036345">
      <w:pPr>
        <w:pStyle w:val="Akapitzlist"/>
        <w:numPr>
          <w:ilvl w:val="0"/>
          <w:numId w:val="41"/>
        </w:numPr>
        <w:suppressAutoHyphens/>
        <w:spacing w:line="240" w:lineRule="auto"/>
        <w:rPr>
          <w:rFonts w:eastAsia="Times New Roman" w:cstheme="minorHAnsi"/>
          <w:color w:val="000000"/>
          <w:lang w:eastAsia="pl-PL"/>
        </w:rPr>
      </w:pPr>
      <w:r w:rsidRPr="00230788">
        <w:rPr>
          <w:rFonts w:eastAsia="Lucida Sans Unicode" w:cstheme="minorHAnsi"/>
          <w:lang w:eastAsia="pl-PL"/>
        </w:rPr>
        <w:lastRenderedPageBreak/>
        <w:t xml:space="preserve">Do faktury należy załączyć (w przypadku </w:t>
      </w:r>
      <w:r w:rsidRPr="00230788">
        <w:rPr>
          <w:rFonts w:eastAsia="Times New Roman" w:cstheme="minorHAnsi"/>
          <w:lang w:eastAsia="pl-PL"/>
        </w:rPr>
        <w:t>faktury składanej w tradycyjnej formie pisemnej</w:t>
      </w:r>
      <w:r w:rsidRPr="00230788">
        <w:rPr>
          <w:rFonts w:eastAsia="Lucida Sans Unicode" w:cstheme="minorHAnsi"/>
          <w:lang w:eastAsia="pl-PL"/>
        </w:rPr>
        <w:t xml:space="preserve">) lub dostarczyć do Zamawiającego (w przypadku </w:t>
      </w:r>
      <w:r w:rsidRPr="00230788">
        <w:rPr>
          <w:rFonts w:eastAsia="Times New Roman" w:cstheme="minorHAnsi"/>
          <w:lang w:eastAsia="pl-PL"/>
        </w:rPr>
        <w:t>ustrukturyzowanej faktury elektronicznej</w:t>
      </w:r>
      <w:r w:rsidRPr="00230788">
        <w:rPr>
          <w:rFonts w:eastAsia="Lucida Sans Unicode" w:cstheme="minorHAnsi"/>
          <w:lang w:eastAsia="pl-PL"/>
        </w:rPr>
        <w:t>):</w:t>
      </w:r>
    </w:p>
    <w:p w14:paraId="10BD97D3" w14:textId="773E1424" w:rsidR="00C05C97" w:rsidRPr="00DB2C28" w:rsidRDefault="00C05C97" w:rsidP="00036345">
      <w:pPr>
        <w:numPr>
          <w:ilvl w:val="0"/>
          <w:numId w:val="21"/>
        </w:numPr>
        <w:autoSpaceDE w:val="0"/>
        <w:autoSpaceDN w:val="0"/>
        <w:adjustRightInd w:val="0"/>
        <w:spacing w:after="200" w:line="240" w:lineRule="auto"/>
        <w:ind w:left="714" w:hanging="357"/>
        <w:contextualSpacing/>
        <w:rPr>
          <w:rFonts w:eastAsia="Lucida Sans Unicode" w:cstheme="minorHAnsi"/>
          <w:lang w:eastAsia="pl-PL"/>
        </w:rPr>
      </w:pPr>
      <w:r w:rsidRPr="00DB2C28">
        <w:rPr>
          <w:rFonts w:eastAsia="Lucida Sans Unicode" w:cstheme="minorHAnsi"/>
          <w:lang w:eastAsia="pl-PL"/>
        </w:rPr>
        <w:t>Zestawienie ilościowe i wartościowe wykonanych robót</w:t>
      </w:r>
      <w:r w:rsidR="00245CE2">
        <w:rPr>
          <w:rFonts w:eastAsia="Lucida Sans Unicode" w:cstheme="minorHAnsi"/>
          <w:lang w:eastAsia="pl-PL"/>
        </w:rPr>
        <w:t>,</w:t>
      </w:r>
    </w:p>
    <w:p w14:paraId="547623B0" w14:textId="77777777" w:rsidR="00C05C97" w:rsidRPr="00DB2C28" w:rsidRDefault="00C05C97" w:rsidP="00036345">
      <w:pPr>
        <w:numPr>
          <w:ilvl w:val="0"/>
          <w:numId w:val="21"/>
        </w:numPr>
        <w:autoSpaceDE w:val="0"/>
        <w:autoSpaceDN w:val="0"/>
        <w:adjustRightInd w:val="0"/>
        <w:spacing w:after="200" w:line="240" w:lineRule="auto"/>
        <w:ind w:left="714" w:hanging="357"/>
        <w:contextualSpacing/>
        <w:rPr>
          <w:rFonts w:eastAsia="Lucida Sans Unicode" w:cstheme="minorHAnsi"/>
          <w:lang w:eastAsia="pl-PL"/>
        </w:rPr>
      </w:pPr>
      <w:r w:rsidRPr="00DB2C28">
        <w:rPr>
          <w:rFonts w:eastAsia="Times New Roman" w:cstheme="minorHAnsi"/>
          <w:kern w:val="1"/>
          <w:lang w:eastAsia="ar-SA"/>
        </w:rPr>
        <w:t>komplet Dokumentów odbiorowych,</w:t>
      </w:r>
    </w:p>
    <w:p w14:paraId="5343ECF4" w14:textId="77777777" w:rsidR="00C05C97" w:rsidRPr="00DB2C28" w:rsidRDefault="00C05C97" w:rsidP="00036345">
      <w:pPr>
        <w:numPr>
          <w:ilvl w:val="0"/>
          <w:numId w:val="21"/>
        </w:numPr>
        <w:autoSpaceDE w:val="0"/>
        <w:autoSpaceDN w:val="0"/>
        <w:adjustRightInd w:val="0"/>
        <w:spacing w:line="240" w:lineRule="auto"/>
        <w:ind w:left="714" w:hanging="357"/>
        <w:contextualSpacing/>
        <w:rPr>
          <w:rFonts w:eastAsia="Lucida Sans Unicode" w:cstheme="minorHAnsi"/>
          <w:lang w:eastAsia="pl-PL"/>
        </w:rPr>
      </w:pPr>
      <w:r w:rsidRPr="00DB2C28">
        <w:rPr>
          <w:rFonts w:eastAsia="Times New Roman" w:cstheme="minorHAnsi"/>
          <w:lang w:eastAsia="ar-SA"/>
        </w:rPr>
        <w:t xml:space="preserve">dowód/dowody potwierdzający/potwierdzające zapłatę wymagalnego wynagrodzenia podwykonawcom lub dalszym podwykonawcom, </w:t>
      </w:r>
      <w:r w:rsidRPr="00DB2C28">
        <w:rPr>
          <w:rFonts w:eastAsia="Times New Roman" w:cstheme="minorHAnsi"/>
          <w:kern w:val="1"/>
          <w:lang w:eastAsia="ar-SA"/>
        </w:rPr>
        <w:t>w stosunku do których Zamawiający ponosi solidarną odpowiedzialność na zasadzie art. 647</w:t>
      </w:r>
      <w:r w:rsidRPr="00DB2C28">
        <w:rPr>
          <w:rFonts w:eastAsia="Times New Roman" w:cstheme="minorHAnsi"/>
          <w:kern w:val="1"/>
          <w:vertAlign w:val="superscript"/>
          <w:lang w:eastAsia="ar-SA"/>
        </w:rPr>
        <w:t>1</w:t>
      </w:r>
      <w:r w:rsidRPr="00DB2C28">
        <w:rPr>
          <w:rFonts w:eastAsia="Times New Roman" w:cstheme="minorHAnsi"/>
          <w:kern w:val="1"/>
          <w:lang w:eastAsia="ar-SA"/>
        </w:rPr>
        <w:t xml:space="preserve"> § 5 ustawy z dnia 23 kwietnia 1964 roku – Kodeks cywilny, że wszelkie należności wobec nich zostały przez Wykonawcę uregulowane, w tym należności zafakturowane, wymagalne po dacie płatności względem Wykonawcy. </w:t>
      </w:r>
      <w:r w:rsidRPr="00DB2C28">
        <w:rPr>
          <w:rFonts w:eastAsia="Times New Roman" w:cstheme="minorHAnsi"/>
          <w:lang w:eastAsia="ar-SA"/>
        </w:rPr>
        <w:t>W przypadku nie przedstawienia przez Wykonawcę wszystkich dowodów zapłaty wstrzymuje się wypłatę należnego wynagrodzenia za odebrane roboty, w części równej sumie kwot wynikających z nieprzedstawionych dowodów zapłaty.</w:t>
      </w:r>
    </w:p>
    <w:p w14:paraId="6FE63A8F" w14:textId="77777777" w:rsidR="00C05C97" w:rsidRPr="00DB2C28" w:rsidRDefault="00C05C97" w:rsidP="00036345">
      <w:pPr>
        <w:pStyle w:val="Akapitzlist"/>
        <w:numPr>
          <w:ilvl w:val="0"/>
          <w:numId w:val="41"/>
        </w:numPr>
        <w:suppressAutoHyphens/>
        <w:spacing w:line="240" w:lineRule="auto"/>
        <w:contextualSpacing w:val="0"/>
        <w:rPr>
          <w:rFonts w:eastAsia="Times New Roman" w:cstheme="minorHAnsi"/>
          <w:lang w:eastAsia="ar-SA"/>
        </w:rPr>
      </w:pPr>
      <w:r w:rsidRPr="00DB2C28">
        <w:rPr>
          <w:rFonts w:cstheme="minorHAnsi"/>
        </w:rPr>
        <w:t xml:space="preserve">Za dzień zapłaty uważa się dzień dokonania polecenia przelewu pieniędzy na rachunek </w:t>
      </w:r>
      <w:r w:rsidRPr="00DB2C28">
        <w:rPr>
          <w:rFonts w:cstheme="minorHAnsi"/>
          <w:iCs/>
        </w:rPr>
        <w:t>Wykonawcy</w:t>
      </w:r>
      <w:r w:rsidRPr="00DB2C28">
        <w:rPr>
          <w:rFonts w:cstheme="minorHAnsi"/>
        </w:rPr>
        <w:t xml:space="preserve">, jest to jednocześnie dzień obciążenia rachunku </w:t>
      </w:r>
      <w:r w:rsidRPr="00DB2C28">
        <w:rPr>
          <w:rFonts w:cstheme="minorHAnsi"/>
          <w:iCs/>
        </w:rPr>
        <w:t>Zamawiającego</w:t>
      </w:r>
      <w:r w:rsidRPr="00DB2C28">
        <w:rPr>
          <w:rFonts w:cstheme="minorHAnsi"/>
        </w:rPr>
        <w:t>.</w:t>
      </w:r>
    </w:p>
    <w:p w14:paraId="6E616BB2" w14:textId="77777777" w:rsidR="00C05C97" w:rsidRPr="00DB2C28" w:rsidRDefault="00C05C97" w:rsidP="00036345">
      <w:pPr>
        <w:pStyle w:val="Akapitzlist"/>
        <w:numPr>
          <w:ilvl w:val="0"/>
          <w:numId w:val="41"/>
        </w:numPr>
        <w:suppressAutoHyphens/>
        <w:spacing w:line="240" w:lineRule="auto"/>
        <w:contextualSpacing w:val="0"/>
        <w:rPr>
          <w:rFonts w:eastAsia="Times New Roman" w:cstheme="minorHAnsi"/>
          <w:lang w:eastAsia="ar-SA"/>
        </w:rPr>
      </w:pPr>
      <w:r w:rsidRPr="00DB2C28">
        <w:rPr>
          <w:rFonts w:eastAsia="Times New Roman" w:cstheme="minorHAnsi"/>
          <w:lang w:eastAsia="ar-SA"/>
        </w:rPr>
        <w:t xml:space="preserve">Strony oświadczają, że będą realizować płatność za fakturę z zastosowaniem mechanizmu podzielonej płatności (tzw. </w:t>
      </w:r>
      <w:proofErr w:type="spellStart"/>
      <w:r w:rsidRPr="00DB2C28">
        <w:rPr>
          <w:rFonts w:eastAsia="Times New Roman" w:cstheme="minorHAnsi"/>
          <w:lang w:eastAsia="ar-SA"/>
        </w:rPr>
        <w:t>splitpayment</w:t>
      </w:r>
      <w:proofErr w:type="spellEnd"/>
      <w:r w:rsidRPr="00DB2C28">
        <w:rPr>
          <w:rFonts w:eastAsia="Times New Roman" w:cstheme="minorHAnsi"/>
          <w:lang w:eastAsia="ar-SA"/>
        </w:rPr>
        <w:t xml:space="preserve">). </w:t>
      </w:r>
    </w:p>
    <w:p w14:paraId="2A6D6D4C" w14:textId="77777777" w:rsidR="00C05C97" w:rsidRPr="00DB2C28" w:rsidRDefault="00C05C97" w:rsidP="00036345">
      <w:pPr>
        <w:pStyle w:val="Akapitzlist"/>
        <w:numPr>
          <w:ilvl w:val="0"/>
          <w:numId w:val="41"/>
        </w:numPr>
        <w:suppressAutoHyphens/>
        <w:spacing w:line="240" w:lineRule="auto"/>
        <w:contextualSpacing w:val="0"/>
        <w:rPr>
          <w:rFonts w:eastAsia="Times New Roman" w:cstheme="minorHAnsi"/>
          <w:lang w:eastAsia="ar-SA"/>
        </w:rPr>
      </w:pPr>
      <w:r w:rsidRPr="00DB2C28">
        <w:rPr>
          <w:rFonts w:eastAsia="Times New Roman" w:cstheme="minorHAnsi"/>
          <w:lang w:eastAsia="ar-SA"/>
        </w:rPr>
        <w:t xml:space="preserve">Podzielną płatność tzw. </w:t>
      </w:r>
      <w:proofErr w:type="spellStart"/>
      <w:r w:rsidRPr="00DB2C28">
        <w:rPr>
          <w:rFonts w:eastAsia="Times New Roman" w:cstheme="minorHAnsi"/>
          <w:lang w:eastAsia="ar-SA"/>
        </w:rPr>
        <w:t>splitpayment</w:t>
      </w:r>
      <w:proofErr w:type="spellEnd"/>
      <w:r w:rsidRPr="00DB2C28">
        <w:rPr>
          <w:rFonts w:eastAsia="Times New Roman" w:cstheme="minorHAnsi"/>
          <w:lang w:eastAsia="ar-SA"/>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 lub objęte odwrotnym obciążeniem.</w:t>
      </w:r>
    </w:p>
    <w:p w14:paraId="4306CA29" w14:textId="77777777" w:rsidR="00C05C97" w:rsidRPr="00DB2C28" w:rsidRDefault="00C05C97" w:rsidP="00036345">
      <w:pPr>
        <w:pStyle w:val="Akapitzlist"/>
        <w:numPr>
          <w:ilvl w:val="0"/>
          <w:numId w:val="41"/>
        </w:numPr>
        <w:suppressAutoHyphens/>
        <w:spacing w:line="240" w:lineRule="auto"/>
        <w:contextualSpacing w:val="0"/>
        <w:rPr>
          <w:rFonts w:eastAsia="Times New Roman" w:cstheme="minorHAnsi"/>
          <w:lang w:eastAsia="ar-SA"/>
        </w:rPr>
      </w:pPr>
      <w:r w:rsidRPr="00DB2C28">
        <w:rPr>
          <w:rFonts w:eastAsia="Times New Roman" w:cstheme="minorHAnsi"/>
          <w:lang w:eastAsia="ar-SA"/>
        </w:rPr>
        <w:t>Wykonawca oświadcza, że numer rachunku rozliczeniowego wskazany we wszystkich fakturach, które będą wystawione w jego imieniu, jest rachunkiem, dla którego zgodnie z Rozdziałem 3a ustawy z dnia 29 sierpnia 1997 r. – Prawo Bankowe (Dz. U. 2020 r. poz. 288 ze zm.) prowadzony jest rachunek VAT.</w:t>
      </w:r>
    </w:p>
    <w:p w14:paraId="2D893244" w14:textId="77777777" w:rsidR="00B42323" w:rsidRPr="00DB2C28" w:rsidRDefault="00B42323" w:rsidP="00D85750">
      <w:pPr>
        <w:suppressAutoHyphens/>
        <w:spacing w:line="240" w:lineRule="auto"/>
        <w:ind w:firstLine="0"/>
        <w:jc w:val="center"/>
        <w:rPr>
          <w:rFonts w:eastAsia="Times New Roman" w:cstheme="minorHAnsi"/>
          <w:b/>
          <w:lang w:eastAsia="ar-SA"/>
        </w:rPr>
      </w:pPr>
    </w:p>
    <w:p w14:paraId="27B27F9E" w14:textId="53598D29" w:rsidR="00017018" w:rsidRPr="00DB2C28" w:rsidRDefault="00454C8E" w:rsidP="00D85750">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6</w:t>
      </w:r>
    </w:p>
    <w:p w14:paraId="05D68860" w14:textId="77777777" w:rsidR="002413C1" w:rsidRPr="00DB2C28" w:rsidRDefault="002413C1" w:rsidP="00D85750">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xml:space="preserve">Podwykonawcy </w:t>
      </w:r>
    </w:p>
    <w:p w14:paraId="123A724A" w14:textId="77777777" w:rsidR="008D5D62" w:rsidRPr="00DB2C28" w:rsidRDefault="008D5D62"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cstheme="minorHAnsi"/>
        </w:rPr>
        <w:t>Wykonawca może powierzyć wykonanie części zamówienia podwykonawcy.</w:t>
      </w:r>
    </w:p>
    <w:p w14:paraId="673F4930" w14:textId="77777777" w:rsidR="00A82A10" w:rsidRPr="00DB2C28" w:rsidRDefault="00017018"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eastAsia="Times New Roman" w:cstheme="minorHAnsi"/>
          <w:iCs/>
          <w:lang w:eastAsia="ar-SA"/>
        </w:rPr>
        <w:t>Wykonawca</w:t>
      </w:r>
      <w:r w:rsidRPr="00DB2C28">
        <w:rPr>
          <w:rFonts w:eastAsia="Times New Roman" w:cstheme="minorHAnsi"/>
          <w:lang w:eastAsia="ar-SA"/>
        </w:rPr>
        <w:t xml:space="preserve"> zobowiązuje się wykonać zamówienie siłami własnymi/</w:t>
      </w:r>
      <w:r w:rsidRPr="00DB2C28">
        <w:rPr>
          <w:rFonts w:eastAsia="Times New Roman" w:cstheme="minorHAnsi"/>
          <w:spacing w:val="-1"/>
          <w:lang w:eastAsia="ar-SA"/>
        </w:rPr>
        <w:t>przy udziale podwykonawców.</w:t>
      </w:r>
    </w:p>
    <w:p w14:paraId="01E79B25" w14:textId="77777777" w:rsidR="00017018" w:rsidRPr="00DB2C28" w:rsidRDefault="00017018"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eastAsia="Times New Roman" w:cstheme="minorHAnsi"/>
          <w:bCs/>
          <w:iCs/>
          <w:lang w:eastAsia="ar-SA"/>
        </w:rPr>
        <w:t>Wykonawca</w:t>
      </w:r>
      <w:r w:rsidRPr="00DB2C28">
        <w:rPr>
          <w:rFonts w:eastAsia="Times New Roman" w:cstheme="minorHAnsi"/>
          <w:bCs/>
          <w:lang w:eastAsia="ar-SA"/>
        </w:rPr>
        <w:t xml:space="preserve"> powierzy podwykonawcom wykonanie następujące części zamówienia: </w:t>
      </w:r>
    </w:p>
    <w:p w14:paraId="2D3792B7" w14:textId="77777777" w:rsidR="00017018" w:rsidRPr="00DB2C28" w:rsidRDefault="004911CA" w:rsidP="004911CA">
      <w:pPr>
        <w:tabs>
          <w:tab w:val="left" w:pos="576"/>
        </w:tabs>
        <w:suppressAutoHyphens/>
        <w:spacing w:line="240" w:lineRule="auto"/>
        <w:ind w:left="357" w:hanging="357"/>
        <w:rPr>
          <w:rFonts w:eastAsia="Times New Roman" w:cstheme="minorHAnsi"/>
          <w:bCs/>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480439C5" w14:textId="77777777" w:rsidR="004911CA" w:rsidRPr="00DB2C28" w:rsidRDefault="004911CA" w:rsidP="008D5D62">
      <w:pPr>
        <w:tabs>
          <w:tab w:val="left" w:pos="576"/>
        </w:tabs>
        <w:suppressAutoHyphens/>
        <w:spacing w:line="240" w:lineRule="auto"/>
        <w:ind w:left="357" w:hanging="357"/>
        <w:rPr>
          <w:rFonts w:eastAsia="Times New Roman" w:cstheme="minorHAnsi"/>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65290964" w14:textId="77777777" w:rsidR="00017018" w:rsidRPr="00DB2C28" w:rsidRDefault="00017018" w:rsidP="004C6FC2">
      <w:pPr>
        <w:pStyle w:val="Akapitzlist"/>
        <w:numPr>
          <w:ilvl w:val="0"/>
          <w:numId w:val="11"/>
        </w:numPr>
        <w:tabs>
          <w:tab w:val="left" w:pos="576"/>
        </w:tabs>
        <w:suppressAutoHyphens/>
        <w:spacing w:line="240" w:lineRule="auto"/>
        <w:rPr>
          <w:rFonts w:eastAsia="Times New Roman" w:cstheme="minorHAnsi"/>
          <w:bCs/>
          <w:lang w:eastAsia="ar-SA"/>
        </w:rPr>
      </w:pPr>
      <w:r w:rsidRPr="00DB2C28">
        <w:rPr>
          <w:rFonts w:eastAsia="Times New Roman" w:cstheme="minorHAnsi"/>
          <w:bCs/>
          <w:lang w:eastAsia="ar-SA"/>
        </w:rPr>
        <w:t>Podwykonawcą/</w:t>
      </w:r>
      <w:proofErr w:type="spellStart"/>
      <w:r w:rsidRPr="00DB2C28">
        <w:rPr>
          <w:rFonts w:eastAsia="Times New Roman" w:cstheme="minorHAnsi"/>
          <w:bCs/>
          <w:lang w:eastAsia="ar-SA"/>
        </w:rPr>
        <w:t>ami</w:t>
      </w:r>
      <w:proofErr w:type="spellEnd"/>
      <w:r w:rsidRPr="00DB2C28">
        <w:rPr>
          <w:rFonts w:eastAsia="Times New Roman" w:cstheme="minorHAnsi"/>
          <w:bCs/>
          <w:lang w:eastAsia="ar-SA"/>
        </w:rPr>
        <w:t xml:space="preserve"> Wykonawcy jest/są:</w:t>
      </w:r>
    </w:p>
    <w:p w14:paraId="725A1E76" w14:textId="77777777" w:rsidR="00017018" w:rsidRPr="00DB2C28" w:rsidRDefault="004911CA" w:rsidP="00017018">
      <w:pPr>
        <w:tabs>
          <w:tab w:val="left" w:pos="576"/>
        </w:tabs>
        <w:suppressAutoHyphens/>
        <w:spacing w:line="240" w:lineRule="auto"/>
        <w:ind w:firstLine="0"/>
        <w:rPr>
          <w:rFonts w:eastAsia="Times New Roman" w:cstheme="minorHAnsi"/>
          <w:bCs/>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064F8C9B" w14:textId="77777777" w:rsidR="004911CA" w:rsidRPr="00DB2C28" w:rsidRDefault="004911CA" w:rsidP="004911CA">
      <w:pPr>
        <w:tabs>
          <w:tab w:val="left" w:pos="576"/>
        </w:tabs>
        <w:suppressAutoHyphens/>
        <w:spacing w:line="240" w:lineRule="auto"/>
        <w:ind w:firstLine="0"/>
        <w:rPr>
          <w:rFonts w:eastAsia="Times New Roman" w:cstheme="minorHAnsi"/>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34D1D3FA" w14:textId="77777777" w:rsidR="008D5D62" w:rsidRPr="00DB2C28" w:rsidRDefault="008D5D62" w:rsidP="004C6FC2">
      <w:pPr>
        <w:pStyle w:val="Akapitzlist"/>
        <w:numPr>
          <w:ilvl w:val="0"/>
          <w:numId w:val="11"/>
        </w:numPr>
        <w:tabs>
          <w:tab w:val="left" w:pos="576"/>
        </w:tabs>
        <w:suppressAutoHyphens/>
        <w:spacing w:line="240" w:lineRule="auto"/>
        <w:rPr>
          <w:rFonts w:eastAsia="Times New Roman" w:cstheme="minorHAnsi"/>
          <w:bCs/>
          <w:lang w:eastAsia="ar-SA"/>
        </w:rPr>
      </w:pPr>
      <w:r w:rsidRPr="00DB2C28">
        <w:rPr>
          <w:rFonts w:cstheme="minorHAnsi"/>
        </w:rPr>
        <w:t>Wykonawca zawiadamia zamawiającego o wszelkich zmianach w odniesieniu do informacji, o których mowa w ust. 3 i 4, w trakcie realizacji zamówienia, a także przekazuje wymagane informacje na temat nowych podwykonawców, którym w późniejszym okresie zamierza powierzyć realizację robót budowlanych lub usług.</w:t>
      </w:r>
    </w:p>
    <w:p w14:paraId="70BDE41A" w14:textId="77777777" w:rsidR="008D5D62" w:rsidRPr="00DB2C28" w:rsidRDefault="008D5D62" w:rsidP="004C6FC2">
      <w:pPr>
        <w:pStyle w:val="Akapitzlist"/>
        <w:numPr>
          <w:ilvl w:val="0"/>
          <w:numId w:val="11"/>
        </w:numPr>
        <w:shd w:val="clear" w:color="auto" w:fill="FFFFFF"/>
        <w:tabs>
          <w:tab w:val="left" w:pos="-567"/>
        </w:tabs>
        <w:suppressAutoHyphens/>
        <w:spacing w:line="240" w:lineRule="auto"/>
        <w:rPr>
          <w:rFonts w:eastAsia="Times New Roman" w:cstheme="minorHAnsi"/>
          <w:b/>
          <w:bCs/>
          <w:lang w:eastAsia="ar-SA"/>
        </w:rPr>
      </w:pPr>
      <w:r w:rsidRPr="00DB2C28">
        <w:rPr>
          <w:rFonts w:cstheme="minorHAnsi"/>
        </w:rPr>
        <w:t>Powierzenie wykonania części zamówienia podwykonawcom nie zwalnia wykonawcy z odpowiedzialności za należyte wykonanie tego zamówienia.</w:t>
      </w:r>
    </w:p>
    <w:p w14:paraId="33E6E977" w14:textId="77777777" w:rsidR="00B42323" w:rsidRPr="00DB2C28" w:rsidRDefault="00B42323" w:rsidP="00E87255">
      <w:pPr>
        <w:suppressAutoHyphens/>
        <w:spacing w:line="240" w:lineRule="auto"/>
        <w:ind w:firstLine="0"/>
        <w:jc w:val="center"/>
        <w:rPr>
          <w:rFonts w:eastAsia="Times New Roman" w:cstheme="minorHAnsi"/>
          <w:b/>
          <w:lang w:eastAsia="ar-SA"/>
        </w:rPr>
      </w:pPr>
    </w:p>
    <w:p w14:paraId="3FE4A1D2" w14:textId="035A226A" w:rsidR="00017018" w:rsidRPr="00DB2C28" w:rsidRDefault="00454C8E"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7</w:t>
      </w:r>
    </w:p>
    <w:p w14:paraId="4120D02D" w14:textId="77777777" w:rsidR="00E8725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Zakazane postanowienia w umowie o podwykonawstwo</w:t>
      </w:r>
    </w:p>
    <w:p w14:paraId="22DF34DA" w14:textId="77777777" w:rsidR="00E87255" w:rsidRPr="00DB2C28" w:rsidRDefault="00E87255" w:rsidP="00E87255">
      <w:pPr>
        <w:suppressAutoHyphens/>
        <w:spacing w:line="240" w:lineRule="auto"/>
        <w:ind w:firstLine="0"/>
        <w:rPr>
          <w:rFonts w:eastAsia="Times New Roman" w:cstheme="minorHAnsi"/>
          <w:b/>
          <w:lang w:eastAsia="ar-SA"/>
        </w:rPr>
      </w:pPr>
      <w:r w:rsidRPr="00DB2C28">
        <w:rPr>
          <w:rFonts w:cstheme="minorHAnsi"/>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146A0940" w14:textId="77777777" w:rsidR="00B42323" w:rsidRPr="00DB2C28" w:rsidRDefault="00B42323" w:rsidP="00E87255">
      <w:pPr>
        <w:suppressAutoHyphens/>
        <w:spacing w:line="240" w:lineRule="auto"/>
        <w:ind w:firstLine="0"/>
        <w:jc w:val="center"/>
        <w:rPr>
          <w:rFonts w:eastAsia="Times New Roman" w:cstheme="minorHAnsi"/>
          <w:b/>
          <w:lang w:eastAsia="ar-SA"/>
        </w:rPr>
      </w:pPr>
    </w:p>
    <w:p w14:paraId="235494F9" w14:textId="77777777" w:rsidR="00405FB4" w:rsidRDefault="00405FB4">
      <w:pPr>
        <w:rPr>
          <w:rFonts w:eastAsia="Times New Roman" w:cstheme="minorHAnsi"/>
          <w:b/>
          <w:lang w:eastAsia="ar-SA"/>
        </w:rPr>
      </w:pPr>
      <w:r>
        <w:rPr>
          <w:rFonts w:eastAsia="Times New Roman" w:cstheme="minorHAnsi"/>
          <w:b/>
          <w:lang w:eastAsia="ar-SA"/>
        </w:rPr>
        <w:br w:type="page"/>
      </w:r>
    </w:p>
    <w:p w14:paraId="67FB5540" w14:textId="434AB027" w:rsidR="00E87255" w:rsidRPr="00DB2C28" w:rsidRDefault="00E87255"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lastRenderedPageBreak/>
        <w:t>§ 8</w:t>
      </w:r>
    </w:p>
    <w:p w14:paraId="30027216" w14:textId="77777777" w:rsidR="00E8725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Umowa o podwykonawstwo zamówienia na roboty budowlane</w:t>
      </w:r>
    </w:p>
    <w:p w14:paraId="68DF76CE"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14:paraId="5FDD9B3E"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Termin zapłaty wynagrodzenia podwykonawcy lub dalszemu podwykonawcy, przewidziany w umowie o podwykonawstwo, nie może być dłuższy niż 30 dni od dnia doręczenia wykonawcy, podwykonawcy lub dalszemu podwykonawcy faktury lub rachunku.</w:t>
      </w:r>
    </w:p>
    <w:p w14:paraId="539994A1"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 xml:space="preserve">Zamawiający, w terminie </w:t>
      </w:r>
      <w:r w:rsidR="00CE19C3" w:rsidRPr="00DB2C28">
        <w:rPr>
          <w:rFonts w:eastAsia="Times New Roman" w:cstheme="minorHAnsi"/>
          <w:lang w:eastAsia="pl-PL"/>
        </w:rPr>
        <w:t>7 dni</w:t>
      </w:r>
      <w:r w:rsidRPr="00DB2C28">
        <w:rPr>
          <w:rFonts w:eastAsia="Times New Roman" w:cstheme="minorHAnsi"/>
          <w:lang w:eastAsia="pl-PL"/>
        </w:rPr>
        <w:t>, zgłasza w formie pisemnej, pod rygorem nieważności, zastrzeżenia do projektu umowy o podwykonawstwo, której przedmiotem są roboty budowlane, w przypadku gdy:</w:t>
      </w:r>
    </w:p>
    <w:p w14:paraId="45E7CF09" w14:textId="77777777" w:rsidR="00385705" w:rsidRPr="00DB2C28" w:rsidRDefault="00385705" w:rsidP="00036345">
      <w:pPr>
        <w:pStyle w:val="Akapitzlist"/>
        <w:numPr>
          <w:ilvl w:val="0"/>
          <w:numId w:val="23"/>
        </w:numPr>
        <w:spacing w:line="240" w:lineRule="auto"/>
        <w:ind w:left="714" w:hanging="357"/>
        <w:rPr>
          <w:rFonts w:eastAsia="Times New Roman" w:cstheme="minorHAnsi"/>
          <w:lang w:eastAsia="pl-PL"/>
        </w:rPr>
      </w:pPr>
      <w:r w:rsidRPr="00DB2C28">
        <w:rPr>
          <w:rFonts w:eastAsia="Times New Roman" w:cstheme="minorHAnsi"/>
          <w:lang w:eastAsia="pl-PL"/>
        </w:rPr>
        <w:t>nie spełnia ona wymagań określonych w dokumentach zamówienia;</w:t>
      </w:r>
    </w:p>
    <w:p w14:paraId="68FE7158" w14:textId="77777777" w:rsidR="00385705" w:rsidRPr="00DB2C28" w:rsidRDefault="00385705" w:rsidP="00036345">
      <w:pPr>
        <w:pStyle w:val="Akapitzlist"/>
        <w:numPr>
          <w:ilvl w:val="0"/>
          <w:numId w:val="23"/>
        </w:numPr>
        <w:spacing w:line="240" w:lineRule="auto"/>
        <w:ind w:left="714" w:hanging="357"/>
        <w:rPr>
          <w:rFonts w:eastAsia="Times New Roman" w:cstheme="minorHAnsi"/>
          <w:lang w:eastAsia="pl-PL"/>
        </w:rPr>
      </w:pPr>
      <w:r w:rsidRPr="00DB2C28">
        <w:rPr>
          <w:rFonts w:eastAsia="Times New Roman" w:cstheme="minorHAnsi"/>
          <w:lang w:eastAsia="pl-PL"/>
        </w:rPr>
        <w:t>przewiduje ona termin zapłaty wynagrodzenia dłuższy niż określony w ust. 2;</w:t>
      </w:r>
    </w:p>
    <w:p w14:paraId="044F3E73" w14:textId="77777777" w:rsidR="00385705" w:rsidRPr="00DB2C28" w:rsidRDefault="00385705" w:rsidP="00036345">
      <w:pPr>
        <w:pStyle w:val="Akapitzlist"/>
        <w:numPr>
          <w:ilvl w:val="0"/>
          <w:numId w:val="23"/>
        </w:numPr>
        <w:spacing w:line="240" w:lineRule="auto"/>
        <w:ind w:left="714" w:hanging="357"/>
        <w:rPr>
          <w:rFonts w:eastAsia="Times New Roman" w:cstheme="minorHAnsi"/>
          <w:lang w:eastAsia="pl-PL"/>
        </w:rPr>
      </w:pPr>
      <w:r w:rsidRPr="00DB2C28">
        <w:rPr>
          <w:rFonts w:eastAsia="Times New Roman" w:cstheme="minorHAnsi"/>
          <w:lang w:eastAsia="pl-PL"/>
        </w:rPr>
        <w:t>zawiera ona postanowienia niezgodne z art. 463</w:t>
      </w:r>
      <w:r w:rsidR="00CE19C3" w:rsidRPr="00DB2C28">
        <w:rPr>
          <w:rFonts w:eastAsia="Times New Roman" w:cstheme="minorHAnsi"/>
          <w:lang w:eastAsia="pl-PL"/>
        </w:rPr>
        <w:t xml:space="preserve"> </w:t>
      </w:r>
      <w:proofErr w:type="spellStart"/>
      <w:r w:rsidR="00CE19C3" w:rsidRPr="00DB2C28">
        <w:rPr>
          <w:rFonts w:eastAsia="Times New Roman" w:cstheme="minorHAnsi"/>
          <w:lang w:eastAsia="pl-PL"/>
        </w:rPr>
        <w:t>pzp</w:t>
      </w:r>
      <w:proofErr w:type="spellEnd"/>
      <w:r w:rsidRPr="00DB2C28">
        <w:rPr>
          <w:rFonts w:eastAsia="Times New Roman" w:cstheme="minorHAnsi"/>
          <w:lang w:eastAsia="pl-PL"/>
        </w:rPr>
        <w:t>.</w:t>
      </w:r>
    </w:p>
    <w:p w14:paraId="6F1B7075"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 xml:space="preserve">Niezgłoszenie zastrzeżeń, o których mowa w ust. 3, do przedłożonego projektu umowy o podwykonawstwo, której przedmiotem są roboty budowlane, w terminie </w:t>
      </w:r>
      <w:r w:rsidR="00CE19C3" w:rsidRPr="00DB2C28">
        <w:rPr>
          <w:rFonts w:eastAsia="Times New Roman" w:cstheme="minorHAnsi"/>
          <w:lang w:eastAsia="pl-PL"/>
        </w:rPr>
        <w:t>7 dni</w:t>
      </w:r>
      <w:r w:rsidRPr="00DB2C28">
        <w:rPr>
          <w:rFonts w:eastAsia="Times New Roman" w:cstheme="minorHAnsi"/>
          <w:lang w:eastAsia="pl-PL"/>
        </w:rPr>
        <w:t xml:space="preserve"> uważa się za akceptację projektu umowy przez zamawiającego.</w:t>
      </w:r>
    </w:p>
    <w:p w14:paraId="0AB61891"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6D9210F"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 xml:space="preserve">Zamawiający, w terminie </w:t>
      </w:r>
      <w:r w:rsidR="00F86974" w:rsidRPr="00DB2C28">
        <w:rPr>
          <w:rFonts w:eastAsia="Times New Roman" w:cstheme="minorHAnsi"/>
          <w:lang w:eastAsia="pl-PL"/>
        </w:rPr>
        <w:t>7 dni</w:t>
      </w:r>
      <w:r w:rsidRPr="00DB2C28">
        <w:rPr>
          <w:rFonts w:eastAsia="Times New Roman" w:cstheme="minorHAnsi"/>
          <w:lang w:eastAsia="pl-PL"/>
        </w:rPr>
        <w:t>, zgłasza w formie pisemnej pod rygorem nieważności sprzeciw do umowy o podwykonawstwo, której przedmiotem są roboty budowlane, w przypadkach, o których mowa w ust. 3.</w:t>
      </w:r>
    </w:p>
    <w:p w14:paraId="52D600A2"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 xml:space="preserve">Niezgłoszenie sprzeciwu, o którym mowa w ust. 6, do przedłożonej umowy o podwykonawstwo, której przedmiotem są roboty budowlane, w terminie </w:t>
      </w:r>
      <w:r w:rsidR="00F86974" w:rsidRPr="00DB2C28">
        <w:rPr>
          <w:rFonts w:eastAsia="Times New Roman" w:cstheme="minorHAnsi"/>
          <w:lang w:eastAsia="pl-PL"/>
        </w:rPr>
        <w:t>7 dni</w:t>
      </w:r>
      <w:r w:rsidRPr="00DB2C28">
        <w:rPr>
          <w:rFonts w:eastAsia="Times New Roman" w:cstheme="minorHAnsi"/>
          <w:lang w:eastAsia="pl-PL"/>
        </w:rPr>
        <w:t>, uważa się za akceptację umowy przez zamawiającego.</w:t>
      </w:r>
    </w:p>
    <w:p w14:paraId="76E32BED"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o podwykonawstwo.</w:t>
      </w:r>
    </w:p>
    <w:p w14:paraId="04192494"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W przypadku, o którym mowa w ust. 8, podwykonawca lub dalszy podwykonawca, przedkłada poświadczoną za zgodność z oryginałem kopię umowy również wykonawcy.</w:t>
      </w:r>
    </w:p>
    <w:p w14:paraId="539CF072"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W przypadku, o którym mowa w ust. 8, jeżeli termin zapłaty wynagrodzenia jest dłuższy niż określony w ust. 2, zamawiający informuje o tym wykonawcę i wzywa go do doprowadzenia do zmiany tej umowy, pod rygorem wystąpienia o zapłatę kary umownej.</w:t>
      </w:r>
    </w:p>
    <w:p w14:paraId="46C12579" w14:textId="77777777" w:rsidR="00385705" w:rsidRPr="00DB2C28" w:rsidRDefault="00385705" w:rsidP="00036345">
      <w:pPr>
        <w:pStyle w:val="Akapitzlist"/>
        <w:numPr>
          <w:ilvl w:val="0"/>
          <w:numId w:val="22"/>
        </w:numPr>
        <w:spacing w:line="240" w:lineRule="auto"/>
        <w:ind w:left="357" w:hanging="357"/>
        <w:rPr>
          <w:rFonts w:eastAsia="Times New Roman" w:cstheme="minorHAnsi"/>
          <w:lang w:eastAsia="pl-PL"/>
        </w:rPr>
      </w:pPr>
      <w:r w:rsidRPr="00DB2C28">
        <w:rPr>
          <w:rFonts w:eastAsia="Times New Roman" w:cstheme="minorHAnsi"/>
          <w:lang w:eastAsia="pl-PL"/>
        </w:rPr>
        <w:t>Przepisy ust. 1-10 stosuje się odpowiednio do zmian umowy o podwykonawstwo.</w:t>
      </w:r>
    </w:p>
    <w:p w14:paraId="090C19DB" w14:textId="77777777" w:rsidR="00C631DE" w:rsidRPr="00DB2C28" w:rsidRDefault="00C631DE" w:rsidP="00E87255">
      <w:pPr>
        <w:suppressAutoHyphens/>
        <w:spacing w:line="240" w:lineRule="auto"/>
        <w:ind w:firstLine="0"/>
        <w:jc w:val="center"/>
        <w:rPr>
          <w:rFonts w:eastAsia="Times New Roman" w:cstheme="minorHAnsi"/>
          <w:b/>
          <w:lang w:eastAsia="ar-SA"/>
        </w:rPr>
      </w:pPr>
    </w:p>
    <w:p w14:paraId="7AC7678C" w14:textId="788E602A" w:rsidR="00E87255" w:rsidRPr="00DB2C28" w:rsidRDefault="00E87255"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9</w:t>
      </w:r>
    </w:p>
    <w:p w14:paraId="4EDC68D5" w14:textId="77777777" w:rsidR="0038570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Bezpośrednia zapłata wynagrodzenia podwykonawcy lub dalszemu podwykonawcy</w:t>
      </w:r>
    </w:p>
    <w:p w14:paraId="78AEA0B2"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t>W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E57CD64"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lastRenderedPageBreak/>
        <w:t>Wynagrodzenie, o którym mowa w ust. 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696F5190"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t>Bezpośrednia zapłata obejmuje wyłącznie należne wynagrodzenie, bez odsetek, należnych podwykonawcy lub dalszemu podwykonawcy.</w:t>
      </w:r>
    </w:p>
    <w:p w14:paraId="6E98F227"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7C8EB122"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t>W przypadku zgłoszenia uwag, o których mowa w ust. 4, w terminie wskazanym przez zamawiającego, zamawiający może:</w:t>
      </w:r>
    </w:p>
    <w:p w14:paraId="092E6602" w14:textId="77777777" w:rsidR="00E87255" w:rsidRPr="00DB2C28" w:rsidRDefault="00E87255" w:rsidP="00036345">
      <w:pPr>
        <w:pStyle w:val="Akapitzlist"/>
        <w:numPr>
          <w:ilvl w:val="1"/>
          <w:numId w:val="25"/>
        </w:numPr>
        <w:spacing w:line="240" w:lineRule="auto"/>
        <w:ind w:left="714" w:hanging="357"/>
        <w:rPr>
          <w:rFonts w:eastAsia="Times New Roman" w:cstheme="minorHAnsi"/>
          <w:lang w:eastAsia="pl-PL"/>
        </w:rPr>
      </w:pPr>
      <w:r w:rsidRPr="00DB2C28">
        <w:rPr>
          <w:rFonts w:eastAsia="Times New Roman" w:cstheme="minorHAnsi"/>
          <w:lang w:eastAsia="pl-PL"/>
        </w:rPr>
        <w:t>nie dokonać bezpośredniej zapłaty wynagrodzenia podwykonawcy lub dalszemu podwykonawcy, jeżeli wykonawca wykaże niezasadność takiej zapłaty albo</w:t>
      </w:r>
    </w:p>
    <w:p w14:paraId="540C098E" w14:textId="77777777" w:rsidR="00E87255" w:rsidRPr="00DB2C28" w:rsidRDefault="00E87255" w:rsidP="00036345">
      <w:pPr>
        <w:pStyle w:val="Akapitzlist"/>
        <w:numPr>
          <w:ilvl w:val="1"/>
          <w:numId w:val="25"/>
        </w:numPr>
        <w:spacing w:line="240" w:lineRule="auto"/>
        <w:ind w:left="714" w:hanging="357"/>
        <w:rPr>
          <w:rFonts w:eastAsia="Times New Roman" w:cstheme="minorHAnsi"/>
          <w:lang w:eastAsia="pl-PL"/>
        </w:rPr>
      </w:pPr>
      <w:r w:rsidRPr="00DB2C28">
        <w:rPr>
          <w:rFonts w:eastAsia="Times New Roman" w:cstheme="minorHAnsi"/>
          <w:lang w:eastAsia="pl-PL"/>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CD77A94" w14:textId="77777777" w:rsidR="00E87255" w:rsidRPr="00DB2C28" w:rsidRDefault="00E87255" w:rsidP="00036345">
      <w:pPr>
        <w:pStyle w:val="Akapitzlist"/>
        <w:numPr>
          <w:ilvl w:val="1"/>
          <w:numId w:val="25"/>
        </w:numPr>
        <w:spacing w:line="240" w:lineRule="auto"/>
        <w:ind w:left="714" w:hanging="357"/>
        <w:rPr>
          <w:rFonts w:eastAsia="Times New Roman" w:cstheme="minorHAnsi"/>
          <w:lang w:eastAsia="pl-PL"/>
        </w:rPr>
      </w:pPr>
      <w:r w:rsidRPr="00DB2C28">
        <w:rPr>
          <w:rFonts w:eastAsia="Times New Roman" w:cstheme="minorHAnsi"/>
          <w:lang w:eastAsia="pl-PL"/>
        </w:rPr>
        <w:t>dokonać bezpośredniej zapłaty wynagrodzenia podwykonawcy lub dalszemu podwykonawcy, jeżeli podwykonawca lub dalszy podwykonawca wykaże zasadność takiej zapłaty.</w:t>
      </w:r>
    </w:p>
    <w:p w14:paraId="2186727C"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t>W przypadku dokonania bezpośredniej zapłaty podwykonawcy lub dalszemu podwykonawcy zamawiający potrąca kwotę wypłaconego wynagrodzenia z wynagrodzenia należnego wykonawcy.</w:t>
      </w:r>
    </w:p>
    <w:p w14:paraId="3DE2B61F"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t>Konieczność wielokrotnego dokonywania bezpośredniej zapłaty podwykonawcy lub dalszemu podwykonawcy lub konieczność dokonania bezpośrednich zapłat na sumę większą niż 5% wartości umowy może stanowić podstawę do odstąpienia od umowy.</w:t>
      </w:r>
    </w:p>
    <w:p w14:paraId="3D718A25" w14:textId="77777777" w:rsidR="00E87255" w:rsidRPr="00DB2C28" w:rsidRDefault="00E87255" w:rsidP="00036345">
      <w:pPr>
        <w:pStyle w:val="Akapitzlist"/>
        <w:numPr>
          <w:ilvl w:val="0"/>
          <w:numId w:val="24"/>
        </w:numPr>
        <w:spacing w:line="240" w:lineRule="auto"/>
        <w:ind w:left="357" w:hanging="357"/>
        <w:rPr>
          <w:rFonts w:eastAsia="Times New Roman" w:cstheme="minorHAnsi"/>
          <w:lang w:eastAsia="pl-PL"/>
        </w:rPr>
      </w:pPr>
      <w:r w:rsidRPr="00DB2C28">
        <w:rPr>
          <w:rFonts w:eastAsia="Times New Roman" w:cstheme="minorHAnsi"/>
          <w:lang w:eastAsia="pl-PL"/>
        </w:rPr>
        <w:t>Do zasad odpowiedzialności zamawiającego, wykonawcy, podwykonawcy lub dalszego podwykonawcy z tytułu wykonanych robót budowlanych stosuje się przepisy ustawy z dnia 23 kwietnia 1964 r. - Kodeks cywilny, jeżeli przepisy ustawy nie stanowią inaczej.</w:t>
      </w:r>
    </w:p>
    <w:p w14:paraId="47436E54" w14:textId="77777777" w:rsidR="00B42323" w:rsidRPr="00DB2C28" w:rsidRDefault="00B42323" w:rsidP="005E782F">
      <w:pPr>
        <w:spacing w:line="240" w:lineRule="auto"/>
        <w:ind w:firstLine="0"/>
        <w:jc w:val="center"/>
        <w:rPr>
          <w:rFonts w:eastAsia="Times New Roman" w:cstheme="minorHAnsi"/>
          <w:b/>
          <w:color w:val="000000"/>
          <w:lang w:eastAsia="pl-PL"/>
        </w:rPr>
      </w:pPr>
    </w:p>
    <w:p w14:paraId="47CD80D6" w14:textId="42F189E2" w:rsidR="005E782F" w:rsidRPr="00DB2C28" w:rsidRDefault="005E782F"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 </w:t>
      </w:r>
      <w:r w:rsidR="002413C1" w:rsidRPr="00DB2C28">
        <w:rPr>
          <w:rFonts w:eastAsia="Times New Roman" w:cstheme="minorHAnsi"/>
          <w:b/>
          <w:color w:val="000000"/>
          <w:lang w:eastAsia="pl-PL"/>
        </w:rPr>
        <w:t>10</w:t>
      </w:r>
    </w:p>
    <w:p w14:paraId="31D471F4" w14:textId="77777777" w:rsidR="002413C1" w:rsidRPr="00DB2C28" w:rsidRDefault="002413C1"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Ubezpieczenie </w:t>
      </w:r>
    </w:p>
    <w:p w14:paraId="3E2459CF" w14:textId="77777777" w:rsidR="00E55D79" w:rsidRPr="00DB2C28" w:rsidRDefault="005E782F" w:rsidP="004C6FC2">
      <w:pPr>
        <w:numPr>
          <w:ilvl w:val="0"/>
          <w:numId w:val="8"/>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Wykonawca jest zobowiązany zabezpieczyć teren </w:t>
      </w:r>
      <w:r w:rsidR="002413C1" w:rsidRPr="00DB2C28">
        <w:rPr>
          <w:rFonts w:eastAsia="Times New Roman" w:cstheme="minorHAnsi"/>
          <w:color w:val="000000"/>
          <w:lang w:eastAsia="pl-PL"/>
        </w:rPr>
        <w:t>budowy</w:t>
      </w:r>
      <w:r w:rsidRPr="00DB2C28">
        <w:rPr>
          <w:rFonts w:eastAsia="Times New Roman" w:cstheme="minorHAnsi"/>
          <w:color w:val="000000"/>
          <w:lang w:eastAsia="pl-PL"/>
        </w:rPr>
        <w:t xml:space="preserve"> w szczególności poprzez oznakowanie strefy prowadzonych prac, oraz dbać o stan techniczny i prawidłowość oznakowania prze</w:t>
      </w:r>
      <w:r w:rsidR="00AE3034" w:rsidRPr="00DB2C28">
        <w:rPr>
          <w:rFonts w:eastAsia="Times New Roman" w:cstheme="minorHAnsi"/>
          <w:color w:val="000000"/>
          <w:lang w:eastAsia="pl-PL"/>
        </w:rPr>
        <w:t>z cały czas trwania realizacji Z</w:t>
      </w:r>
      <w:r w:rsidRPr="00DB2C28">
        <w:rPr>
          <w:rFonts w:eastAsia="Times New Roman" w:cstheme="minorHAnsi"/>
          <w:color w:val="000000"/>
          <w:lang w:eastAsia="pl-PL"/>
        </w:rPr>
        <w:t>adania.</w:t>
      </w:r>
    </w:p>
    <w:p w14:paraId="13962E92" w14:textId="77777777" w:rsidR="002413C1"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Wykonawca ponosi pełną odpowiedzialność za teren budowy z chwilą jego przejęcia.</w:t>
      </w:r>
    </w:p>
    <w:p w14:paraId="03855EC0" w14:textId="77777777" w:rsidR="002413C1"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Umowy ubezpieczenia </w:t>
      </w:r>
      <w:r w:rsidR="00A22AE5" w:rsidRPr="00DB2C28">
        <w:rPr>
          <w:rFonts w:eastAsia="Times New Roman" w:cstheme="minorHAnsi"/>
          <w:color w:val="000000"/>
          <w:lang w:eastAsia="pl-PL"/>
        </w:rPr>
        <w:t xml:space="preserve">zwane dalej </w:t>
      </w:r>
      <w:r w:rsidR="00A22AE5" w:rsidRPr="00DB2C28">
        <w:rPr>
          <w:rFonts w:eastAsia="Times New Roman" w:cstheme="minorHAnsi"/>
          <w:b/>
          <w:color w:val="000000"/>
          <w:lang w:eastAsia="pl-PL"/>
        </w:rPr>
        <w:t>„Ubezpieczeniem”</w:t>
      </w:r>
      <w:r w:rsidR="00A22AE5" w:rsidRPr="00DB2C28">
        <w:rPr>
          <w:rFonts w:eastAsia="Times New Roman" w:cstheme="minorHAnsi"/>
          <w:color w:val="000000"/>
          <w:lang w:eastAsia="pl-PL"/>
        </w:rPr>
        <w:t xml:space="preserve"> </w:t>
      </w:r>
      <w:r w:rsidRPr="00DB2C28">
        <w:rPr>
          <w:rFonts w:eastAsia="Times New Roman" w:cstheme="minorHAnsi"/>
          <w:color w:val="000000"/>
          <w:lang w:eastAsia="pl-PL"/>
        </w:rPr>
        <w:t>będą przez Wykonawcę na bieżąco aktualizowane przez okres realizacji niniejszej umowy tak, aby ubezpieczenie było ważne przez cały czas jej realizacji.</w:t>
      </w:r>
    </w:p>
    <w:p w14:paraId="2E9098B5" w14:textId="77777777" w:rsidR="005E782F"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Wykonawca zobowiązany jest do przedkładania Zamawiającemu zaktualizowanej polisy, w terminie do 3 dni od jej uiszczenia. </w:t>
      </w:r>
    </w:p>
    <w:p w14:paraId="7D8D5D3D" w14:textId="7EE3CEE6" w:rsidR="002E34D8" w:rsidRDefault="002E34D8" w:rsidP="00405FB4">
      <w:pPr>
        <w:ind w:firstLine="0"/>
        <w:rPr>
          <w:rFonts w:eastAsia="Times New Roman" w:cstheme="minorHAnsi"/>
          <w:b/>
          <w:lang w:eastAsia="pl-PL"/>
        </w:rPr>
      </w:pPr>
    </w:p>
    <w:p w14:paraId="7C3F30FD" w14:textId="1D346181" w:rsidR="002F1644" w:rsidRPr="00DB2C28" w:rsidRDefault="00526682" w:rsidP="002F1644">
      <w:pPr>
        <w:spacing w:line="240" w:lineRule="auto"/>
        <w:ind w:firstLine="0"/>
        <w:jc w:val="center"/>
        <w:rPr>
          <w:rFonts w:eastAsia="Times New Roman" w:cstheme="minorHAnsi"/>
          <w:b/>
          <w:lang w:eastAsia="pl-PL"/>
        </w:rPr>
      </w:pPr>
      <w:r w:rsidRPr="00DB2C28">
        <w:rPr>
          <w:rFonts w:eastAsia="Times New Roman" w:cstheme="minorHAnsi"/>
          <w:b/>
          <w:lang w:eastAsia="pl-PL"/>
        </w:rPr>
        <w:t xml:space="preserve">§ </w:t>
      </w:r>
      <w:r w:rsidR="00454C8E" w:rsidRPr="00DB2C28">
        <w:rPr>
          <w:rFonts w:eastAsia="Times New Roman" w:cstheme="minorHAnsi"/>
          <w:b/>
          <w:lang w:eastAsia="pl-PL"/>
        </w:rPr>
        <w:t>11</w:t>
      </w:r>
    </w:p>
    <w:p w14:paraId="1F4766ED" w14:textId="77777777" w:rsidR="002413C1" w:rsidRPr="00DB2C28" w:rsidRDefault="002413C1" w:rsidP="002F1644">
      <w:pPr>
        <w:spacing w:line="240" w:lineRule="auto"/>
        <w:ind w:firstLine="0"/>
        <w:jc w:val="center"/>
        <w:rPr>
          <w:rFonts w:eastAsia="Times New Roman" w:cstheme="minorHAnsi"/>
          <w:b/>
          <w:lang w:eastAsia="pl-PL"/>
        </w:rPr>
      </w:pPr>
      <w:r w:rsidRPr="00DB2C28">
        <w:rPr>
          <w:rFonts w:eastAsia="Times New Roman" w:cstheme="minorHAnsi"/>
          <w:b/>
          <w:lang w:eastAsia="pl-PL"/>
        </w:rPr>
        <w:t xml:space="preserve">Nadzór </w:t>
      </w:r>
    </w:p>
    <w:p w14:paraId="11D05908" w14:textId="75A9DEA6" w:rsidR="00405FB4" w:rsidRPr="00DB2C28" w:rsidRDefault="00405FB4" w:rsidP="00405FB4">
      <w:pPr>
        <w:numPr>
          <w:ilvl w:val="0"/>
          <w:numId w:val="7"/>
        </w:numPr>
        <w:spacing w:line="240" w:lineRule="auto"/>
        <w:rPr>
          <w:rFonts w:eastAsia="Times New Roman" w:cstheme="minorHAnsi"/>
          <w:b/>
          <w:lang w:eastAsia="pl-PL"/>
        </w:rPr>
      </w:pPr>
      <w:r w:rsidRPr="00DB2C28">
        <w:rPr>
          <w:rFonts w:eastAsia="Times New Roman" w:cstheme="minorHAnsi"/>
          <w:spacing w:val="1"/>
          <w:lang w:eastAsia="pl-PL"/>
        </w:rPr>
        <w:t xml:space="preserve">W imieniu Zamawiającego nadzór inwestorski pełnić będzie </w:t>
      </w:r>
      <w:r w:rsidRPr="00405FB4">
        <w:rPr>
          <w:rFonts w:eastAsia="Times New Roman" w:cstheme="minorHAnsi"/>
          <w:b/>
          <w:bCs/>
          <w:lang w:eastAsia="pl-PL"/>
        </w:rPr>
        <w:t>inspektor nadzoru</w:t>
      </w:r>
      <w:r w:rsidRPr="00DB2C28">
        <w:rPr>
          <w:rFonts w:eastAsia="Times New Roman" w:cstheme="minorHAnsi"/>
          <w:lang w:eastAsia="pl-PL"/>
        </w:rPr>
        <w:t xml:space="preserve"> z uprawnieniami budowlanymi do nadzorowania robót </w:t>
      </w:r>
      <w:r w:rsidRPr="00405FB4">
        <w:rPr>
          <w:rFonts w:eastAsia="Times New Roman" w:cstheme="minorHAnsi"/>
          <w:b/>
          <w:bCs/>
          <w:lang w:eastAsia="pl-PL"/>
        </w:rPr>
        <w:t xml:space="preserve">w </w:t>
      </w:r>
      <w:r w:rsidRPr="00405FB4">
        <w:rPr>
          <w:rFonts w:eastAsia="Times New Roman" w:cstheme="minorHAnsi"/>
          <w:b/>
          <w:bCs/>
          <w:lang w:eastAsia="pl-PL"/>
        </w:rPr>
        <w:t xml:space="preserve">specjalności </w:t>
      </w:r>
      <w:r w:rsidRPr="00405FB4">
        <w:rPr>
          <w:rFonts w:eastAsia="Times New Roman" w:cstheme="minorHAnsi"/>
          <w:b/>
          <w:bCs/>
          <w:lang w:eastAsia="ar-SA"/>
        </w:rPr>
        <w:t>konstrukcyjno-budowlanej</w:t>
      </w:r>
      <w:r>
        <w:rPr>
          <w:rFonts w:eastAsia="Times New Roman" w:cstheme="minorHAnsi"/>
          <w:b/>
          <w:lang w:eastAsia="ar-SA"/>
        </w:rPr>
        <w:t xml:space="preserve"> </w:t>
      </w:r>
      <w:r>
        <w:rPr>
          <w:rFonts w:eastAsia="Times New Roman" w:cstheme="minorHAnsi"/>
          <w:lang w:eastAsia="pl-PL"/>
        </w:rPr>
        <w:t>–</w:t>
      </w:r>
      <w:r w:rsidRPr="00DB2C28">
        <w:rPr>
          <w:rFonts w:eastAsia="Times New Roman" w:cstheme="minorHAnsi"/>
          <w:lang w:eastAsia="pl-PL"/>
        </w:rPr>
        <w:t xml:space="preserve"> </w:t>
      </w:r>
      <w:r>
        <w:rPr>
          <w:rFonts w:eastAsia="Times New Roman" w:cstheme="minorHAnsi"/>
          <w:b/>
          <w:lang w:eastAsia="pl-PL"/>
        </w:rPr>
        <w:t>…………………………………..</w:t>
      </w:r>
      <w:r w:rsidRPr="003456CD">
        <w:rPr>
          <w:rFonts w:eastAsia="Times New Roman" w:cstheme="minorHAnsi"/>
          <w:b/>
          <w:lang w:eastAsia="pl-PL"/>
        </w:rPr>
        <w:t>, nr uprawnień:</w:t>
      </w:r>
      <w:r>
        <w:rPr>
          <w:rFonts w:eastAsia="Times New Roman" w:cstheme="minorHAnsi"/>
          <w:lang w:eastAsia="pl-PL"/>
        </w:rPr>
        <w:t xml:space="preserve"> </w:t>
      </w:r>
      <w:r>
        <w:rPr>
          <w:rFonts w:eastAsia="Times New Roman" w:cstheme="minorHAnsi"/>
          <w:b/>
          <w:bCs/>
          <w:lang w:eastAsia="pl-PL"/>
        </w:rPr>
        <w:t>…………………………………..</w:t>
      </w:r>
      <w:r>
        <w:rPr>
          <w:rFonts w:cs="Arial"/>
          <w:b/>
        </w:rPr>
        <w:t>.</w:t>
      </w:r>
    </w:p>
    <w:p w14:paraId="00F42FD9" w14:textId="4F363280" w:rsidR="00405FB4" w:rsidRPr="001F71F3" w:rsidRDefault="00405FB4" w:rsidP="00405FB4">
      <w:pPr>
        <w:numPr>
          <w:ilvl w:val="0"/>
          <w:numId w:val="7"/>
        </w:numPr>
        <w:spacing w:line="240" w:lineRule="auto"/>
        <w:rPr>
          <w:rFonts w:eastAsia="Times New Roman" w:cstheme="minorHAnsi"/>
          <w:b/>
          <w:bCs/>
          <w:lang w:eastAsia="ar-SA"/>
        </w:rPr>
      </w:pPr>
      <w:r w:rsidRPr="001F71F3">
        <w:rPr>
          <w:rFonts w:eastAsia="Times New Roman" w:cstheme="minorHAnsi"/>
          <w:lang w:eastAsia="pl-PL"/>
        </w:rPr>
        <w:t xml:space="preserve">Wykonawca </w:t>
      </w:r>
      <w:r w:rsidRPr="00405FB4">
        <w:rPr>
          <w:rFonts w:eastAsia="Times New Roman" w:cstheme="minorHAnsi"/>
          <w:bCs/>
          <w:lang w:eastAsia="pl-PL"/>
        </w:rPr>
        <w:t xml:space="preserve">ustanawia </w:t>
      </w:r>
      <w:r w:rsidRPr="00405FB4">
        <w:rPr>
          <w:rFonts w:eastAsia="Times New Roman" w:cstheme="minorHAnsi"/>
          <w:bCs/>
          <w:lang w:eastAsia="ar-SA"/>
        </w:rPr>
        <w:t xml:space="preserve">do kierowania robotami budowlanymi </w:t>
      </w:r>
      <w:r w:rsidRPr="00405FB4">
        <w:rPr>
          <w:rFonts w:eastAsia="Times New Roman" w:cstheme="minorHAnsi"/>
          <w:b/>
          <w:lang w:eastAsia="ar-SA"/>
        </w:rPr>
        <w:t>w specjalności konstrukcyjno-budowlanej</w:t>
      </w:r>
      <w:r w:rsidRPr="00405FB4">
        <w:rPr>
          <w:rFonts w:eastAsia="Times New Roman" w:cstheme="minorHAnsi"/>
          <w:bCs/>
          <w:lang w:eastAsia="ar-SA"/>
        </w:rPr>
        <w:t xml:space="preserve"> i</w:t>
      </w:r>
      <w:r w:rsidRPr="00405FB4">
        <w:rPr>
          <w:rFonts w:eastAsia="Times New Roman" w:cstheme="minorHAnsi"/>
          <w:bCs/>
          <w:iCs/>
          <w:lang w:eastAsia="pl-PL"/>
        </w:rPr>
        <w:t xml:space="preserve"> pełnienia funkcji </w:t>
      </w:r>
      <w:r w:rsidRPr="00405FB4">
        <w:rPr>
          <w:rFonts w:eastAsia="Times New Roman" w:cstheme="minorHAnsi"/>
          <w:b/>
          <w:iCs/>
          <w:lang w:eastAsia="pl-PL"/>
        </w:rPr>
        <w:t>kierownika budowy</w:t>
      </w:r>
      <w:r w:rsidRPr="001F71F3">
        <w:rPr>
          <w:rFonts w:eastAsia="Times New Roman" w:cstheme="minorHAnsi"/>
          <w:b/>
          <w:iCs/>
          <w:lang w:eastAsia="pl-PL"/>
        </w:rPr>
        <w:t xml:space="preserve"> – p. </w:t>
      </w:r>
      <w:r>
        <w:rPr>
          <w:rFonts w:eastAsia="Times New Roman" w:cstheme="minorHAnsi"/>
          <w:b/>
          <w:bCs/>
          <w:lang w:eastAsia="pl-PL"/>
        </w:rPr>
        <w:t>…………………………….</w:t>
      </w:r>
      <w:r w:rsidRPr="001F71F3">
        <w:rPr>
          <w:rFonts w:eastAsia="Times New Roman" w:cstheme="minorHAnsi"/>
          <w:lang w:eastAsia="pl-PL"/>
        </w:rPr>
        <w:t xml:space="preserve"> posiadającego </w:t>
      </w:r>
      <w:proofErr w:type="spellStart"/>
      <w:r w:rsidRPr="001F71F3">
        <w:rPr>
          <w:rFonts w:eastAsia="Times New Roman" w:cstheme="minorHAnsi"/>
          <w:lang w:eastAsia="pl-PL"/>
        </w:rPr>
        <w:t>upr</w:t>
      </w:r>
      <w:proofErr w:type="spellEnd"/>
      <w:r w:rsidRPr="001F71F3">
        <w:rPr>
          <w:rFonts w:eastAsia="Times New Roman" w:cstheme="minorHAnsi"/>
          <w:lang w:eastAsia="pl-PL"/>
        </w:rPr>
        <w:t>. bud.</w:t>
      </w:r>
      <w:r>
        <w:rPr>
          <w:rFonts w:eastAsia="Times New Roman" w:cstheme="minorHAnsi"/>
          <w:lang w:eastAsia="pl-PL"/>
        </w:rPr>
        <w:t xml:space="preserve"> </w:t>
      </w:r>
      <w:r>
        <w:rPr>
          <w:rFonts w:eastAsia="Times New Roman" w:cstheme="minorHAnsi"/>
          <w:b/>
          <w:bCs/>
          <w:lang w:eastAsia="pl-PL"/>
        </w:rPr>
        <w:t>………………………………………………………</w:t>
      </w:r>
      <w:r>
        <w:rPr>
          <w:rFonts w:eastAsia="Times New Roman" w:cstheme="minorHAnsi"/>
          <w:lang w:eastAsia="pl-PL"/>
        </w:rPr>
        <w:t>.</w:t>
      </w:r>
    </w:p>
    <w:p w14:paraId="63660C9E" w14:textId="475E630A" w:rsidR="00941B71" w:rsidRPr="00230788" w:rsidRDefault="002F1644" w:rsidP="00201346">
      <w:pPr>
        <w:pStyle w:val="Akapitzlist"/>
        <w:numPr>
          <w:ilvl w:val="0"/>
          <w:numId w:val="7"/>
        </w:numPr>
        <w:suppressAutoHyphens/>
        <w:spacing w:line="240" w:lineRule="auto"/>
        <w:ind w:left="357" w:hanging="357"/>
        <w:contextualSpacing w:val="0"/>
        <w:rPr>
          <w:rFonts w:eastAsia="Times New Roman" w:cstheme="minorHAnsi"/>
          <w:b/>
          <w:lang w:eastAsia="ar-SA"/>
        </w:rPr>
      </w:pPr>
      <w:r w:rsidRPr="00DB2C28">
        <w:rPr>
          <w:rFonts w:eastAsia="Times New Roman" w:cstheme="minorHAnsi"/>
          <w:spacing w:val="-4"/>
          <w:lang w:eastAsia="pl-PL"/>
        </w:rPr>
        <w:t>Ze strony Zamawiającego w zakresie realizacji zamówienia do kontaktów wyznaczony zostaje – ……………………………..</w:t>
      </w:r>
    </w:p>
    <w:p w14:paraId="0B0A4829" w14:textId="672A41A2" w:rsidR="00230788" w:rsidRPr="00230788" w:rsidRDefault="00230788" w:rsidP="00230788">
      <w:pPr>
        <w:pStyle w:val="Akapitzlist"/>
        <w:numPr>
          <w:ilvl w:val="0"/>
          <w:numId w:val="7"/>
        </w:numPr>
        <w:suppressAutoHyphens/>
        <w:spacing w:line="240" w:lineRule="auto"/>
        <w:ind w:left="357" w:hanging="357"/>
        <w:contextualSpacing w:val="0"/>
        <w:rPr>
          <w:rFonts w:eastAsia="Times New Roman" w:cstheme="minorHAnsi"/>
          <w:b/>
          <w:lang w:eastAsia="ar-SA"/>
        </w:rPr>
      </w:pPr>
      <w:r w:rsidRPr="00DB2C28">
        <w:rPr>
          <w:rFonts w:eastAsia="Times New Roman" w:cstheme="minorHAnsi"/>
          <w:spacing w:val="-4"/>
          <w:lang w:eastAsia="pl-PL"/>
        </w:rPr>
        <w:lastRenderedPageBreak/>
        <w:t xml:space="preserve">Ze strony </w:t>
      </w:r>
      <w:r>
        <w:rPr>
          <w:rFonts w:eastAsia="Times New Roman" w:cstheme="minorHAnsi"/>
          <w:spacing w:val="-4"/>
          <w:lang w:eastAsia="pl-PL"/>
        </w:rPr>
        <w:t>Wykonawcy</w:t>
      </w:r>
      <w:r w:rsidRPr="00DB2C28">
        <w:rPr>
          <w:rFonts w:eastAsia="Times New Roman" w:cstheme="minorHAnsi"/>
          <w:spacing w:val="-4"/>
          <w:lang w:eastAsia="pl-PL"/>
        </w:rPr>
        <w:t xml:space="preserve"> w zakresie realizacji zamówienia do kontaktów wyznaczony zostaje – ……………………………..</w:t>
      </w:r>
    </w:p>
    <w:p w14:paraId="17CE4500" w14:textId="77777777" w:rsidR="00B42323" w:rsidRPr="00DB2C28" w:rsidRDefault="00B42323" w:rsidP="005E782F">
      <w:pPr>
        <w:spacing w:line="240" w:lineRule="auto"/>
        <w:ind w:firstLine="0"/>
        <w:jc w:val="center"/>
        <w:rPr>
          <w:rFonts w:eastAsia="Times New Roman" w:cstheme="minorHAnsi"/>
          <w:b/>
          <w:color w:val="000000"/>
          <w:lang w:eastAsia="pl-PL"/>
        </w:rPr>
      </w:pPr>
    </w:p>
    <w:p w14:paraId="5CFF07E0" w14:textId="3B914346" w:rsidR="005E782F" w:rsidRPr="00DB2C28" w:rsidRDefault="00526682"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 </w:t>
      </w:r>
      <w:r w:rsidR="00454C8E" w:rsidRPr="00DB2C28">
        <w:rPr>
          <w:rFonts w:eastAsia="Times New Roman" w:cstheme="minorHAnsi"/>
          <w:b/>
          <w:color w:val="000000"/>
          <w:lang w:eastAsia="pl-PL"/>
        </w:rPr>
        <w:t>12</w:t>
      </w:r>
    </w:p>
    <w:p w14:paraId="3EDE0D98" w14:textId="77777777" w:rsidR="002413C1" w:rsidRPr="00DB2C28" w:rsidRDefault="002413C1"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Odbiory </w:t>
      </w:r>
    </w:p>
    <w:p w14:paraId="67BC454D"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Odbiory częściowe oraz odbiory robót zanikających dokonywane będą przez inspektora nadzoru na podstawie pisemnego zgłoszenia w dzienniku budowy przez Wykonawcę w ciągu </w:t>
      </w:r>
      <w:r w:rsidR="002413C1" w:rsidRPr="00DB2C28">
        <w:rPr>
          <w:rFonts w:eastAsia="Times New Roman" w:cstheme="minorHAnsi"/>
          <w:color w:val="000000"/>
          <w:lang w:eastAsia="pl-PL"/>
        </w:rPr>
        <w:t>3</w:t>
      </w:r>
      <w:r w:rsidRPr="00DB2C28">
        <w:rPr>
          <w:rFonts w:eastAsia="Times New Roman" w:cstheme="minorHAnsi"/>
          <w:color w:val="000000"/>
          <w:lang w:eastAsia="pl-PL"/>
        </w:rPr>
        <w:t xml:space="preserve"> dni od daty zgłoszenia.</w:t>
      </w:r>
    </w:p>
    <w:p w14:paraId="3CBB86F2" w14:textId="77777777" w:rsidR="005E782F" w:rsidRPr="00DB2C28" w:rsidRDefault="005E782F" w:rsidP="004C6FC2">
      <w:pPr>
        <w:numPr>
          <w:ilvl w:val="0"/>
          <w:numId w:val="5"/>
        </w:numPr>
        <w:spacing w:line="240" w:lineRule="auto"/>
        <w:rPr>
          <w:rFonts w:eastAsia="Times New Roman" w:cstheme="minorHAnsi"/>
          <w:lang w:eastAsia="pl-PL"/>
        </w:rPr>
      </w:pPr>
      <w:r w:rsidRPr="00DB2C28">
        <w:rPr>
          <w:rFonts w:eastAsia="Times New Roman" w:cstheme="minorHAnsi"/>
          <w:lang w:eastAsia="pl-PL"/>
        </w:rPr>
        <w:t xml:space="preserve">Komisyjny odbiór końcowy całości robót, o których mowa w § </w:t>
      </w:r>
      <w:r w:rsidR="002413C1" w:rsidRPr="00DB2C28">
        <w:rPr>
          <w:rFonts w:eastAsia="Times New Roman" w:cstheme="minorHAnsi"/>
          <w:lang w:eastAsia="pl-PL"/>
        </w:rPr>
        <w:t>2</w:t>
      </w:r>
      <w:r w:rsidRPr="00DB2C28">
        <w:rPr>
          <w:rFonts w:eastAsia="Times New Roman" w:cstheme="minorHAnsi"/>
          <w:lang w:eastAsia="pl-PL"/>
        </w:rPr>
        <w:t xml:space="preserve"> zorganizowany będzie przez Zamawiającego w terminie 14 dni od daty zgłoszenia przez Wykonawcę gotowości do odbioru końcowego i potwierdzenia wykonania robót do odbioru przez inspektora nadzoru stosowym wpisem do dziennika.</w:t>
      </w:r>
    </w:p>
    <w:p w14:paraId="0134C1F1" w14:textId="77777777" w:rsidR="005E782F" w:rsidRPr="00DB2C28" w:rsidRDefault="005E782F" w:rsidP="004C6FC2">
      <w:pPr>
        <w:numPr>
          <w:ilvl w:val="0"/>
          <w:numId w:val="5"/>
        </w:numPr>
        <w:spacing w:line="240" w:lineRule="auto"/>
        <w:rPr>
          <w:rFonts w:eastAsia="Times New Roman" w:cstheme="minorHAnsi"/>
          <w:lang w:eastAsia="pl-PL"/>
        </w:rPr>
      </w:pPr>
      <w:r w:rsidRPr="00DB2C28">
        <w:rPr>
          <w:rFonts w:eastAsia="Times New Roman" w:cstheme="minorHAnsi"/>
          <w:lang w:eastAsia="pl-PL"/>
        </w:rPr>
        <w:t>Zamawiający wyznaczy datę odbioru ostatecznego – pogwarancyjnego przed upływem terminu gwarancji, o czym powiadomi Wykonawcę w formie pisemnej.</w:t>
      </w:r>
    </w:p>
    <w:p w14:paraId="6000EDBA"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Z czynności odbioru częściowego, końcowego oraz odbioru ostatecznego będą spisane protokoły zawierające wszelkie ustalenia dokonane w toku odbiorów.</w:t>
      </w:r>
    </w:p>
    <w:p w14:paraId="1EACD4BC"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Jeżeli w toku czynności odbioru końcowego zostaną stwierdzone wady to Zamawiającemu przysługują następujące uprawnienia:</w:t>
      </w:r>
    </w:p>
    <w:p w14:paraId="6769FF45" w14:textId="77777777" w:rsidR="004C6FC2" w:rsidRPr="00DB2C28" w:rsidRDefault="005E782F" w:rsidP="00036345">
      <w:pPr>
        <w:pStyle w:val="Akapitzlist"/>
        <w:numPr>
          <w:ilvl w:val="0"/>
          <w:numId w:val="27"/>
        </w:numPr>
        <w:spacing w:line="240" w:lineRule="auto"/>
        <w:rPr>
          <w:rFonts w:eastAsia="Times New Roman" w:cstheme="minorHAnsi"/>
          <w:color w:val="000000"/>
          <w:lang w:eastAsia="pl-PL"/>
        </w:rPr>
      </w:pPr>
      <w:r w:rsidRPr="00DB2C28">
        <w:rPr>
          <w:rFonts w:eastAsia="Times New Roman" w:cstheme="minorHAnsi"/>
          <w:color w:val="000000"/>
          <w:lang w:eastAsia="pl-PL"/>
        </w:rPr>
        <w:t>jeżeli wady nadają się do usunięcia, może odmówić odbioru do czasu usunięcia wad,</w:t>
      </w:r>
    </w:p>
    <w:p w14:paraId="6872E523" w14:textId="77777777" w:rsidR="005E782F" w:rsidRPr="00DB2C28" w:rsidRDefault="005E782F" w:rsidP="00036345">
      <w:pPr>
        <w:pStyle w:val="Akapitzlist"/>
        <w:numPr>
          <w:ilvl w:val="0"/>
          <w:numId w:val="27"/>
        </w:numPr>
        <w:spacing w:line="240" w:lineRule="auto"/>
        <w:rPr>
          <w:rFonts w:eastAsia="Times New Roman" w:cstheme="minorHAnsi"/>
          <w:color w:val="000000"/>
          <w:lang w:eastAsia="pl-PL"/>
        </w:rPr>
      </w:pPr>
      <w:r w:rsidRPr="00DB2C28">
        <w:rPr>
          <w:rFonts w:eastAsia="Times New Roman" w:cstheme="minorHAnsi"/>
          <w:color w:val="000000"/>
          <w:lang w:eastAsia="pl-PL"/>
        </w:rPr>
        <w:t>jeżeli wady nie nadają się do usunięcia, Zamawiający może:</w:t>
      </w:r>
    </w:p>
    <w:p w14:paraId="1ACD5F36" w14:textId="77777777" w:rsidR="004C6FC2" w:rsidRPr="00DB2C28" w:rsidRDefault="005E782F" w:rsidP="00036345">
      <w:pPr>
        <w:pStyle w:val="Akapitzlist"/>
        <w:numPr>
          <w:ilvl w:val="0"/>
          <w:numId w:val="26"/>
        </w:numPr>
        <w:spacing w:line="240" w:lineRule="auto"/>
        <w:rPr>
          <w:rFonts w:eastAsia="Times New Roman" w:cstheme="minorHAnsi"/>
          <w:color w:val="000000"/>
          <w:lang w:eastAsia="pl-PL"/>
        </w:rPr>
      </w:pPr>
      <w:r w:rsidRPr="00DB2C28">
        <w:rPr>
          <w:rFonts w:eastAsia="Times New Roman" w:cstheme="minorHAnsi"/>
          <w:color w:val="000000"/>
          <w:lang w:eastAsia="pl-PL"/>
        </w:rPr>
        <w:t>obniżyć wynagrodzenie, jeżeli wady nie uniemożliwiają użytkowanie przedmiotu odbioru zgodnie z przeznaczeniem,</w:t>
      </w:r>
    </w:p>
    <w:p w14:paraId="53CA58E2" w14:textId="77777777" w:rsidR="005E782F" w:rsidRPr="00DB2C28" w:rsidRDefault="005E782F" w:rsidP="00036345">
      <w:pPr>
        <w:pStyle w:val="Akapitzlist"/>
        <w:numPr>
          <w:ilvl w:val="0"/>
          <w:numId w:val="26"/>
        </w:numPr>
        <w:spacing w:line="240" w:lineRule="auto"/>
        <w:rPr>
          <w:rFonts w:eastAsia="Times New Roman" w:cstheme="minorHAnsi"/>
          <w:color w:val="000000"/>
          <w:lang w:eastAsia="pl-PL"/>
        </w:rPr>
      </w:pPr>
      <w:r w:rsidRPr="00DB2C28">
        <w:rPr>
          <w:rFonts w:eastAsia="Times New Roman" w:cstheme="minorHAnsi"/>
          <w:color w:val="000000"/>
          <w:lang w:eastAsia="pl-PL"/>
        </w:rPr>
        <w:t>odstąpić od umowy lub żądać wykonania przedmiotu zamówienia po raz drugi jeżeli wady uniemożliwiają użytkowanie przedmiotu zamówienia zgodnie z przeznaczeniem.</w:t>
      </w:r>
    </w:p>
    <w:p w14:paraId="14C0ADC5"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Wykonawca nie może odmówić usunięcia wad na swój koszt bez względu na wysokość związanych z tym kosztów.</w:t>
      </w:r>
    </w:p>
    <w:p w14:paraId="3ED725F9" w14:textId="77777777" w:rsidR="003C19F4"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Wykonawca najpóźniej w dniu odbioru końcowego przedłoży </w:t>
      </w:r>
      <w:r w:rsidR="004C6FC2" w:rsidRPr="00DB2C28">
        <w:rPr>
          <w:rFonts w:eastAsia="Times New Roman" w:cstheme="minorHAnsi"/>
          <w:color w:val="000000"/>
          <w:lang w:eastAsia="pl-PL"/>
        </w:rPr>
        <w:t xml:space="preserve">Dokumenty odbiorowe, w tym w szczególności dokumentację powykonawczą, </w:t>
      </w:r>
      <w:r w:rsidRPr="00DB2C28">
        <w:rPr>
          <w:rFonts w:eastAsia="Times New Roman" w:cstheme="minorHAnsi"/>
          <w:color w:val="000000"/>
          <w:lang w:eastAsia="pl-PL"/>
        </w:rPr>
        <w:t>inwentaryzację geodezyjną powykonawczą, któr</w:t>
      </w:r>
      <w:r w:rsidR="004C6FC2" w:rsidRPr="00DB2C28">
        <w:rPr>
          <w:rFonts w:eastAsia="Times New Roman" w:cstheme="minorHAnsi"/>
          <w:color w:val="000000"/>
          <w:lang w:eastAsia="pl-PL"/>
        </w:rPr>
        <w:t>e</w:t>
      </w:r>
      <w:r w:rsidRPr="00DB2C28">
        <w:rPr>
          <w:rFonts w:eastAsia="Times New Roman" w:cstheme="minorHAnsi"/>
          <w:color w:val="000000"/>
          <w:lang w:eastAsia="pl-PL"/>
        </w:rPr>
        <w:t xml:space="preserve"> stanowić będzie załącznik do protokołu odbioru końcowego. </w:t>
      </w:r>
    </w:p>
    <w:p w14:paraId="5ED89F44" w14:textId="77777777" w:rsidR="005E782F" w:rsidRPr="00DB2C28" w:rsidRDefault="005E782F" w:rsidP="004C6FC2">
      <w:pPr>
        <w:numPr>
          <w:ilvl w:val="0"/>
          <w:numId w:val="5"/>
        </w:numPr>
        <w:spacing w:line="240" w:lineRule="auto"/>
        <w:rPr>
          <w:rFonts w:eastAsia="Times New Roman" w:cstheme="minorHAnsi"/>
          <w:color w:val="FF0000"/>
          <w:lang w:eastAsia="pl-PL"/>
        </w:rPr>
      </w:pPr>
      <w:r w:rsidRPr="00DB2C28">
        <w:rPr>
          <w:rFonts w:eastAsia="Times New Roman" w:cstheme="minorHAnsi"/>
          <w:lang w:eastAsia="pl-PL"/>
        </w:rPr>
        <w:t xml:space="preserve">Zamawiający może odmówić odbioru końcowego do czasu wypełnienia przez Wykonawcę obowiązków, o których mowa w ust. 7. </w:t>
      </w:r>
    </w:p>
    <w:p w14:paraId="3762DD6E" w14:textId="77777777" w:rsidR="00201346" w:rsidRPr="00DB2C28" w:rsidRDefault="00941B71" w:rsidP="004C6FC2">
      <w:pPr>
        <w:numPr>
          <w:ilvl w:val="0"/>
          <w:numId w:val="5"/>
        </w:numPr>
        <w:spacing w:line="240" w:lineRule="auto"/>
        <w:ind w:left="357" w:hanging="357"/>
        <w:rPr>
          <w:rFonts w:eastAsia="Times New Roman" w:cstheme="minorHAnsi"/>
          <w:lang w:eastAsia="pl-PL"/>
        </w:rPr>
      </w:pPr>
      <w:r w:rsidRPr="00DB2C28">
        <w:rPr>
          <w:rFonts w:eastAsia="Times New Roman" w:cstheme="minorHAnsi"/>
          <w:lang w:eastAsia="pl-PL"/>
        </w:rPr>
        <w:t>Po dacie</w:t>
      </w:r>
      <w:r w:rsidR="005E782F" w:rsidRPr="00DB2C28">
        <w:rPr>
          <w:rFonts w:eastAsia="Times New Roman" w:cstheme="minorHAnsi"/>
          <w:lang w:eastAsia="pl-PL"/>
        </w:rPr>
        <w:t xml:space="preserve"> odbioru końcowego</w:t>
      </w:r>
      <w:r w:rsidR="004C6FC2" w:rsidRPr="00DB2C28">
        <w:rPr>
          <w:rFonts w:eastAsia="Times New Roman" w:cstheme="minorHAnsi"/>
          <w:lang w:eastAsia="pl-PL"/>
        </w:rPr>
        <w:t xml:space="preserve"> </w:t>
      </w:r>
      <w:r w:rsidR="00397133" w:rsidRPr="00DB2C28">
        <w:rPr>
          <w:rFonts w:eastAsia="Times New Roman" w:cstheme="minorHAnsi"/>
          <w:lang w:eastAsia="pl-PL"/>
        </w:rPr>
        <w:t xml:space="preserve">robót </w:t>
      </w:r>
      <w:r w:rsidR="005E782F" w:rsidRPr="00DB2C28">
        <w:rPr>
          <w:rFonts w:eastAsia="Times New Roman" w:cstheme="minorHAnsi"/>
          <w:lang w:eastAsia="pl-PL"/>
        </w:rPr>
        <w:t xml:space="preserve">rozpoczną swój bieg terminy </w:t>
      </w:r>
      <w:r w:rsidR="00CA7B20" w:rsidRPr="00DB2C28">
        <w:rPr>
          <w:rFonts w:eastAsia="Times New Roman" w:cstheme="minorHAnsi"/>
          <w:lang w:eastAsia="pl-PL"/>
        </w:rPr>
        <w:t xml:space="preserve">okresu gwarancji i rękojmi a także termin </w:t>
      </w:r>
      <w:r w:rsidR="00397133" w:rsidRPr="00DB2C28">
        <w:rPr>
          <w:rFonts w:eastAsia="Times New Roman" w:cstheme="minorHAnsi"/>
          <w:lang w:eastAsia="pl-PL"/>
        </w:rPr>
        <w:t>na zwrot/zwolnienie</w:t>
      </w:r>
      <w:r w:rsidR="005E782F" w:rsidRPr="00DB2C28">
        <w:rPr>
          <w:rFonts w:eastAsia="Times New Roman" w:cstheme="minorHAnsi"/>
          <w:lang w:eastAsia="pl-PL"/>
        </w:rPr>
        <w:t xml:space="preserve"> zabezpieczenia należytego wykon</w:t>
      </w:r>
      <w:r w:rsidR="00CA7B20" w:rsidRPr="00DB2C28">
        <w:rPr>
          <w:rFonts w:eastAsia="Times New Roman" w:cstheme="minorHAnsi"/>
          <w:lang w:eastAsia="pl-PL"/>
        </w:rPr>
        <w:t>ania umowy, o którym mowa w § 14</w:t>
      </w:r>
      <w:r w:rsidR="005E782F" w:rsidRPr="00DB2C28">
        <w:rPr>
          <w:rFonts w:eastAsia="Times New Roman" w:cstheme="minorHAnsi"/>
          <w:lang w:eastAsia="pl-PL"/>
        </w:rPr>
        <w:t xml:space="preserve"> ust 2.   </w:t>
      </w:r>
    </w:p>
    <w:p w14:paraId="3111617A" w14:textId="2A6C05A6" w:rsidR="00230788" w:rsidRDefault="00230788" w:rsidP="00B40313">
      <w:pPr>
        <w:ind w:firstLine="0"/>
        <w:rPr>
          <w:rFonts w:eastAsia="Times New Roman" w:cstheme="minorHAnsi"/>
          <w:b/>
          <w:lang w:eastAsia="pl-PL"/>
        </w:rPr>
      </w:pPr>
    </w:p>
    <w:p w14:paraId="4473424D" w14:textId="5B24E27B" w:rsidR="00017018" w:rsidRPr="00DB2C28" w:rsidRDefault="00017018" w:rsidP="00017018">
      <w:pPr>
        <w:spacing w:line="240" w:lineRule="auto"/>
        <w:ind w:firstLine="0"/>
        <w:jc w:val="center"/>
        <w:rPr>
          <w:rFonts w:eastAsia="Times New Roman" w:cstheme="minorHAnsi"/>
          <w:b/>
          <w:lang w:eastAsia="pl-PL"/>
        </w:rPr>
      </w:pPr>
      <w:r w:rsidRPr="00DB2C28">
        <w:rPr>
          <w:rFonts w:eastAsia="Times New Roman" w:cstheme="minorHAnsi"/>
          <w:b/>
          <w:lang w:eastAsia="pl-PL"/>
        </w:rPr>
        <w:t>§ 13</w:t>
      </w:r>
    </w:p>
    <w:p w14:paraId="14C36469" w14:textId="77777777" w:rsidR="002413C1" w:rsidRPr="00DB2C28" w:rsidRDefault="002413C1" w:rsidP="00017018">
      <w:pPr>
        <w:spacing w:line="240" w:lineRule="auto"/>
        <w:ind w:firstLine="0"/>
        <w:jc w:val="center"/>
        <w:rPr>
          <w:rFonts w:eastAsia="Times New Roman" w:cstheme="minorHAnsi"/>
          <w:b/>
          <w:lang w:eastAsia="pl-PL"/>
        </w:rPr>
      </w:pPr>
      <w:r w:rsidRPr="00DB2C28">
        <w:rPr>
          <w:rFonts w:eastAsia="Times New Roman" w:cstheme="minorHAnsi"/>
          <w:b/>
          <w:lang w:eastAsia="pl-PL"/>
        </w:rPr>
        <w:t>Gwarancja i rękojmia</w:t>
      </w:r>
    </w:p>
    <w:p w14:paraId="39588892" w14:textId="77777777" w:rsidR="00A20A46" w:rsidRPr="00DB2C28" w:rsidRDefault="00A20A46" w:rsidP="00A20A46">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 xml:space="preserve">Wykonawca udziela gwarancji i rękojmi na wykonany Przedmiot zamówienia na okres </w:t>
      </w:r>
      <w:r>
        <w:rPr>
          <w:rFonts w:eastAsia="Calibri" w:cstheme="minorHAnsi"/>
          <w:b/>
          <w:lang w:eastAsia="pl-PL"/>
        </w:rPr>
        <w:t>…………………………..</w:t>
      </w:r>
      <w:r w:rsidRPr="00DB2C28">
        <w:rPr>
          <w:rFonts w:eastAsia="Calibri" w:cstheme="minorHAnsi"/>
          <w:b/>
          <w:lang w:eastAsia="pl-PL"/>
        </w:rPr>
        <w:t xml:space="preserve"> miesięcy</w:t>
      </w:r>
      <w:r w:rsidRPr="00DB2C28">
        <w:rPr>
          <w:rFonts w:eastAsia="Calibri" w:cstheme="minorHAnsi"/>
          <w:lang w:eastAsia="pl-PL"/>
        </w:rPr>
        <w:t>, licząc od daty bezusterkowego odbioru końcowego, o którym mowa w § 12.</w:t>
      </w:r>
    </w:p>
    <w:p w14:paraId="147C140C" w14:textId="77777777" w:rsidR="00A20A46" w:rsidRPr="00DB2C28" w:rsidRDefault="00A20A46" w:rsidP="00A20A46">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Wykonawca zobowiązuje się w dniu odbioru końcowego złożyć Zamawiającemu oświadczenie w formie pisemnej, że wykonane roboty są wolne od wad.</w:t>
      </w:r>
    </w:p>
    <w:p w14:paraId="7719BD03" w14:textId="77777777" w:rsidR="00A20A46" w:rsidRPr="00DB2C28" w:rsidRDefault="00A20A46" w:rsidP="00A20A46">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W okresie gwarancji i rękojmi Wykonawca zobowiązuje się do bezpłatnego usunięcia stwierdzonych protokolarnie wad Przedmiotu zamówienia, w terminie określonym przez Zamawiającego, liczonym od daty pisemnego (listem lub faksem) powiadomienia Wykonawcy.</w:t>
      </w:r>
    </w:p>
    <w:p w14:paraId="3175262F" w14:textId="77777777" w:rsidR="00A20A46" w:rsidRPr="00DB2C28" w:rsidRDefault="00A20A46" w:rsidP="00A20A46">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Wykonawca nie przystąpi do usuwania wad w terminie określonym przez Zamawiającego, Zamawiający może zlecić usunięcie wad osobie trzeciej na koszt Wykonawcy. W tym przypadku koszty usuwania wad będą pokrywane w pierwszej kolejności z zatrzymanej kwoty będącej zabezpieczeniem należytego wykonania umowy.</w:t>
      </w:r>
    </w:p>
    <w:p w14:paraId="7646A9EB" w14:textId="77777777" w:rsidR="00A20A46" w:rsidRPr="00DB2C28" w:rsidRDefault="00A20A46" w:rsidP="00A20A46">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 xml:space="preserve">Jeżeli w terminie wyznaczonym przez Zamawiającego Wykonawca nie usunie wszystkich stwierdzonych protokolarnie wad, Zamawiający może wyznaczyć dodatkowy termin na ich </w:t>
      </w:r>
      <w:r w:rsidRPr="00DB2C28">
        <w:rPr>
          <w:rFonts w:eastAsia="Calibri" w:cstheme="minorHAnsi"/>
          <w:lang w:eastAsia="pl-PL"/>
        </w:rPr>
        <w:lastRenderedPageBreak/>
        <w:t>usunięcie. W razie nieprzystąpienia przez Wykonawcę do usuwania wad lub ponownego ich nieusunięcia w całości mimo upływu wyznaczonego terminu, stosuje się ust. 4.</w:t>
      </w:r>
    </w:p>
    <w:p w14:paraId="0FF19C34" w14:textId="77777777" w:rsidR="00A20A46" w:rsidRPr="00DB2C28" w:rsidRDefault="00A20A46" w:rsidP="00A20A46">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 wykonaniu swoich obowiązków wynikających z ust. 1 Wykonawca dostarczył Zamawiającemu rzecz wolną od wad lub dokonał istotnych napraw rzeczy objętej rękojmią i gwarancją, termin rękojmi i gwarancji biegnie na nowo od chwili protokolarnego odbioru rzeczy wolnej od wad lub rzeczy naprawionej.</w:t>
      </w:r>
    </w:p>
    <w:p w14:paraId="430225DF" w14:textId="77777777" w:rsidR="00A20A46" w:rsidRPr="00DB2C28" w:rsidRDefault="00A20A46" w:rsidP="00A20A46">
      <w:pPr>
        <w:numPr>
          <w:ilvl w:val="0"/>
          <w:numId w:val="9"/>
        </w:numPr>
        <w:spacing w:after="200" w:line="240" w:lineRule="auto"/>
        <w:ind w:left="426" w:hanging="426"/>
        <w:contextualSpacing/>
        <w:rPr>
          <w:rFonts w:eastAsia="Calibri" w:cstheme="minorHAnsi"/>
          <w:lang w:eastAsia="pl-PL"/>
        </w:rPr>
      </w:pPr>
      <w:r w:rsidRPr="00DB2C28">
        <w:rPr>
          <w:rFonts w:eastAsia="Times New Roman" w:cstheme="minorHAnsi"/>
          <w:lang w:eastAsia="ar-SA"/>
        </w:rPr>
        <w:t>Zamawiający może dochodzić roszczeń z tytułu rękojmi i gwarancji także po terminie określonym w ust. 1, jeżeli zgłaszał wadę przed upływem tego terminu.</w:t>
      </w:r>
    </w:p>
    <w:p w14:paraId="5528A635" w14:textId="77777777" w:rsidR="00C05C97" w:rsidRDefault="00C05C97" w:rsidP="00E53E15">
      <w:pPr>
        <w:ind w:firstLine="0"/>
        <w:rPr>
          <w:rFonts w:eastAsia="Times New Roman" w:cstheme="minorHAnsi"/>
          <w:b/>
          <w:lang w:eastAsia="ar-SA"/>
        </w:rPr>
      </w:pPr>
    </w:p>
    <w:p w14:paraId="014F4273" w14:textId="6C0A5DA4" w:rsidR="008B2E03" w:rsidRPr="00DB2C28" w:rsidRDefault="00454C8E" w:rsidP="004C6FC2">
      <w:pPr>
        <w:suppressAutoHyphens/>
        <w:spacing w:line="240" w:lineRule="auto"/>
        <w:jc w:val="center"/>
        <w:rPr>
          <w:rFonts w:eastAsia="Times New Roman" w:cstheme="minorHAnsi"/>
          <w:b/>
          <w:lang w:eastAsia="ar-SA"/>
        </w:rPr>
      </w:pPr>
      <w:r w:rsidRPr="00DB2C28">
        <w:rPr>
          <w:rFonts w:eastAsia="Times New Roman" w:cstheme="minorHAnsi"/>
          <w:b/>
          <w:lang w:eastAsia="ar-SA"/>
        </w:rPr>
        <w:t>§ 14</w:t>
      </w:r>
    </w:p>
    <w:p w14:paraId="58B4ED13" w14:textId="77777777" w:rsidR="004C6FC2" w:rsidRPr="00DB2C28" w:rsidRDefault="004C6FC2" w:rsidP="004C6FC2">
      <w:pPr>
        <w:suppressAutoHyphens/>
        <w:spacing w:line="240" w:lineRule="auto"/>
        <w:jc w:val="center"/>
        <w:rPr>
          <w:rFonts w:eastAsia="Times New Roman" w:cstheme="minorHAnsi"/>
          <w:b/>
          <w:lang w:eastAsia="ar-SA"/>
        </w:rPr>
      </w:pPr>
      <w:r w:rsidRPr="00DB2C28">
        <w:rPr>
          <w:rFonts w:eastAsia="Times New Roman" w:cstheme="minorHAnsi"/>
          <w:b/>
          <w:lang w:eastAsia="ar-SA"/>
        </w:rPr>
        <w:t>Zabezpieczenie należytego wykonania umowy</w:t>
      </w:r>
    </w:p>
    <w:p w14:paraId="2FF7CDB1"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Strony uzgodniły, że Wykonawca w dniu podpisania umowy wniesie zabezpieczenie należytego wykonania umowy</w:t>
      </w:r>
      <w:r w:rsidR="002413C1" w:rsidRPr="00DB2C28">
        <w:rPr>
          <w:rFonts w:eastAsia="Times New Roman" w:cstheme="minorHAnsi"/>
          <w:color w:val="000000"/>
          <w:lang w:eastAsia="pl-PL"/>
        </w:rPr>
        <w:t xml:space="preserve">, zwanego dalej </w:t>
      </w:r>
      <w:r w:rsidR="002413C1" w:rsidRPr="00DB2C28">
        <w:rPr>
          <w:rFonts w:eastAsia="Times New Roman" w:cstheme="minorHAnsi"/>
          <w:b/>
          <w:color w:val="000000"/>
          <w:lang w:eastAsia="pl-PL"/>
        </w:rPr>
        <w:t>„Zabezpieczeniem”</w:t>
      </w:r>
      <w:r w:rsidRPr="00DB2C28">
        <w:rPr>
          <w:rFonts w:eastAsia="Times New Roman" w:cstheme="minorHAnsi"/>
          <w:color w:val="000000"/>
          <w:lang w:eastAsia="pl-PL"/>
        </w:rPr>
        <w:t xml:space="preserve"> w formie ................ w wysokości </w:t>
      </w:r>
      <w:r w:rsidR="002413C1" w:rsidRPr="00DB2C28">
        <w:rPr>
          <w:rFonts w:eastAsia="Times New Roman" w:cstheme="minorHAnsi"/>
          <w:b/>
          <w:lang w:eastAsia="pl-PL"/>
        </w:rPr>
        <w:t>5</w:t>
      </w:r>
      <w:r w:rsidRPr="00DB2C28">
        <w:rPr>
          <w:rFonts w:eastAsia="Times New Roman" w:cstheme="minorHAnsi"/>
          <w:b/>
          <w:lang w:eastAsia="pl-PL"/>
        </w:rPr>
        <w:t>%</w:t>
      </w:r>
      <w:r w:rsidRPr="00DB2C28">
        <w:rPr>
          <w:rFonts w:eastAsia="Times New Roman" w:cstheme="minorHAnsi"/>
          <w:color w:val="000000"/>
          <w:lang w:eastAsia="pl-PL"/>
        </w:rPr>
        <w:t xml:space="preserve"> ceny brutto przedstawionej w ofercie, co stanowi kwotę: .......... zł (słownie: .......................)</w:t>
      </w:r>
    </w:p>
    <w:p w14:paraId="509AD1CC" w14:textId="5307A4C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 przypadku należytego wykonania robót </w:t>
      </w:r>
      <w:r w:rsidRPr="00DB2C28">
        <w:rPr>
          <w:rFonts w:eastAsia="Times New Roman" w:cstheme="minorHAnsi"/>
          <w:b/>
          <w:color w:val="000000"/>
          <w:lang w:eastAsia="pl-PL"/>
        </w:rPr>
        <w:t>70%</w:t>
      </w:r>
      <w:r w:rsidRPr="00DB2C28">
        <w:rPr>
          <w:rFonts w:eastAsia="Times New Roman" w:cstheme="minorHAnsi"/>
          <w:color w:val="000000"/>
          <w:lang w:eastAsia="pl-PL"/>
        </w:rPr>
        <w:t xml:space="preserve"> zabezpieczenia </w:t>
      </w:r>
      <w:r w:rsidR="00A66782" w:rsidRPr="00DB2C28">
        <w:rPr>
          <w:rFonts w:eastAsia="Times New Roman" w:cstheme="minorHAnsi"/>
          <w:color w:val="000000"/>
          <w:lang w:eastAsia="pl-PL"/>
        </w:rPr>
        <w:t>w kwocie: ……. zostanie zwrócone</w:t>
      </w:r>
      <w:r w:rsidRPr="00DB2C28">
        <w:rPr>
          <w:rFonts w:eastAsia="Times New Roman" w:cstheme="minorHAnsi"/>
          <w:color w:val="000000"/>
          <w:lang w:eastAsia="pl-PL"/>
        </w:rPr>
        <w:t xml:space="preserve">/zwolnione w ciągu 30 dni po odbiorze </w:t>
      </w:r>
      <w:r w:rsidR="00A12979" w:rsidRPr="00DB2C28">
        <w:rPr>
          <w:rFonts w:eastAsia="Times New Roman" w:cstheme="minorHAnsi"/>
          <w:color w:val="000000"/>
          <w:lang w:eastAsia="pl-PL"/>
        </w:rPr>
        <w:t xml:space="preserve">końcowym </w:t>
      </w:r>
      <w:r w:rsidRPr="00DB2C28">
        <w:rPr>
          <w:rFonts w:eastAsia="Times New Roman" w:cstheme="minorHAnsi"/>
          <w:color w:val="000000"/>
          <w:lang w:eastAsia="pl-PL"/>
        </w:rPr>
        <w:t xml:space="preserve">robót potwierdzonych protokołem odbioru robót, o którym </w:t>
      </w:r>
      <w:r w:rsidR="00CA7B20" w:rsidRPr="00DB2C28">
        <w:rPr>
          <w:rFonts w:eastAsia="Times New Roman" w:cstheme="minorHAnsi"/>
          <w:lang w:eastAsia="pl-PL"/>
        </w:rPr>
        <w:t xml:space="preserve">mowa w § 12 ust. </w:t>
      </w:r>
      <w:r w:rsidR="00A20A46">
        <w:rPr>
          <w:rFonts w:eastAsia="Times New Roman" w:cstheme="minorHAnsi"/>
          <w:lang w:eastAsia="pl-PL"/>
        </w:rPr>
        <w:t>4</w:t>
      </w:r>
      <w:r w:rsidR="004C6FC2" w:rsidRPr="00DB2C28">
        <w:rPr>
          <w:rFonts w:eastAsia="Times New Roman" w:cstheme="minorHAnsi"/>
          <w:lang w:eastAsia="pl-PL"/>
        </w:rPr>
        <w:t xml:space="preserve"> </w:t>
      </w:r>
      <w:r w:rsidR="00AE3034" w:rsidRPr="00DB2C28">
        <w:rPr>
          <w:rFonts w:eastAsia="Times New Roman" w:cstheme="minorHAnsi"/>
          <w:color w:val="000000"/>
          <w:lang w:eastAsia="pl-PL"/>
        </w:rPr>
        <w:t>U</w:t>
      </w:r>
      <w:r w:rsidR="00A66782" w:rsidRPr="00DB2C28">
        <w:rPr>
          <w:rFonts w:eastAsia="Times New Roman" w:cstheme="minorHAnsi"/>
          <w:color w:val="000000"/>
          <w:lang w:eastAsia="pl-PL"/>
        </w:rPr>
        <w:t>mowy.</w:t>
      </w:r>
    </w:p>
    <w:p w14:paraId="5E6F586C" w14:textId="7F83C01F" w:rsidR="006C77D8" w:rsidRPr="00DB2C28" w:rsidRDefault="00A66782"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P</w:t>
      </w:r>
      <w:r w:rsidR="008B2E03" w:rsidRPr="00DB2C28">
        <w:rPr>
          <w:rFonts w:eastAsia="Times New Roman" w:cstheme="minorHAnsi"/>
          <w:color w:val="000000"/>
          <w:lang w:eastAsia="pl-PL"/>
        </w:rPr>
        <w:t xml:space="preserve">ozostała część tj. </w:t>
      </w:r>
      <w:r w:rsidR="008B2E03" w:rsidRPr="00DB2C28">
        <w:rPr>
          <w:rFonts w:eastAsia="Times New Roman" w:cstheme="minorHAnsi"/>
          <w:b/>
          <w:color w:val="000000"/>
          <w:lang w:eastAsia="pl-PL"/>
        </w:rPr>
        <w:t>30%</w:t>
      </w:r>
      <w:r w:rsidR="008B2E03" w:rsidRPr="00DB2C28">
        <w:rPr>
          <w:rFonts w:eastAsia="Times New Roman" w:cstheme="minorHAnsi"/>
          <w:color w:val="000000"/>
          <w:lang w:eastAsia="pl-PL"/>
        </w:rPr>
        <w:t xml:space="preserve"> zabezpieczenia w kwocie: …….. zostanie zwrócona w ciągu 15 dni po upływie okresu rękojmi - </w:t>
      </w:r>
      <w:r w:rsidR="008B2E03" w:rsidRPr="00DB2C28">
        <w:rPr>
          <w:rFonts w:eastAsia="Times New Roman" w:cstheme="minorHAnsi"/>
          <w:b/>
          <w:color w:val="000000"/>
          <w:lang w:eastAsia="pl-PL"/>
        </w:rPr>
        <w:t>tj. ……</w:t>
      </w:r>
      <w:r w:rsidR="00887EB9" w:rsidRPr="00DB2C28">
        <w:rPr>
          <w:rFonts w:eastAsia="Times New Roman" w:cstheme="minorHAnsi"/>
          <w:b/>
          <w:color w:val="000000"/>
          <w:lang w:eastAsia="pl-PL"/>
        </w:rPr>
        <w:t xml:space="preserve"> </w:t>
      </w:r>
      <w:r w:rsidR="00B42323" w:rsidRPr="00DB2C28">
        <w:rPr>
          <w:rFonts w:eastAsia="Times New Roman" w:cstheme="minorHAnsi"/>
          <w:b/>
          <w:color w:val="000000"/>
          <w:lang w:eastAsia="pl-PL"/>
        </w:rPr>
        <w:t>miesięcy</w:t>
      </w:r>
      <w:r w:rsidR="008B2E03" w:rsidRPr="00DB2C28">
        <w:rPr>
          <w:rFonts w:eastAsia="Times New Roman" w:cstheme="minorHAnsi"/>
          <w:b/>
          <w:color w:val="000000"/>
          <w:lang w:eastAsia="pl-PL"/>
        </w:rPr>
        <w:t>.</w:t>
      </w:r>
    </w:p>
    <w:p w14:paraId="70A014DA"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Zwrot </w:t>
      </w:r>
      <w:r w:rsidR="00887EB9" w:rsidRPr="00DB2C28">
        <w:rPr>
          <w:rFonts w:eastAsia="Times New Roman" w:cstheme="minorHAnsi"/>
          <w:color w:val="000000"/>
          <w:lang w:eastAsia="pl-PL"/>
        </w:rPr>
        <w:t>Zabezpieczenia</w:t>
      </w:r>
      <w:r w:rsidRPr="00DB2C28">
        <w:rPr>
          <w:rFonts w:eastAsia="Times New Roman" w:cstheme="minorHAnsi"/>
          <w:color w:val="000000"/>
          <w:lang w:eastAsia="pl-PL"/>
        </w:rPr>
        <w:t xml:space="preserve"> wniesionego w pieniądzu nastąpi wraz z odsetkami wynikającymi z umowy rachunku bankowego Zamawiającego, pomniejszonymi o koszty prowadzenia rachunku oraz prowizji bankowej za przelew pieniędzy na rachunek Wykonawcy.</w:t>
      </w:r>
    </w:p>
    <w:p w14:paraId="484CE56F"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W przypadku, gdy na wezwanie Zamawiającego Wykonawca nie usunie wad w okresie rękojmi, Zamawiający upoważniony jest do dysponowania kwotą określoną w ust 2, z przeznaczeniem na usunięcie wad.</w:t>
      </w:r>
    </w:p>
    <w:p w14:paraId="490A9F14"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lang w:eastAsia="ar-SA"/>
        </w:rPr>
        <w:t xml:space="preserve">Wykonawcy składający ofertę wspólnie, na podstawie art. </w:t>
      </w:r>
      <w:r w:rsidR="00957BA2" w:rsidRPr="00DB2C28">
        <w:rPr>
          <w:rFonts w:eastAsia="Times New Roman" w:cstheme="minorHAnsi"/>
          <w:lang w:eastAsia="ar-SA"/>
        </w:rPr>
        <w:t>58 ust. 1</w:t>
      </w:r>
      <w:r w:rsidRPr="00DB2C28">
        <w:rPr>
          <w:rFonts w:eastAsia="Times New Roman" w:cstheme="minorHAnsi"/>
          <w:lang w:eastAsia="ar-SA"/>
        </w:rPr>
        <w:t xml:space="preserve"> </w:t>
      </w:r>
      <w:proofErr w:type="spellStart"/>
      <w:r w:rsidRPr="00DB2C28">
        <w:rPr>
          <w:rFonts w:eastAsia="Times New Roman" w:cstheme="minorHAnsi"/>
          <w:lang w:eastAsia="ar-SA"/>
        </w:rPr>
        <w:t>pzp</w:t>
      </w:r>
      <w:proofErr w:type="spellEnd"/>
      <w:r w:rsidRPr="00DB2C28">
        <w:rPr>
          <w:rFonts w:eastAsia="Times New Roman" w:cstheme="minorHAnsi"/>
          <w:lang w:eastAsia="ar-SA"/>
        </w:rPr>
        <w:t xml:space="preserve"> ponoszą solidarną odpo</w:t>
      </w:r>
      <w:r w:rsidR="00957BA2" w:rsidRPr="00DB2C28">
        <w:rPr>
          <w:rFonts w:eastAsia="Times New Roman" w:cstheme="minorHAnsi"/>
          <w:lang w:eastAsia="ar-SA"/>
        </w:rPr>
        <w:t xml:space="preserve">wiedzialność za wykonanie umowy </w:t>
      </w:r>
      <w:r w:rsidRPr="00DB2C28">
        <w:rPr>
          <w:rFonts w:eastAsia="Times New Roman" w:cstheme="minorHAnsi"/>
          <w:lang w:eastAsia="ar-SA"/>
        </w:rPr>
        <w:t>i wniesienie zabezp</w:t>
      </w:r>
      <w:r w:rsidR="00957BA2" w:rsidRPr="00DB2C28">
        <w:rPr>
          <w:rFonts w:eastAsia="Times New Roman" w:cstheme="minorHAnsi"/>
          <w:lang w:eastAsia="ar-SA"/>
        </w:rPr>
        <w:t xml:space="preserve">ieczenia należytego </w:t>
      </w:r>
      <w:r w:rsidRPr="00DB2C28">
        <w:rPr>
          <w:rFonts w:eastAsia="Times New Roman" w:cstheme="minorHAnsi"/>
          <w:lang w:eastAsia="ar-SA"/>
        </w:rPr>
        <w:t>wykonania umowy.</w:t>
      </w:r>
    </w:p>
    <w:p w14:paraId="37858E3E"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W przypadku zmiany terminu </w:t>
      </w:r>
      <w:r w:rsidR="001D3D50" w:rsidRPr="00DB2C28">
        <w:rPr>
          <w:rFonts w:eastAsia="Times New Roman" w:cstheme="minorHAnsi"/>
          <w:kern w:val="1"/>
          <w:lang w:eastAsia="ar-SA"/>
        </w:rPr>
        <w:t>wykonania</w:t>
      </w:r>
      <w:r w:rsidRPr="00DB2C28">
        <w:rPr>
          <w:rFonts w:eastAsia="Times New Roman" w:cstheme="minorHAnsi"/>
          <w:kern w:val="1"/>
          <w:lang w:eastAsia="ar-SA"/>
        </w:rPr>
        <w:t xml:space="preserve">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zamówienia</w:t>
      </w:r>
      <w:r w:rsidR="00B95C06" w:rsidRPr="00DB2C28">
        <w:rPr>
          <w:rFonts w:eastAsia="Times New Roman" w:cstheme="minorHAnsi"/>
          <w:kern w:val="1"/>
          <w:lang w:eastAsia="ar-SA"/>
        </w:rPr>
        <w:t xml:space="preserve"> </w:t>
      </w:r>
      <w:r w:rsidRPr="00DB2C28">
        <w:rPr>
          <w:rFonts w:eastAsia="Times New Roman" w:cstheme="minorHAnsi"/>
          <w:kern w:val="1"/>
          <w:lang w:eastAsia="ar-SA"/>
        </w:rPr>
        <w:t xml:space="preserve">na skutek wprowadzenia zmian, o których mowa w treści § 18 ust. </w:t>
      </w:r>
      <w:r w:rsidR="00B81536" w:rsidRPr="00DB2C28">
        <w:rPr>
          <w:rFonts w:eastAsia="Times New Roman" w:cstheme="minorHAnsi"/>
          <w:kern w:val="1"/>
          <w:lang w:eastAsia="ar-SA"/>
        </w:rPr>
        <w:t>2</w:t>
      </w:r>
      <w:r w:rsidRPr="00DB2C28">
        <w:rPr>
          <w:rFonts w:eastAsia="Times New Roman" w:cstheme="minorHAnsi"/>
          <w:kern w:val="1"/>
          <w:lang w:eastAsia="ar-SA"/>
        </w:rPr>
        <w:t xml:space="preserve"> pkt </w:t>
      </w:r>
      <w:r w:rsidR="004B337F" w:rsidRPr="00DB2C28">
        <w:rPr>
          <w:rFonts w:eastAsia="Times New Roman" w:cstheme="minorHAnsi"/>
          <w:kern w:val="1"/>
          <w:lang w:eastAsia="ar-SA"/>
        </w:rPr>
        <w:t>3</w:t>
      </w:r>
      <w:r w:rsidRPr="00DB2C28">
        <w:rPr>
          <w:rFonts w:eastAsia="Times New Roman" w:cstheme="minorHAnsi"/>
          <w:kern w:val="1"/>
          <w:lang w:eastAsia="ar-SA"/>
        </w:rPr>
        <w:t xml:space="preserve"> </w:t>
      </w:r>
      <w:r w:rsidR="00B95C06" w:rsidRPr="00DB2C28">
        <w:rPr>
          <w:rFonts w:eastAsia="Times New Roman" w:cstheme="minorHAnsi"/>
          <w:kern w:val="1"/>
          <w:lang w:eastAsia="ar-SA"/>
        </w:rPr>
        <w:t>Umowy</w:t>
      </w:r>
      <w:r w:rsidRPr="00DB2C28">
        <w:rPr>
          <w:rFonts w:eastAsia="Times New Roman" w:cstheme="minorHAnsi"/>
          <w:kern w:val="1"/>
          <w:lang w:eastAsia="ar-SA"/>
        </w:rPr>
        <w:t xml:space="preserve">, Wykonawca zobowiązany jest do przedłużenia okresu </w:t>
      </w:r>
      <w:r w:rsidR="00941B71" w:rsidRPr="00DB2C28">
        <w:rPr>
          <w:rFonts w:eastAsia="Times New Roman" w:cstheme="minorHAnsi"/>
          <w:kern w:val="1"/>
          <w:lang w:eastAsia="ar-SA"/>
        </w:rPr>
        <w:t>Zabezpieczenia</w:t>
      </w:r>
      <w:r w:rsidRPr="00DB2C28">
        <w:rPr>
          <w:rFonts w:eastAsia="Times New Roman" w:cstheme="minorHAnsi"/>
          <w:kern w:val="1"/>
          <w:lang w:eastAsia="ar-SA"/>
        </w:rPr>
        <w:t xml:space="preserve"> oraz okresu zabezpieczenia roszczeń z tytułu rękojmi za wady o długość okresu odpowiadający liczbie dni, o który przedłużono termin realizacji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zamówienia.</w:t>
      </w:r>
    </w:p>
    <w:p w14:paraId="19AEC169"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W przypadku wniesienia przez Wykonawcę </w:t>
      </w:r>
      <w:r w:rsidR="00941B71" w:rsidRPr="00DB2C28">
        <w:rPr>
          <w:rFonts w:eastAsia="Times New Roman" w:cstheme="minorHAnsi"/>
          <w:kern w:val="1"/>
          <w:lang w:eastAsia="ar-SA"/>
        </w:rPr>
        <w:t>Zabezpieczenia</w:t>
      </w:r>
      <w:r w:rsidRPr="00DB2C28">
        <w:rPr>
          <w:rFonts w:eastAsia="Times New Roman" w:cstheme="minorHAnsi"/>
          <w:kern w:val="1"/>
          <w:lang w:eastAsia="ar-SA"/>
        </w:rPr>
        <w:t xml:space="preserve"> oraz zabezpieczenia roszczeń z tytułu rękojmi za wady w jednej z form, o których mowa w treści ar</w:t>
      </w:r>
      <w:r w:rsidR="005E71E4" w:rsidRPr="00DB2C28">
        <w:rPr>
          <w:rFonts w:eastAsia="Times New Roman" w:cstheme="minorHAnsi"/>
          <w:kern w:val="1"/>
          <w:lang w:eastAsia="ar-SA"/>
        </w:rPr>
        <w:t xml:space="preserve">t. </w:t>
      </w:r>
      <w:r w:rsidR="00941B71" w:rsidRPr="00DB2C28">
        <w:rPr>
          <w:rFonts w:eastAsia="Times New Roman" w:cstheme="minorHAnsi"/>
          <w:kern w:val="1"/>
          <w:lang w:eastAsia="ar-SA"/>
        </w:rPr>
        <w:t>450</w:t>
      </w:r>
      <w:r w:rsidR="005E71E4" w:rsidRPr="00DB2C28">
        <w:rPr>
          <w:rFonts w:eastAsia="Times New Roman" w:cstheme="minorHAnsi"/>
          <w:kern w:val="1"/>
          <w:lang w:eastAsia="ar-SA"/>
        </w:rPr>
        <w:t xml:space="preserve"> ust. 1 pkt 2 – 5 ustawy </w:t>
      </w:r>
      <w:proofErr w:type="spellStart"/>
      <w:r w:rsidR="005E71E4" w:rsidRPr="00DB2C28">
        <w:rPr>
          <w:rFonts w:eastAsia="Times New Roman" w:cstheme="minorHAnsi"/>
          <w:kern w:val="1"/>
          <w:lang w:eastAsia="ar-SA"/>
        </w:rPr>
        <w:t>p</w:t>
      </w:r>
      <w:r w:rsidRPr="00DB2C28">
        <w:rPr>
          <w:rFonts w:eastAsia="Times New Roman" w:cstheme="minorHAnsi"/>
          <w:kern w:val="1"/>
          <w:lang w:eastAsia="ar-SA"/>
        </w:rPr>
        <w:t>zp</w:t>
      </w:r>
      <w:proofErr w:type="spellEnd"/>
      <w:r w:rsidRPr="00DB2C28">
        <w:rPr>
          <w:rFonts w:eastAsia="Times New Roman" w:cstheme="minorHAnsi"/>
          <w:kern w:val="1"/>
          <w:lang w:eastAsia="ar-SA"/>
        </w:rPr>
        <w:t xml:space="preserve">, a następnie zmiany terminu realizacji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 xml:space="preserve">zamówienia na skutek wprowadzenia zmian, o których mowa w treści § 18 ust. </w:t>
      </w:r>
      <w:r w:rsidR="004B337F" w:rsidRPr="00DB2C28">
        <w:rPr>
          <w:rFonts w:eastAsia="Times New Roman" w:cstheme="minorHAnsi"/>
          <w:kern w:val="1"/>
          <w:lang w:eastAsia="ar-SA"/>
        </w:rPr>
        <w:t>2 pkt 3</w:t>
      </w:r>
      <w:r w:rsidR="00437190" w:rsidRPr="00DB2C28">
        <w:rPr>
          <w:rFonts w:eastAsia="Times New Roman" w:cstheme="minorHAnsi"/>
          <w:kern w:val="1"/>
          <w:lang w:eastAsia="ar-SA"/>
        </w:rPr>
        <w:t xml:space="preserve"> </w:t>
      </w:r>
      <w:r w:rsidR="00B95C06" w:rsidRPr="00DB2C28">
        <w:rPr>
          <w:rFonts w:eastAsia="Times New Roman" w:cstheme="minorHAnsi"/>
          <w:kern w:val="1"/>
          <w:lang w:eastAsia="ar-SA"/>
        </w:rPr>
        <w:t>U</w:t>
      </w:r>
      <w:r w:rsidRPr="00DB2C28">
        <w:rPr>
          <w:rFonts w:eastAsia="Times New Roman" w:cstheme="minorHAnsi"/>
          <w:kern w:val="1"/>
          <w:lang w:eastAsia="ar-SA"/>
        </w:rPr>
        <w:t>mowy, Wykonawca zobowiązany jest dostarczyć Zamawiającemu w terminie nie dłuższym niż 10 dni od dnia</w:t>
      </w:r>
      <w:r w:rsidR="00B95C06" w:rsidRPr="00DB2C28">
        <w:rPr>
          <w:rFonts w:eastAsia="Times New Roman" w:cstheme="minorHAnsi"/>
          <w:kern w:val="1"/>
          <w:lang w:eastAsia="ar-SA"/>
        </w:rPr>
        <w:t xml:space="preserve"> zawarcia aneksu do U</w:t>
      </w:r>
      <w:r w:rsidRPr="00DB2C28">
        <w:rPr>
          <w:rFonts w:eastAsia="Times New Roman" w:cstheme="minorHAnsi"/>
          <w:kern w:val="1"/>
          <w:lang w:eastAsia="ar-SA"/>
        </w:rPr>
        <w:t>mowy:</w:t>
      </w:r>
    </w:p>
    <w:p w14:paraId="603E874C" w14:textId="77777777" w:rsidR="006C77D8" w:rsidRPr="00DB2C28" w:rsidRDefault="006C77D8" w:rsidP="004C6FC2">
      <w:pPr>
        <w:pStyle w:val="Akapitzlist"/>
        <w:numPr>
          <w:ilvl w:val="0"/>
          <w:numId w:val="16"/>
        </w:numPr>
        <w:spacing w:line="240" w:lineRule="auto"/>
        <w:rPr>
          <w:rFonts w:eastAsia="Times New Roman" w:cstheme="minorHAnsi"/>
          <w:kern w:val="1"/>
          <w:lang w:eastAsia="ar-SA"/>
        </w:rPr>
      </w:pPr>
      <w:r w:rsidRPr="00DB2C28">
        <w:rPr>
          <w:rFonts w:eastAsia="Times New Roman" w:cstheme="minorHAnsi"/>
          <w:kern w:val="1"/>
          <w:lang w:eastAsia="ar-SA"/>
        </w:rPr>
        <w:t xml:space="preserve">oryginał aneksu do </w:t>
      </w:r>
      <w:r w:rsidR="00B95C06" w:rsidRPr="00DB2C28">
        <w:rPr>
          <w:rFonts w:eastAsia="Times New Roman" w:cstheme="minorHAnsi"/>
          <w:kern w:val="1"/>
          <w:lang w:eastAsia="ar-SA"/>
        </w:rPr>
        <w:t>Zabezpieczenia</w:t>
      </w:r>
      <w:r w:rsidRPr="00DB2C28">
        <w:rPr>
          <w:rFonts w:eastAsia="Times New Roman" w:cstheme="minorHAnsi"/>
          <w:kern w:val="1"/>
          <w:lang w:eastAsia="ar-SA"/>
        </w:rPr>
        <w:t xml:space="preserve"> oraz</w:t>
      </w:r>
    </w:p>
    <w:p w14:paraId="59D96A9D" w14:textId="77777777" w:rsidR="006C77D8" w:rsidRPr="00DB2C28" w:rsidRDefault="006C77D8" w:rsidP="006C77D8">
      <w:pPr>
        <w:pStyle w:val="Akapitzlist"/>
        <w:spacing w:line="240" w:lineRule="auto"/>
        <w:ind w:left="357" w:firstLine="0"/>
        <w:rPr>
          <w:rFonts w:eastAsia="Times New Roman" w:cstheme="minorHAnsi"/>
          <w:color w:val="000000"/>
          <w:lang w:eastAsia="pl-PL"/>
        </w:rPr>
      </w:pPr>
      <w:r w:rsidRPr="00DB2C28">
        <w:rPr>
          <w:rFonts w:eastAsia="Times New Roman" w:cstheme="minorHAnsi"/>
          <w:kern w:val="1"/>
          <w:lang w:eastAsia="ar-SA"/>
        </w:rPr>
        <w:t>2) oryginał aneksu do zabezpieczenia roszczeń z tytułu rękojmi za wady.</w:t>
      </w:r>
    </w:p>
    <w:p w14:paraId="04DBFA7B"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Niedopełnienie przez Wykonawcę obowiązku, o którym mowa w ust. </w:t>
      </w:r>
      <w:r w:rsidR="005A5A98" w:rsidRPr="00DB2C28">
        <w:rPr>
          <w:rFonts w:eastAsia="Times New Roman" w:cstheme="minorHAnsi"/>
          <w:kern w:val="1"/>
          <w:lang w:eastAsia="ar-SA"/>
        </w:rPr>
        <w:t>8</w:t>
      </w:r>
      <w:r w:rsidRPr="00DB2C28">
        <w:rPr>
          <w:rFonts w:eastAsia="Times New Roman" w:cstheme="minorHAnsi"/>
          <w:kern w:val="1"/>
          <w:lang w:eastAsia="ar-SA"/>
        </w:rPr>
        <w:t xml:space="preserve"> </w:t>
      </w:r>
      <w:r w:rsidR="00B95C06" w:rsidRPr="00DB2C28">
        <w:rPr>
          <w:rFonts w:eastAsia="Times New Roman" w:cstheme="minorHAnsi"/>
          <w:kern w:val="1"/>
          <w:lang w:eastAsia="ar-SA"/>
        </w:rPr>
        <w:t>U</w:t>
      </w:r>
      <w:r w:rsidRPr="00DB2C28">
        <w:rPr>
          <w:rFonts w:eastAsia="Times New Roman" w:cstheme="minorHAnsi"/>
          <w:kern w:val="1"/>
          <w:lang w:eastAsia="ar-SA"/>
        </w:rPr>
        <w:t>mowy, będzie skutkowało kar</w:t>
      </w:r>
      <w:r w:rsidR="00B95C06" w:rsidRPr="00DB2C28">
        <w:rPr>
          <w:rFonts w:eastAsia="Times New Roman" w:cstheme="minorHAnsi"/>
          <w:kern w:val="1"/>
          <w:lang w:eastAsia="ar-SA"/>
        </w:rPr>
        <w:t>ą</w:t>
      </w:r>
      <w:r w:rsidRPr="00DB2C28">
        <w:rPr>
          <w:rFonts w:eastAsia="Times New Roman" w:cstheme="minorHAnsi"/>
          <w:kern w:val="1"/>
          <w:lang w:eastAsia="ar-SA"/>
        </w:rPr>
        <w:t xml:space="preserve"> umownej, o której mowa w treści § 1</w:t>
      </w:r>
      <w:r w:rsidR="00B95C06" w:rsidRPr="00DB2C28">
        <w:rPr>
          <w:rFonts w:eastAsia="Times New Roman" w:cstheme="minorHAnsi"/>
          <w:kern w:val="1"/>
          <w:lang w:eastAsia="ar-SA"/>
        </w:rPr>
        <w:t>5 ust. 1 pkt 10 U</w:t>
      </w:r>
      <w:r w:rsidRPr="00DB2C28">
        <w:rPr>
          <w:rFonts w:eastAsia="Times New Roman" w:cstheme="minorHAnsi"/>
          <w:kern w:val="1"/>
          <w:lang w:eastAsia="ar-SA"/>
        </w:rPr>
        <w:t>mowy, lub odstąpieniem prz</w:t>
      </w:r>
      <w:r w:rsidR="00B95C06" w:rsidRPr="00DB2C28">
        <w:rPr>
          <w:rFonts w:eastAsia="Times New Roman" w:cstheme="minorHAnsi"/>
          <w:kern w:val="1"/>
          <w:lang w:eastAsia="ar-SA"/>
        </w:rPr>
        <w:t>ez Zamawiającego od U</w:t>
      </w:r>
      <w:r w:rsidRPr="00DB2C28">
        <w:rPr>
          <w:rFonts w:eastAsia="Times New Roman" w:cstheme="minorHAnsi"/>
          <w:kern w:val="1"/>
          <w:lang w:eastAsia="ar-SA"/>
        </w:rPr>
        <w:t xml:space="preserve">mowy na podstawie § </w:t>
      </w:r>
      <w:r w:rsidR="005A5A98" w:rsidRPr="00DB2C28">
        <w:rPr>
          <w:rFonts w:eastAsia="Times New Roman" w:cstheme="minorHAnsi"/>
          <w:kern w:val="1"/>
          <w:lang w:eastAsia="ar-SA"/>
        </w:rPr>
        <w:t>16</w:t>
      </w:r>
      <w:r w:rsidRPr="00DB2C28">
        <w:rPr>
          <w:rFonts w:eastAsia="Times New Roman" w:cstheme="minorHAnsi"/>
          <w:kern w:val="1"/>
          <w:lang w:eastAsia="ar-SA"/>
        </w:rPr>
        <w:t xml:space="preserve"> ust. 1 pkt </w:t>
      </w:r>
      <w:r w:rsidR="004B337F" w:rsidRPr="00DB2C28">
        <w:rPr>
          <w:rFonts w:eastAsia="Times New Roman" w:cstheme="minorHAnsi"/>
          <w:kern w:val="1"/>
          <w:lang w:eastAsia="ar-SA"/>
        </w:rPr>
        <w:t>7</w:t>
      </w:r>
      <w:r w:rsidRPr="00DB2C28">
        <w:rPr>
          <w:rFonts w:eastAsia="Times New Roman" w:cstheme="minorHAnsi"/>
          <w:kern w:val="1"/>
          <w:lang w:eastAsia="ar-SA"/>
        </w:rPr>
        <w:t xml:space="preserve"> </w:t>
      </w:r>
      <w:r w:rsidR="004B337F" w:rsidRPr="00DB2C28">
        <w:rPr>
          <w:rFonts w:eastAsia="Times New Roman" w:cstheme="minorHAnsi"/>
          <w:kern w:val="1"/>
          <w:lang w:eastAsia="ar-SA"/>
        </w:rPr>
        <w:t>Umowy.</w:t>
      </w:r>
    </w:p>
    <w:p w14:paraId="329BF387" w14:textId="77777777" w:rsidR="00B42323" w:rsidRPr="00DB2C28" w:rsidRDefault="00B42323" w:rsidP="00A22AE5">
      <w:pPr>
        <w:suppressAutoHyphens/>
        <w:spacing w:line="240" w:lineRule="auto"/>
        <w:ind w:firstLine="0"/>
        <w:jc w:val="center"/>
        <w:rPr>
          <w:rFonts w:eastAsia="Times New Roman" w:cstheme="minorHAnsi"/>
          <w:b/>
          <w:lang w:eastAsia="ar-SA"/>
        </w:rPr>
      </w:pPr>
    </w:p>
    <w:p w14:paraId="0624F450" w14:textId="7C6E6815" w:rsidR="00454C8E" w:rsidRPr="00DB2C28" w:rsidRDefault="00454C8E" w:rsidP="00A22AE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15</w:t>
      </w:r>
    </w:p>
    <w:p w14:paraId="52BD5A4F" w14:textId="77777777" w:rsidR="00957BA2" w:rsidRPr="00DB2C28" w:rsidRDefault="00957BA2" w:rsidP="00A22AE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Kary umowne</w:t>
      </w:r>
    </w:p>
    <w:p w14:paraId="453E59D9" w14:textId="77777777" w:rsidR="00454C8E" w:rsidRPr="00DB2C28" w:rsidRDefault="00454C8E" w:rsidP="004C6FC2">
      <w:pPr>
        <w:pStyle w:val="Akapitzlist"/>
        <w:numPr>
          <w:ilvl w:val="0"/>
          <w:numId w:val="13"/>
        </w:numPr>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Wykonawca zapłaci Zamawiającemu kary umowne w następujących przypadkach: </w:t>
      </w:r>
    </w:p>
    <w:p w14:paraId="0409A8CF" w14:textId="77777777" w:rsidR="005E71E4" w:rsidRPr="00DB2C28" w:rsidRDefault="00B32F95"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za zwłokę w wykonaniu P</w:t>
      </w:r>
      <w:r w:rsidR="00454C8E" w:rsidRPr="00DB2C28">
        <w:rPr>
          <w:rFonts w:eastAsia="Times New Roman" w:cstheme="minorHAnsi"/>
          <w:lang w:eastAsia="ar-SA"/>
        </w:rPr>
        <w:t xml:space="preserve">rzedmiotu </w:t>
      </w:r>
      <w:r w:rsidRPr="00DB2C28">
        <w:rPr>
          <w:rFonts w:eastAsia="Times New Roman" w:cstheme="minorHAnsi"/>
          <w:lang w:eastAsia="ar-SA"/>
        </w:rPr>
        <w:t>zamówienia</w:t>
      </w:r>
      <w:r w:rsidR="00454C8E" w:rsidRPr="00DB2C28">
        <w:rPr>
          <w:rFonts w:eastAsia="Times New Roman" w:cstheme="minorHAnsi"/>
          <w:lang w:eastAsia="ar-SA"/>
        </w:rPr>
        <w:t xml:space="preserve"> powstałą z</w:t>
      </w:r>
      <w:r w:rsidR="00E97ECC" w:rsidRPr="00DB2C28">
        <w:rPr>
          <w:rFonts w:eastAsia="Times New Roman" w:cstheme="minorHAnsi"/>
          <w:lang w:eastAsia="ar-SA"/>
        </w:rPr>
        <w:t xml:space="preserve"> winy Wykonawcy w wysokości </w:t>
      </w:r>
      <w:r w:rsidR="00454C8E" w:rsidRPr="00DB2C28">
        <w:rPr>
          <w:rFonts w:eastAsia="Times New Roman" w:cstheme="minorHAnsi"/>
          <w:lang w:eastAsia="ar-SA"/>
        </w:rPr>
        <w:t xml:space="preserve">0,2% </w:t>
      </w:r>
      <w:r w:rsidR="00957BA2" w:rsidRPr="00DB2C28">
        <w:rPr>
          <w:rFonts w:eastAsia="Times New Roman" w:cstheme="minorHAnsi"/>
          <w:lang w:eastAsia="ar-SA"/>
        </w:rPr>
        <w:t>Wynagrodzenia</w:t>
      </w:r>
      <w:r w:rsidR="00454C8E" w:rsidRPr="00DB2C28">
        <w:rPr>
          <w:rFonts w:eastAsia="Times New Roman" w:cstheme="minorHAnsi"/>
          <w:lang w:eastAsia="ar-SA"/>
        </w:rPr>
        <w:t>, za każdy dzień zwłoki licząc od dnia następnego, po upływie t</w:t>
      </w:r>
      <w:r w:rsidR="00AE3034" w:rsidRPr="00DB2C28">
        <w:rPr>
          <w:rFonts w:eastAsia="Times New Roman" w:cstheme="minorHAnsi"/>
          <w:lang w:eastAsia="ar-SA"/>
        </w:rPr>
        <w:t>erminu wykonania określonego w U</w:t>
      </w:r>
      <w:r w:rsidR="00454C8E" w:rsidRPr="00DB2C28">
        <w:rPr>
          <w:rFonts w:eastAsia="Times New Roman" w:cstheme="minorHAnsi"/>
          <w:lang w:eastAsia="ar-SA"/>
        </w:rPr>
        <w:t xml:space="preserve">mowie, </w:t>
      </w:r>
    </w:p>
    <w:p w14:paraId="019DD1EA" w14:textId="77777777" w:rsidR="005E71E4" w:rsidRPr="00DB2C28" w:rsidRDefault="00454C8E"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za zwłokę w usunięciu wad stwierdzonych przy odbiorze końcowym lub w okresie udzielonej gwarancji jakości i rę</w:t>
      </w:r>
      <w:r w:rsidR="00B32F95" w:rsidRPr="00DB2C28">
        <w:rPr>
          <w:rFonts w:eastAsia="Times New Roman" w:cstheme="minorHAnsi"/>
          <w:lang w:eastAsia="ar-SA"/>
        </w:rPr>
        <w:t>kojmi za wady w wysokości 0,2% W</w:t>
      </w:r>
      <w:r w:rsidRPr="00DB2C28">
        <w:rPr>
          <w:rFonts w:eastAsia="Times New Roman" w:cstheme="minorHAnsi"/>
          <w:lang w:eastAsia="ar-SA"/>
        </w:rPr>
        <w:t>ynagr</w:t>
      </w:r>
      <w:r w:rsidR="00A12979" w:rsidRPr="00DB2C28">
        <w:rPr>
          <w:rFonts w:eastAsia="Times New Roman" w:cstheme="minorHAnsi"/>
          <w:lang w:eastAsia="ar-SA"/>
        </w:rPr>
        <w:t>odzenia</w:t>
      </w:r>
      <w:r w:rsidRPr="00DB2C28">
        <w:rPr>
          <w:rFonts w:eastAsia="Times New Roman" w:cstheme="minorHAnsi"/>
          <w:lang w:eastAsia="ar-SA"/>
        </w:rPr>
        <w:t>, za każdy dzień zwłoki, liczony od upływu ter</w:t>
      </w:r>
      <w:r w:rsidR="00A12979" w:rsidRPr="00DB2C28">
        <w:rPr>
          <w:rFonts w:eastAsia="Times New Roman" w:cstheme="minorHAnsi"/>
          <w:lang w:eastAsia="ar-SA"/>
        </w:rPr>
        <w:t xml:space="preserve">minu wyznaczonego </w:t>
      </w:r>
      <w:r w:rsidRPr="00DB2C28">
        <w:rPr>
          <w:rFonts w:eastAsia="Times New Roman" w:cstheme="minorHAnsi"/>
          <w:lang w:eastAsia="ar-SA"/>
        </w:rPr>
        <w:t>na usunięcie wad,</w:t>
      </w:r>
    </w:p>
    <w:p w14:paraId="1E8AA0C7" w14:textId="77777777" w:rsidR="00B32F95" w:rsidRPr="00DB2C28" w:rsidRDefault="00AE3034" w:rsidP="00B32F95">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lastRenderedPageBreak/>
        <w:t>z tytułu odstąpienia od U</w:t>
      </w:r>
      <w:r w:rsidR="00454C8E" w:rsidRPr="00DB2C28">
        <w:rPr>
          <w:rFonts w:eastAsia="Times New Roman" w:cstheme="minorHAnsi"/>
          <w:lang w:eastAsia="ar-SA"/>
        </w:rPr>
        <w:t>mowy z przyczyn leżących po stroni</w:t>
      </w:r>
      <w:r w:rsidR="00B32F95" w:rsidRPr="00DB2C28">
        <w:rPr>
          <w:rFonts w:eastAsia="Times New Roman" w:cstheme="minorHAnsi"/>
          <w:lang w:eastAsia="ar-SA"/>
        </w:rPr>
        <w:t>e Wykonawcy – w wysokości 10 % W</w:t>
      </w:r>
      <w:r w:rsidR="00454C8E" w:rsidRPr="00DB2C28">
        <w:rPr>
          <w:rFonts w:eastAsia="Times New Roman" w:cstheme="minorHAnsi"/>
          <w:lang w:eastAsia="ar-SA"/>
        </w:rPr>
        <w:t>ynagr</w:t>
      </w:r>
      <w:r w:rsidR="00A12979" w:rsidRPr="00DB2C28">
        <w:rPr>
          <w:rFonts w:eastAsia="Times New Roman" w:cstheme="minorHAnsi"/>
          <w:lang w:eastAsia="ar-SA"/>
        </w:rPr>
        <w:t>odzenia</w:t>
      </w:r>
      <w:r w:rsidR="00454C8E" w:rsidRPr="00DB2C28">
        <w:rPr>
          <w:rFonts w:eastAsia="Times New Roman" w:cstheme="minorHAnsi"/>
          <w:lang w:eastAsia="ar-SA"/>
        </w:rPr>
        <w:t xml:space="preserve">, </w:t>
      </w:r>
    </w:p>
    <w:p w14:paraId="4746B08F" w14:textId="77777777" w:rsidR="00B32F95" w:rsidRPr="00DB2C28" w:rsidRDefault="00B32F95" w:rsidP="00B32F95">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braku zapłaty lub nieterminowej zapłaty wynagrodzenia należnego podwykonawcom lub dalszym podwykonawcom,</w:t>
      </w:r>
      <w:r w:rsidRPr="00DB2C28">
        <w:rPr>
          <w:rFonts w:eastAsia="Times New Roman" w:cstheme="minorHAnsi"/>
          <w:lang w:eastAsia="ar-SA"/>
        </w:rPr>
        <w:t xml:space="preserve"> w wysokości</w:t>
      </w:r>
      <w:r w:rsidR="004A0FD6" w:rsidRPr="00DB2C28">
        <w:rPr>
          <w:rFonts w:eastAsia="Times New Roman" w:cstheme="minorHAnsi"/>
          <w:lang w:eastAsia="ar-SA"/>
        </w:rPr>
        <w:t xml:space="preserve"> 10% należnego im wynagrodzenia,</w:t>
      </w:r>
    </w:p>
    <w:p w14:paraId="7DF0411D"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nieprzedłożenia do zaakceptowania projektu umowy o podwykonawstwo, której przedmiotem są roboty budowlane, lub projektu jej zmiany,</w:t>
      </w:r>
      <w:r w:rsidR="004A0FD6" w:rsidRPr="00DB2C28">
        <w:rPr>
          <w:rFonts w:eastAsia="Times New Roman" w:cstheme="minorHAnsi"/>
          <w:lang w:eastAsia="ar-SA"/>
        </w:rPr>
        <w:t xml:space="preserve"> w wysokości 1 000 zł, za każdy nieprzedłożony do zaakceptowania projekt umowy lub projekt jej zmiany,</w:t>
      </w:r>
    </w:p>
    <w:p w14:paraId="04FEF1EC"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nieprzedłożenia poświadczonej za zgodność z oryginałem kopii umowy o podwykonawstwo lub jej zmiany,</w:t>
      </w:r>
      <w:r w:rsidR="004A0FD6" w:rsidRPr="00DB2C28">
        <w:rPr>
          <w:rFonts w:eastAsia="Times New Roman" w:cstheme="minorHAnsi"/>
          <w:lang w:eastAsia="ar-SA"/>
        </w:rPr>
        <w:t xml:space="preserve"> </w:t>
      </w:r>
      <w:r w:rsidR="004B337F" w:rsidRPr="00DB2C28">
        <w:rPr>
          <w:rFonts w:eastAsia="Times New Roman" w:cstheme="minorHAnsi"/>
          <w:lang w:eastAsia="ar-SA"/>
        </w:rPr>
        <w:t>w wysokości 1.</w:t>
      </w:r>
      <w:r w:rsidR="004A0FD6" w:rsidRPr="00DB2C28">
        <w:rPr>
          <w:rFonts w:eastAsia="Times New Roman" w:cstheme="minorHAnsi"/>
          <w:lang w:eastAsia="ar-SA"/>
        </w:rPr>
        <w:t>000 zł., za każdą nieprzedłożoną kopię umowy lub jej zmianę,</w:t>
      </w:r>
    </w:p>
    <w:p w14:paraId="43938BED"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 xml:space="preserve">braku zmiany umowy o podwykonawstwo w zakresie terminu zapłaty, zgodnie z </w:t>
      </w:r>
      <w:r w:rsidR="004A0FD6" w:rsidRPr="00DB2C28">
        <w:rPr>
          <w:rFonts w:eastAsia="Times New Roman" w:cstheme="minorHAnsi"/>
          <w:lang w:eastAsia="pl-PL"/>
        </w:rPr>
        <w:t xml:space="preserve">§ 8 ust. 2 </w:t>
      </w:r>
      <w:r w:rsidR="004A0FD6" w:rsidRPr="00DB2C28">
        <w:rPr>
          <w:rFonts w:eastAsia="Times New Roman" w:cstheme="minorHAnsi"/>
          <w:lang w:eastAsia="ar-SA"/>
        </w:rPr>
        <w:t>w wysokości 10% przewidzianego w umowie wynagrodzenia należnego podwykona</w:t>
      </w:r>
      <w:r w:rsidR="00D80936" w:rsidRPr="00DB2C28">
        <w:rPr>
          <w:rFonts w:eastAsia="Times New Roman" w:cstheme="minorHAnsi"/>
          <w:lang w:eastAsia="ar-SA"/>
        </w:rPr>
        <w:t>wcy lub  dalszemu podwykonawcy,</w:t>
      </w:r>
    </w:p>
    <w:p w14:paraId="0E6BEED9" w14:textId="77777777" w:rsidR="005E71E4" w:rsidRPr="00DB2C28" w:rsidRDefault="00E97ECC"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z</w:t>
      </w:r>
      <w:r w:rsidR="00454C8E" w:rsidRPr="00DB2C28">
        <w:rPr>
          <w:rFonts w:eastAsia="Times New Roman" w:cstheme="minorHAnsi"/>
          <w:lang w:eastAsia="pl-PL"/>
        </w:rPr>
        <w:t>a niewywiązanie się z obowiązku dotyczącego przedstawienia Zamawiającemu wykazu osób zatrudnionych na podstawie um</w:t>
      </w:r>
      <w:r w:rsidR="00A12979" w:rsidRPr="00DB2C28">
        <w:rPr>
          <w:rFonts w:eastAsia="Times New Roman" w:cstheme="minorHAnsi"/>
          <w:lang w:eastAsia="pl-PL"/>
        </w:rPr>
        <w:t xml:space="preserve">owy o pracę, o którym mowa w § 4 ust </w:t>
      </w:r>
      <w:r w:rsidR="00C25883" w:rsidRPr="00DB2C28">
        <w:rPr>
          <w:rFonts w:eastAsia="Times New Roman" w:cstheme="minorHAnsi"/>
          <w:lang w:eastAsia="pl-PL"/>
        </w:rPr>
        <w:t>2 pkt 21</w:t>
      </w:r>
      <w:r w:rsidR="00454C8E" w:rsidRPr="00DB2C28">
        <w:rPr>
          <w:rFonts w:eastAsia="Times New Roman" w:cstheme="minorHAnsi"/>
          <w:lang w:eastAsia="pl-PL"/>
        </w:rPr>
        <w:t xml:space="preserve"> umowy w wysokości </w:t>
      </w:r>
      <w:r w:rsidR="00454C8E" w:rsidRPr="00DB2C28">
        <w:rPr>
          <w:rFonts w:eastAsia="Times New Roman" w:cstheme="minorHAnsi"/>
          <w:bCs/>
          <w:lang w:eastAsia="pl-PL"/>
        </w:rPr>
        <w:t>200 zł</w:t>
      </w:r>
      <w:r w:rsidR="00BB4463" w:rsidRPr="00DB2C28">
        <w:rPr>
          <w:rFonts w:eastAsia="Times New Roman" w:cstheme="minorHAnsi"/>
          <w:bCs/>
          <w:lang w:eastAsia="pl-PL"/>
        </w:rPr>
        <w:t xml:space="preserve">. </w:t>
      </w:r>
      <w:r w:rsidR="00454C8E" w:rsidRPr="00DB2C28">
        <w:rPr>
          <w:rFonts w:eastAsia="Times New Roman" w:cstheme="minorHAnsi"/>
          <w:lang w:eastAsia="pl-PL"/>
        </w:rPr>
        <w:t xml:space="preserve">za każdy dzień </w:t>
      </w:r>
      <w:r w:rsidR="00D80936" w:rsidRPr="00DB2C28">
        <w:rPr>
          <w:rFonts w:eastAsia="Times New Roman" w:cstheme="minorHAnsi"/>
          <w:lang w:eastAsia="pl-PL"/>
        </w:rPr>
        <w:t>zwłoki,</w:t>
      </w:r>
    </w:p>
    <w:p w14:paraId="5DB6B5F3" w14:textId="77777777" w:rsidR="005E71E4" w:rsidRPr="00DB2C28" w:rsidRDefault="00E97ECC"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z</w:t>
      </w:r>
      <w:r w:rsidR="00454C8E" w:rsidRPr="00DB2C28">
        <w:rPr>
          <w:rFonts w:eastAsia="Times New Roman" w:cstheme="minorHAnsi"/>
          <w:lang w:eastAsia="pl-PL"/>
        </w:rPr>
        <w:t>a powierzenie, bez uzgodnienia z Zamawiającym, wykonania prac budowlanych innym</w:t>
      </w:r>
      <w:r w:rsidR="00BB4463" w:rsidRPr="00DB2C28">
        <w:rPr>
          <w:rFonts w:eastAsia="Times New Roman" w:cstheme="minorHAnsi"/>
          <w:lang w:eastAsia="pl-PL"/>
        </w:rPr>
        <w:t xml:space="preserve"> </w:t>
      </w:r>
      <w:r w:rsidR="00454C8E" w:rsidRPr="00DB2C28">
        <w:rPr>
          <w:rFonts w:eastAsia="Times New Roman" w:cstheme="minorHAnsi"/>
          <w:lang w:eastAsia="pl-PL"/>
        </w:rPr>
        <w:t>osobom</w:t>
      </w:r>
      <w:r w:rsidR="00D80936" w:rsidRPr="00DB2C28">
        <w:rPr>
          <w:rFonts w:eastAsia="Times New Roman" w:cstheme="minorHAnsi"/>
          <w:lang w:eastAsia="pl-PL"/>
        </w:rPr>
        <w:t xml:space="preserve"> niż te wskazane w wykazie</w:t>
      </w:r>
      <w:r w:rsidR="00454C8E" w:rsidRPr="00DB2C28">
        <w:rPr>
          <w:rFonts w:eastAsia="Times New Roman" w:cstheme="minorHAnsi"/>
          <w:lang w:eastAsia="pl-PL"/>
        </w:rPr>
        <w:t xml:space="preserve"> </w:t>
      </w:r>
      <w:r w:rsidR="00454C8E" w:rsidRPr="00DB2C28">
        <w:rPr>
          <w:rFonts w:eastAsia="Times New Roman" w:cstheme="minorHAnsi"/>
          <w:bCs/>
          <w:lang w:eastAsia="pl-PL"/>
        </w:rPr>
        <w:t>200 zł</w:t>
      </w:r>
      <w:r w:rsidR="00BB4463" w:rsidRPr="00DB2C28">
        <w:rPr>
          <w:rFonts w:eastAsia="Times New Roman" w:cstheme="minorHAnsi"/>
          <w:bCs/>
          <w:lang w:eastAsia="pl-PL"/>
        </w:rPr>
        <w:t xml:space="preserve">. </w:t>
      </w:r>
      <w:r w:rsidR="00454C8E" w:rsidRPr="00DB2C28">
        <w:rPr>
          <w:rFonts w:eastAsia="Times New Roman" w:cstheme="minorHAnsi"/>
          <w:lang w:eastAsia="pl-PL"/>
        </w:rPr>
        <w:t>dziennie za każdy</w:t>
      </w:r>
      <w:r w:rsidR="00D80936" w:rsidRPr="00DB2C28">
        <w:rPr>
          <w:rFonts w:eastAsia="Times New Roman" w:cstheme="minorHAnsi"/>
          <w:lang w:eastAsia="pl-PL"/>
        </w:rPr>
        <w:t xml:space="preserve"> dzień pracy takiego pracownika,</w:t>
      </w:r>
    </w:p>
    <w:p w14:paraId="456F112E" w14:textId="77777777" w:rsidR="005E71E4" w:rsidRPr="00DB2C28" w:rsidRDefault="005E71E4"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kern w:val="1"/>
          <w:lang w:eastAsia="ar-SA"/>
        </w:rPr>
        <w:t xml:space="preserve">w przypadku niedopełnienia przez Wykonawcę obowiązku, o którym mowa w treści </w:t>
      </w:r>
      <w:r w:rsidR="004D61A4" w:rsidRPr="00DB2C28">
        <w:rPr>
          <w:rFonts w:eastAsia="Times New Roman" w:cstheme="minorHAnsi"/>
          <w:kern w:val="1"/>
          <w:lang w:eastAsia="ar-SA"/>
        </w:rPr>
        <w:br/>
      </w:r>
      <w:r w:rsidRPr="00DB2C28">
        <w:rPr>
          <w:rFonts w:eastAsia="Times New Roman" w:cstheme="minorHAnsi"/>
          <w:kern w:val="1"/>
          <w:lang w:eastAsia="ar-SA"/>
        </w:rPr>
        <w:t xml:space="preserve">§ 14 ust. </w:t>
      </w:r>
      <w:r w:rsidR="00B95C06" w:rsidRPr="00DB2C28">
        <w:rPr>
          <w:rFonts w:eastAsia="Times New Roman" w:cstheme="minorHAnsi"/>
          <w:kern w:val="1"/>
          <w:lang w:eastAsia="ar-SA"/>
        </w:rPr>
        <w:t>8</w:t>
      </w:r>
      <w:r w:rsidR="004B337F" w:rsidRPr="00DB2C28">
        <w:rPr>
          <w:rFonts w:eastAsia="Times New Roman" w:cstheme="minorHAnsi"/>
          <w:kern w:val="1"/>
          <w:lang w:eastAsia="ar-SA"/>
        </w:rPr>
        <w:t xml:space="preserve"> </w:t>
      </w:r>
      <w:r w:rsidR="00B95C06" w:rsidRPr="00DB2C28">
        <w:rPr>
          <w:rFonts w:eastAsia="Times New Roman" w:cstheme="minorHAnsi"/>
          <w:kern w:val="1"/>
          <w:lang w:eastAsia="ar-SA"/>
        </w:rPr>
        <w:t>Umowy, w wysokości 1% W</w:t>
      </w:r>
      <w:r w:rsidRPr="00DB2C28">
        <w:rPr>
          <w:rFonts w:eastAsia="Times New Roman" w:cstheme="minorHAnsi"/>
          <w:kern w:val="1"/>
          <w:lang w:eastAsia="ar-SA"/>
        </w:rPr>
        <w:t>ynagrodzenia</w:t>
      </w:r>
      <w:r w:rsidR="00B95C06" w:rsidRPr="00DB2C28">
        <w:rPr>
          <w:rFonts w:eastAsia="Times New Roman" w:cstheme="minorHAnsi"/>
          <w:kern w:val="1"/>
          <w:lang w:eastAsia="ar-SA"/>
        </w:rPr>
        <w:t xml:space="preserve"> </w:t>
      </w:r>
      <w:r w:rsidRPr="00DB2C28">
        <w:rPr>
          <w:rFonts w:eastAsia="Times New Roman" w:cstheme="minorHAnsi"/>
          <w:kern w:val="1"/>
          <w:lang w:eastAsia="ar-SA"/>
        </w:rPr>
        <w:t>za każdy dzień zwłoki, liczonej od upływu terminu, o którym mowa w tre</w:t>
      </w:r>
      <w:r w:rsidR="00D80936" w:rsidRPr="00DB2C28">
        <w:rPr>
          <w:rFonts w:eastAsia="Times New Roman" w:cstheme="minorHAnsi"/>
          <w:kern w:val="1"/>
          <w:lang w:eastAsia="ar-SA"/>
        </w:rPr>
        <w:t>ści § 14 ust.</w:t>
      </w:r>
      <w:r w:rsidR="00B95C06" w:rsidRPr="00DB2C28">
        <w:rPr>
          <w:rFonts w:eastAsia="Times New Roman" w:cstheme="minorHAnsi"/>
          <w:kern w:val="1"/>
          <w:lang w:eastAsia="ar-SA"/>
        </w:rPr>
        <w:t xml:space="preserve"> 9 U</w:t>
      </w:r>
      <w:r w:rsidR="00D80936" w:rsidRPr="00DB2C28">
        <w:rPr>
          <w:rFonts w:eastAsia="Times New Roman" w:cstheme="minorHAnsi"/>
          <w:kern w:val="1"/>
          <w:lang w:eastAsia="ar-SA"/>
        </w:rPr>
        <w:t>mowy.</w:t>
      </w:r>
    </w:p>
    <w:p w14:paraId="50F2ECC0" w14:textId="6BC3AA6F" w:rsidR="005E71E4" w:rsidRPr="00DB2C28" w:rsidRDefault="00454C8E"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spacing w:val="-5"/>
          <w:lang w:eastAsia="ar-SA"/>
        </w:rPr>
        <w:t xml:space="preserve">W przypadku naliczenia przez </w:t>
      </w:r>
      <w:r w:rsidRPr="00DB2C28">
        <w:rPr>
          <w:rFonts w:eastAsia="Times New Roman" w:cstheme="minorHAnsi"/>
          <w:iCs/>
          <w:spacing w:val="-5"/>
          <w:lang w:eastAsia="ar-SA"/>
        </w:rPr>
        <w:t>Zamawiającego</w:t>
      </w:r>
      <w:r w:rsidRPr="00DB2C28">
        <w:rPr>
          <w:rFonts w:eastAsia="Times New Roman" w:cstheme="minorHAnsi"/>
          <w:spacing w:val="-5"/>
          <w:lang w:eastAsia="ar-SA"/>
        </w:rPr>
        <w:t xml:space="preserve"> kar umownych z przyczyn wskazanych w ust. 1 </w:t>
      </w:r>
      <w:r w:rsidRPr="00DB2C28">
        <w:rPr>
          <w:rFonts w:eastAsia="Times New Roman" w:cstheme="minorHAnsi"/>
          <w:iCs/>
          <w:spacing w:val="-4"/>
          <w:lang w:eastAsia="ar-SA"/>
        </w:rPr>
        <w:t>Wykonawca</w:t>
      </w:r>
      <w:r w:rsidRPr="00DB2C28">
        <w:rPr>
          <w:rFonts w:eastAsia="Times New Roman" w:cstheme="minorHAnsi"/>
          <w:spacing w:val="-5"/>
          <w:lang w:eastAsia="ar-SA"/>
        </w:rPr>
        <w:t xml:space="preserve"> oświadcza, iż wyraża zgodę na potrącenie naliczonych kar z przysługującego</w:t>
      </w:r>
      <w:r w:rsidR="004B337F" w:rsidRPr="00DB2C28">
        <w:rPr>
          <w:rFonts w:eastAsia="Times New Roman" w:cstheme="minorHAnsi"/>
          <w:spacing w:val="-5"/>
          <w:lang w:eastAsia="ar-SA"/>
        </w:rPr>
        <w:t xml:space="preserve"> mu Wynagrodzenia za wykonanie P</w:t>
      </w:r>
      <w:r w:rsidRPr="00DB2C28">
        <w:rPr>
          <w:rFonts w:eastAsia="Times New Roman" w:cstheme="minorHAnsi"/>
          <w:spacing w:val="-5"/>
          <w:lang w:eastAsia="ar-SA"/>
        </w:rPr>
        <w:t xml:space="preserve">rzedmiotu </w:t>
      </w:r>
      <w:r w:rsidR="004B337F" w:rsidRPr="00DB2C28">
        <w:rPr>
          <w:rFonts w:eastAsia="Times New Roman" w:cstheme="minorHAnsi"/>
          <w:spacing w:val="-5"/>
          <w:lang w:eastAsia="ar-SA"/>
        </w:rPr>
        <w:t>zamówienia</w:t>
      </w:r>
      <w:r w:rsidRPr="00DB2C28">
        <w:rPr>
          <w:rFonts w:eastAsia="Times New Roman" w:cstheme="minorHAnsi"/>
          <w:spacing w:val="-5"/>
          <w:lang w:eastAsia="ar-SA"/>
        </w:rPr>
        <w:t xml:space="preserve"> na zasadach określonych w odpowiednich przepisach </w:t>
      </w:r>
      <w:r w:rsidRPr="00DB2C28">
        <w:rPr>
          <w:rFonts w:eastAsia="Times New Roman" w:cstheme="minorHAnsi"/>
          <w:lang w:eastAsia="ar-SA"/>
        </w:rPr>
        <w:t>ustawy z dnia 23 kwietnia 1964 r. Kodeks cywilny (Dz.</w:t>
      </w:r>
      <w:r w:rsidR="00F65085" w:rsidRPr="00DB2C28">
        <w:rPr>
          <w:rFonts w:eastAsia="Times New Roman" w:cstheme="minorHAnsi"/>
          <w:lang w:eastAsia="ar-SA"/>
        </w:rPr>
        <w:t xml:space="preserve"> </w:t>
      </w:r>
      <w:r w:rsidRPr="00DB2C28">
        <w:rPr>
          <w:rFonts w:eastAsia="Times New Roman" w:cstheme="minorHAnsi"/>
          <w:lang w:eastAsia="ar-SA"/>
        </w:rPr>
        <w:t>U. z 20</w:t>
      </w:r>
      <w:r w:rsidR="004B337F" w:rsidRPr="00DB2C28">
        <w:rPr>
          <w:rFonts w:eastAsia="Times New Roman" w:cstheme="minorHAnsi"/>
          <w:lang w:eastAsia="ar-SA"/>
        </w:rPr>
        <w:t>20 r. poz. 1740</w:t>
      </w:r>
      <w:r w:rsidRPr="00DB2C28">
        <w:rPr>
          <w:rFonts w:eastAsia="Times New Roman" w:cstheme="minorHAnsi"/>
          <w:lang w:eastAsia="ar-SA"/>
        </w:rPr>
        <w:t>).</w:t>
      </w:r>
    </w:p>
    <w:p w14:paraId="12714FD4" w14:textId="77777777" w:rsidR="00454C8E" w:rsidRPr="00DB2C28" w:rsidRDefault="00454C8E"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lang w:eastAsia="ar-SA"/>
        </w:rPr>
        <w:t>Zamawiający zapłaci Wykonawcy kary umowne z następujących tytułów:</w:t>
      </w:r>
    </w:p>
    <w:p w14:paraId="201035D5" w14:textId="77777777" w:rsidR="005E71E4" w:rsidRPr="00DB2C28" w:rsidRDefault="00454C8E" w:rsidP="004C6FC2">
      <w:pPr>
        <w:pStyle w:val="Akapitzlist"/>
        <w:numPr>
          <w:ilvl w:val="0"/>
          <w:numId w:val="15"/>
        </w:numPr>
        <w:suppressAutoHyphens/>
        <w:spacing w:line="240" w:lineRule="auto"/>
        <w:rPr>
          <w:rFonts w:eastAsia="Times New Roman" w:cstheme="minorHAnsi"/>
          <w:lang w:eastAsia="ar-SA"/>
        </w:rPr>
      </w:pPr>
      <w:r w:rsidRPr="00DB2C28">
        <w:rPr>
          <w:rFonts w:eastAsia="Times New Roman" w:cstheme="minorHAnsi"/>
          <w:lang w:eastAsia="ar-SA"/>
        </w:rPr>
        <w:t>za zwłokę w przy</w:t>
      </w:r>
      <w:r w:rsidR="00D80936" w:rsidRPr="00DB2C28">
        <w:rPr>
          <w:rFonts w:eastAsia="Times New Roman" w:cstheme="minorHAnsi"/>
          <w:lang w:eastAsia="ar-SA"/>
        </w:rPr>
        <w:t>stąpieniu do czynności odbioru P</w:t>
      </w:r>
      <w:r w:rsidRPr="00DB2C28">
        <w:rPr>
          <w:rFonts w:eastAsia="Times New Roman" w:cstheme="minorHAnsi"/>
          <w:lang w:eastAsia="ar-SA"/>
        </w:rPr>
        <w:t xml:space="preserve">rzedmiotu </w:t>
      </w:r>
      <w:r w:rsidR="00D80936" w:rsidRPr="00DB2C28">
        <w:rPr>
          <w:rFonts w:eastAsia="Times New Roman" w:cstheme="minorHAnsi"/>
          <w:lang w:eastAsia="ar-SA"/>
        </w:rPr>
        <w:t>zamówienia</w:t>
      </w:r>
      <w:r w:rsidRPr="00DB2C28">
        <w:rPr>
          <w:rFonts w:eastAsia="Times New Roman" w:cstheme="minorHAnsi"/>
          <w:lang w:eastAsia="ar-SA"/>
        </w:rPr>
        <w:t xml:space="preserve"> w wysokości 0,2% </w:t>
      </w:r>
      <w:r w:rsidR="00D80936" w:rsidRPr="00DB2C28">
        <w:rPr>
          <w:rFonts w:eastAsia="Times New Roman" w:cstheme="minorHAnsi"/>
          <w:lang w:eastAsia="ar-SA"/>
        </w:rPr>
        <w:t>Wynagrodzenia</w:t>
      </w:r>
      <w:r w:rsidRPr="00DB2C28">
        <w:rPr>
          <w:rFonts w:eastAsia="Times New Roman" w:cstheme="minorHAnsi"/>
          <w:lang w:eastAsia="ar-SA"/>
        </w:rPr>
        <w:t>, za każdy dzień zwłoki, licząc od następnego dnia po terminie, w którym odbiór miał być rozpoczęty,</w:t>
      </w:r>
    </w:p>
    <w:p w14:paraId="28EE009A" w14:textId="77777777" w:rsidR="00454C8E" w:rsidRPr="00DB2C28" w:rsidRDefault="00454C8E" w:rsidP="004C6FC2">
      <w:pPr>
        <w:pStyle w:val="Akapitzlist"/>
        <w:numPr>
          <w:ilvl w:val="0"/>
          <w:numId w:val="15"/>
        </w:numPr>
        <w:suppressAutoHyphens/>
        <w:spacing w:line="240" w:lineRule="auto"/>
        <w:rPr>
          <w:rFonts w:eastAsia="Times New Roman" w:cstheme="minorHAnsi"/>
          <w:lang w:eastAsia="ar-SA"/>
        </w:rPr>
      </w:pPr>
      <w:r w:rsidRPr="00DB2C28">
        <w:rPr>
          <w:rFonts w:eastAsia="Times New Roman" w:cstheme="minorHAnsi"/>
          <w:lang w:eastAsia="ar-SA"/>
        </w:rPr>
        <w:t xml:space="preserve">z tytułu odstąpienia od umowy z przyczyn leżących po stronie Zamawiającego – w wysokości 10 % </w:t>
      </w:r>
      <w:r w:rsidR="00D80936" w:rsidRPr="00DB2C28">
        <w:rPr>
          <w:rFonts w:eastAsia="Times New Roman" w:cstheme="minorHAnsi"/>
          <w:lang w:eastAsia="ar-SA"/>
        </w:rPr>
        <w:t>Wynagrodzenia</w:t>
      </w:r>
      <w:r w:rsidRPr="00DB2C28">
        <w:rPr>
          <w:rFonts w:eastAsia="Times New Roman" w:cstheme="minorHAnsi"/>
          <w:lang w:eastAsia="ar-SA"/>
        </w:rPr>
        <w:t>.</w:t>
      </w:r>
    </w:p>
    <w:p w14:paraId="4D99CDB7" w14:textId="77777777" w:rsidR="00454C8E" w:rsidRPr="00DB2C28" w:rsidRDefault="00D80936"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lang w:eastAsia="ar-SA"/>
        </w:rPr>
        <w:t xml:space="preserve">Łączna maksymalna wysokość kar, których mogą dochodzić strony wynosi </w:t>
      </w:r>
      <w:r w:rsidRPr="00DB2C28">
        <w:rPr>
          <w:rFonts w:eastAsia="Times New Roman" w:cstheme="minorHAnsi"/>
          <w:b/>
          <w:lang w:eastAsia="ar-SA"/>
        </w:rPr>
        <w:t>10%</w:t>
      </w:r>
      <w:r w:rsidRPr="00DB2C28">
        <w:rPr>
          <w:rFonts w:eastAsia="Times New Roman" w:cstheme="minorHAnsi"/>
          <w:lang w:eastAsia="ar-SA"/>
        </w:rPr>
        <w:t xml:space="preserve"> Wynagrodzenia.</w:t>
      </w:r>
    </w:p>
    <w:p w14:paraId="4A580B9D" w14:textId="0D218899" w:rsidR="00230788" w:rsidRDefault="00230788" w:rsidP="00B40313">
      <w:pPr>
        <w:ind w:firstLine="0"/>
        <w:rPr>
          <w:rFonts w:eastAsia="Times New Roman" w:cstheme="minorHAnsi"/>
          <w:b/>
          <w:lang w:eastAsia="ar-SA"/>
        </w:rPr>
      </w:pPr>
    </w:p>
    <w:p w14:paraId="2075C10C" w14:textId="02D5422B" w:rsidR="008B2E03" w:rsidRPr="00DB2C28" w:rsidRDefault="008B2E03" w:rsidP="00941B71">
      <w:pPr>
        <w:suppressAutoHyphens/>
        <w:spacing w:line="240" w:lineRule="auto"/>
        <w:jc w:val="center"/>
        <w:rPr>
          <w:rFonts w:eastAsia="Times New Roman" w:cstheme="minorHAnsi"/>
          <w:b/>
          <w:lang w:eastAsia="ar-SA"/>
        </w:rPr>
      </w:pPr>
      <w:r w:rsidRPr="00DB2C28">
        <w:rPr>
          <w:rFonts w:eastAsia="Times New Roman" w:cstheme="minorHAnsi"/>
          <w:b/>
          <w:lang w:eastAsia="ar-SA"/>
        </w:rPr>
        <w:t xml:space="preserve">§ </w:t>
      </w:r>
      <w:r w:rsidR="00454C8E" w:rsidRPr="00DB2C28">
        <w:rPr>
          <w:rFonts w:eastAsia="Times New Roman" w:cstheme="minorHAnsi"/>
          <w:b/>
          <w:lang w:eastAsia="ar-SA"/>
        </w:rPr>
        <w:t>16</w:t>
      </w:r>
    </w:p>
    <w:p w14:paraId="607B9B7C" w14:textId="77777777" w:rsidR="00941B71" w:rsidRPr="00DB2C28" w:rsidRDefault="00941B71" w:rsidP="00941B71">
      <w:pPr>
        <w:suppressAutoHyphens/>
        <w:spacing w:line="240" w:lineRule="auto"/>
        <w:jc w:val="center"/>
        <w:rPr>
          <w:rFonts w:eastAsia="Times New Roman" w:cstheme="minorHAnsi"/>
          <w:b/>
          <w:lang w:eastAsia="ar-SA"/>
        </w:rPr>
      </w:pPr>
      <w:r w:rsidRPr="00DB2C28">
        <w:rPr>
          <w:rFonts w:eastAsia="Times New Roman" w:cstheme="minorHAnsi"/>
          <w:b/>
          <w:lang w:eastAsia="ar-SA"/>
        </w:rPr>
        <w:t>Odstąpienie od umowy</w:t>
      </w:r>
    </w:p>
    <w:p w14:paraId="0108D1BF" w14:textId="77777777" w:rsidR="005F36DE" w:rsidRPr="00DB2C28" w:rsidRDefault="005F36DE" w:rsidP="00036345">
      <w:pPr>
        <w:pStyle w:val="Akapitzlist"/>
        <w:numPr>
          <w:ilvl w:val="0"/>
          <w:numId w:val="33"/>
        </w:numPr>
        <w:suppressAutoHyphens/>
        <w:spacing w:line="240" w:lineRule="auto"/>
        <w:ind w:left="357" w:hanging="357"/>
        <w:rPr>
          <w:rFonts w:eastAsia="Times New Roman" w:cstheme="minorHAnsi"/>
          <w:lang w:eastAsia="ar-SA"/>
        </w:rPr>
      </w:pPr>
      <w:r w:rsidRPr="00DB2C28">
        <w:rPr>
          <w:rFonts w:eastAsia="Times New Roman" w:cstheme="minorHAnsi"/>
          <w:lang w:eastAsia="ar-SA"/>
        </w:rPr>
        <w:t>Zamawiający może odstąpić od umowy:</w:t>
      </w:r>
    </w:p>
    <w:p w14:paraId="4A633CDD" w14:textId="77777777" w:rsidR="005F36DE" w:rsidRPr="00DB2C28" w:rsidRDefault="005F36DE"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t xml:space="preserve">w terminie 30 dni od dnia powzięcia wiadomości o zaistnieniu istotnej zmiany okoliczności powodującej, że </w:t>
      </w:r>
      <w:r w:rsidR="00AE3034" w:rsidRPr="00DB2C28">
        <w:rPr>
          <w:rFonts w:eastAsia="Times New Roman" w:cstheme="minorHAnsi"/>
          <w:lang w:eastAsia="ar-SA"/>
        </w:rPr>
        <w:t>wykonanie U</w:t>
      </w:r>
      <w:r w:rsidRPr="00DB2C28">
        <w:rPr>
          <w:rFonts w:eastAsia="Times New Roman" w:cstheme="minorHAnsi"/>
          <w:lang w:eastAsia="ar-SA"/>
        </w:rPr>
        <w:t>mowy nie leży w interesie publicznym, czego nie można było przewidzieć w chwili zawarcia umowy, lub dalsze wykonywanie umowy może zagrozić podstawowemu interesowi bezpieczeństwa państwa lub bezpieczeństwu publicznemu;</w:t>
      </w:r>
    </w:p>
    <w:p w14:paraId="5C22D821" w14:textId="77777777" w:rsidR="005F36DE" w:rsidRPr="00DB2C28" w:rsidRDefault="005F36DE"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t>jeżeli zachodzi co najmniej jedna z następujących okoliczności:</w:t>
      </w:r>
    </w:p>
    <w:p w14:paraId="3FCA5A3B" w14:textId="77777777" w:rsidR="005F36DE" w:rsidRPr="00DB2C28" w:rsidRDefault="005F36DE" w:rsidP="00036345">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dokonano zmiany umowy z naruszeniem art. 454 i art. 455,</w:t>
      </w:r>
    </w:p>
    <w:p w14:paraId="50F46705" w14:textId="77777777" w:rsidR="005F36DE" w:rsidRPr="00DB2C28" w:rsidRDefault="005F36DE" w:rsidP="00036345">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wykonawca w chwili zawarcia umowy podlegał wykluczeniu na podstawie art. 108,</w:t>
      </w:r>
    </w:p>
    <w:p w14:paraId="4B20FFA3" w14:textId="77777777" w:rsidR="00F9177E" w:rsidRPr="00DB2C28" w:rsidRDefault="005F36DE" w:rsidP="00036345">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4BFBDB5E" w14:textId="77777777" w:rsidR="00F9177E" w:rsidRPr="00DB2C28" w:rsidRDefault="00A22AE5"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t>gdy</w:t>
      </w:r>
      <w:r w:rsidR="00F9177E" w:rsidRPr="00DB2C28">
        <w:rPr>
          <w:rFonts w:eastAsia="Times New Roman" w:cstheme="minorHAnsi"/>
          <w:lang w:eastAsia="ar-SA"/>
        </w:rPr>
        <w:t xml:space="preserve"> poweźmie wiadomość, że sytuacja finansowa Wykonawcy uległa na tyle pogorszeniu, że istnieje uzasadniona obawa, iż Wykonawca ogłosi upadłość lub likwidację przedsiębiorstwa. </w:t>
      </w:r>
    </w:p>
    <w:p w14:paraId="181B861C" w14:textId="77777777" w:rsidR="00F9177E" w:rsidRPr="00DB2C28" w:rsidRDefault="00A22AE5"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Wykonawca nie rozpoczął robót bez uzasadnionej przyczyny i nie podjął ich pomimo wezwania Zamawiającego, złożonego na piśmie,</w:t>
      </w:r>
    </w:p>
    <w:p w14:paraId="72F4954B" w14:textId="77777777" w:rsidR="00F9177E" w:rsidRPr="00DB2C28" w:rsidRDefault="00A22AE5"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Wykonawca samowolnie przerwał realizację robót i przerwa trwa dłużej niż 3 dni,</w:t>
      </w:r>
    </w:p>
    <w:p w14:paraId="2C105622" w14:textId="77777777" w:rsidR="00F9177E" w:rsidRPr="00DB2C28" w:rsidRDefault="00A22AE5"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lastRenderedPageBreak/>
        <w:t xml:space="preserve">gdy </w:t>
      </w:r>
      <w:r w:rsidR="00F9177E" w:rsidRPr="00DB2C28">
        <w:rPr>
          <w:rFonts w:eastAsia="Times New Roman" w:cstheme="minorHAnsi"/>
          <w:lang w:eastAsia="ar-SA"/>
        </w:rPr>
        <w:t>wystąpiła konieczność co najmniej trzykrotnego dokonania przez Zamawiającego bezpośredniej zapłaty podwykonawcy lub dalszemu podwykonawcy</w:t>
      </w:r>
      <w:r w:rsidR="00665660" w:rsidRPr="00DB2C28">
        <w:rPr>
          <w:rFonts w:eastAsia="Times New Roman" w:cstheme="minorHAnsi"/>
          <w:lang w:eastAsia="ar-SA"/>
        </w:rPr>
        <w:t xml:space="preserve"> </w:t>
      </w:r>
      <w:r w:rsidR="00F9177E" w:rsidRPr="00DB2C28">
        <w:rPr>
          <w:rFonts w:eastAsia="Times New Roman" w:cstheme="minorHAnsi"/>
          <w:lang w:eastAsia="ar-SA"/>
        </w:rPr>
        <w:t>lub konieczność dokonania bezpośrednich</w:t>
      </w:r>
      <w:r w:rsidR="00665660" w:rsidRPr="00DB2C28">
        <w:rPr>
          <w:rFonts w:eastAsia="Times New Roman" w:cstheme="minorHAnsi"/>
          <w:lang w:eastAsia="ar-SA"/>
        </w:rPr>
        <w:t xml:space="preserve"> zapłat na sumę większą niż 5% W</w:t>
      </w:r>
      <w:r w:rsidR="00F9177E" w:rsidRPr="00DB2C28">
        <w:rPr>
          <w:rFonts w:eastAsia="Times New Roman" w:cstheme="minorHAnsi"/>
          <w:lang w:eastAsia="ar-SA"/>
        </w:rPr>
        <w:t>ynagrodzenia</w:t>
      </w:r>
      <w:r w:rsidR="00665660" w:rsidRPr="00DB2C28">
        <w:rPr>
          <w:rFonts w:eastAsia="Times New Roman" w:cstheme="minorHAnsi"/>
          <w:lang w:eastAsia="ar-SA"/>
        </w:rPr>
        <w:t>,</w:t>
      </w:r>
    </w:p>
    <w:p w14:paraId="09C521CF" w14:textId="77777777" w:rsidR="00F9177E" w:rsidRPr="00DB2C28" w:rsidRDefault="00F9177E"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t>niedopełnienia przez Wykonawcę obowiązku, o którym mowa w § 1</w:t>
      </w:r>
      <w:r w:rsidR="004B337F" w:rsidRPr="00DB2C28">
        <w:rPr>
          <w:rFonts w:eastAsia="Times New Roman" w:cstheme="minorHAnsi"/>
          <w:lang w:eastAsia="ar-SA"/>
        </w:rPr>
        <w:t>4</w:t>
      </w:r>
      <w:r w:rsidRPr="00DB2C28">
        <w:rPr>
          <w:rFonts w:eastAsia="Times New Roman" w:cstheme="minorHAnsi"/>
          <w:lang w:eastAsia="ar-SA"/>
        </w:rPr>
        <w:t xml:space="preserve"> ust. 8 </w:t>
      </w:r>
      <w:r w:rsidR="004B337F" w:rsidRPr="00DB2C28">
        <w:rPr>
          <w:rFonts w:eastAsia="Times New Roman" w:cstheme="minorHAnsi"/>
          <w:lang w:eastAsia="ar-SA"/>
        </w:rPr>
        <w:t>Umowy,</w:t>
      </w:r>
    </w:p>
    <w:p w14:paraId="6AAEB24D" w14:textId="77777777" w:rsidR="00F9177E" w:rsidRPr="00DB2C28" w:rsidRDefault="00F9177E" w:rsidP="00036345">
      <w:pPr>
        <w:pStyle w:val="Akapitzlist"/>
        <w:numPr>
          <w:ilvl w:val="0"/>
          <w:numId w:val="28"/>
        </w:numPr>
        <w:suppressAutoHyphens/>
        <w:spacing w:line="240" w:lineRule="auto"/>
        <w:rPr>
          <w:rFonts w:eastAsia="Times New Roman" w:cstheme="minorHAnsi"/>
          <w:lang w:eastAsia="ar-SA"/>
        </w:rPr>
      </w:pPr>
      <w:r w:rsidRPr="00DB2C28">
        <w:rPr>
          <w:rFonts w:eastAsia="Times New Roman" w:cstheme="minorHAnsi"/>
          <w:lang w:eastAsia="ar-SA"/>
        </w:rPr>
        <w:t xml:space="preserve">jeżeli Wykonawca, pomimo obowiązku wynikającego z § </w:t>
      </w:r>
      <w:r w:rsidR="004B337F" w:rsidRPr="00DB2C28">
        <w:rPr>
          <w:rFonts w:eastAsia="Times New Roman" w:cstheme="minorHAnsi"/>
          <w:lang w:eastAsia="ar-SA"/>
        </w:rPr>
        <w:t>10 Umowy, nie dokonał stosownego U</w:t>
      </w:r>
      <w:r w:rsidRPr="00DB2C28">
        <w:rPr>
          <w:rFonts w:eastAsia="Times New Roman" w:cstheme="minorHAnsi"/>
          <w:lang w:eastAsia="ar-SA"/>
        </w:rPr>
        <w:t>bezpieczenia.</w:t>
      </w:r>
    </w:p>
    <w:p w14:paraId="4AFB2557" w14:textId="77777777" w:rsidR="005F36DE" w:rsidRPr="00DB2C28" w:rsidRDefault="005F36DE" w:rsidP="00036345">
      <w:pPr>
        <w:pStyle w:val="Akapitzlist"/>
        <w:numPr>
          <w:ilvl w:val="0"/>
          <w:numId w:val="33"/>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przypadku, o którym mowa w ust. 1 pkt 2 li</w:t>
      </w:r>
      <w:r w:rsidR="00AE3034" w:rsidRPr="00DB2C28">
        <w:rPr>
          <w:rFonts w:eastAsia="Times New Roman" w:cstheme="minorHAnsi"/>
          <w:lang w:eastAsia="ar-SA"/>
        </w:rPr>
        <w:t>t. a, zamawiający odstępuje od U</w:t>
      </w:r>
      <w:r w:rsidRPr="00DB2C28">
        <w:rPr>
          <w:rFonts w:eastAsia="Times New Roman" w:cstheme="minorHAnsi"/>
          <w:lang w:eastAsia="ar-SA"/>
        </w:rPr>
        <w:t>mowy w części, której zmiana dotyczy.</w:t>
      </w:r>
    </w:p>
    <w:p w14:paraId="1FD44DA1" w14:textId="77777777" w:rsidR="00A22AE5" w:rsidRPr="00DB2C28" w:rsidRDefault="005F36DE" w:rsidP="00036345">
      <w:pPr>
        <w:pStyle w:val="Akapitzlist"/>
        <w:numPr>
          <w:ilvl w:val="0"/>
          <w:numId w:val="33"/>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przypadkach, o których mowa w ust. 1, wykonawca może żądać wyłącznie wynagrodzenia należnego z tytułu wykonania części umowy.</w:t>
      </w:r>
    </w:p>
    <w:p w14:paraId="2EB2D6DB" w14:textId="77777777" w:rsidR="00462B6B" w:rsidRPr="00DB2C28" w:rsidRDefault="00462B6B" w:rsidP="00036345">
      <w:pPr>
        <w:pStyle w:val="Akapitzlist"/>
        <w:numPr>
          <w:ilvl w:val="0"/>
          <w:numId w:val="33"/>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przypadkach, o których mowa w</w:t>
      </w:r>
      <w:r w:rsidR="00AE3034" w:rsidRPr="00DB2C28">
        <w:rPr>
          <w:rFonts w:eastAsia="Times New Roman" w:cstheme="minorHAnsi"/>
          <w:lang w:eastAsia="ar-SA"/>
        </w:rPr>
        <w:t xml:space="preserve"> ust. 1 pkt 3-8 odstąpienie od U</w:t>
      </w:r>
      <w:r w:rsidRPr="00DB2C28">
        <w:rPr>
          <w:rFonts w:eastAsia="Times New Roman" w:cstheme="minorHAnsi"/>
          <w:lang w:eastAsia="ar-SA"/>
        </w:rPr>
        <w:t>mowy może nastąpić w terminie 30 dni od powzięcia wiadomości o zaistnieniu okoliczności stanowiących podstawę odstąpienia. W takim przypadku Wykonawca może żądać wyłącznie wynagrodzenia należytego z tytułu wykonania części umowy.</w:t>
      </w:r>
    </w:p>
    <w:p w14:paraId="1DE96055" w14:textId="77777777" w:rsidR="00F9177E" w:rsidRPr="00DB2C28" w:rsidRDefault="00F9177E" w:rsidP="00036345">
      <w:pPr>
        <w:pStyle w:val="Akapitzlist"/>
        <w:numPr>
          <w:ilvl w:val="0"/>
          <w:numId w:val="33"/>
        </w:numPr>
        <w:suppressAutoHyphens/>
        <w:spacing w:line="240" w:lineRule="auto"/>
        <w:ind w:left="357" w:hanging="357"/>
        <w:rPr>
          <w:rFonts w:eastAsia="Times New Roman" w:cstheme="minorHAnsi"/>
          <w:b/>
          <w:lang w:eastAsia="ar-SA"/>
        </w:rPr>
      </w:pPr>
      <w:r w:rsidRPr="00DB2C28">
        <w:rPr>
          <w:rFonts w:eastAsia="Times New Roman" w:cstheme="minorHAnsi"/>
          <w:b/>
          <w:lang w:eastAsia="ar-SA"/>
        </w:rPr>
        <w:t>Wykonawc</w:t>
      </w:r>
      <w:r w:rsidR="00462B6B" w:rsidRPr="00DB2C28">
        <w:rPr>
          <w:rFonts w:eastAsia="Times New Roman" w:cstheme="minorHAnsi"/>
          <w:b/>
          <w:lang w:eastAsia="ar-SA"/>
        </w:rPr>
        <w:t>a może odstąpić od umowy</w:t>
      </w:r>
      <w:r w:rsidRPr="00DB2C28">
        <w:rPr>
          <w:rFonts w:eastAsia="Times New Roman" w:cstheme="minorHAnsi"/>
          <w:b/>
          <w:lang w:eastAsia="ar-SA"/>
        </w:rPr>
        <w:t>:</w:t>
      </w:r>
    </w:p>
    <w:p w14:paraId="1D216F61" w14:textId="77777777" w:rsidR="00462B6B" w:rsidRPr="00DB2C28" w:rsidRDefault="00462B6B" w:rsidP="00036345">
      <w:pPr>
        <w:pStyle w:val="Akapitzlist"/>
        <w:numPr>
          <w:ilvl w:val="0"/>
          <w:numId w:val="34"/>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Zamawiający bez podania uzasadnionej przyczyny odmawia odbioru robót lub podpisania protokołu odbioru,</w:t>
      </w:r>
    </w:p>
    <w:p w14:paraId="26BA8F31" w14:textId="77777777" w:rsidR="00F9177E" w:rsidRPr="00DB2C28" w:rsidRDefault="00462B6B" w:rsidP="00036345">
      <w:pPr>
        <w:pStyle w:val="Akapitzlist"/>
        <w:numPr>
          <w:ilvl w:val="0"/>
          <w:numId w:val="34"/>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Zamawiający w czasie jednego miesiąca od upływu terminu, określonego niniejszą umową na zapłatę faktur</w:t>
      </w:r>
      <w:r w:rsidR="00676DA0" w:rsidRPr="00DB2C28">
        <w:rPr>
          <w:rFonts w:eastAsia="Times New Roman" w:cstheme="minorHAnsi"/>
          <w:lang w:eastAsia="ar-SA"/>
        </w:rPr>
        <w:t>y</w:t>
      </w:r>
      <w:r w:rsidR="00F9177E" w:rsidRPr="00DB2C28">
        <w:rPr>
          <w:rFonts w:eastAsia="Times New Roman" w:cstheme="minorHAnsi"/>
          <w:lang w:eastAsia="ar-SA"/>
        </w:rPr>
        <w:t>, nie wywiązuje się z obowiązku zapłaty, pomimo dodatkowego wezwania.</w:t>
      </w:r>
    </w:p>
    <w:p w14:paraId="5E14120E" w14:textId="77777777" w:rsidR="00F9177E" w:rsidRPr="00DB2C28" w:rsidRDefault="00F9177E" w:rsidP="00036345">
      <w:pPr>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Odstąpienie od umowy powinno nastąpić w formie pisemnej pod rygorem nieważności takiego odstąpienia oraz powinno zawierać uzasadnienie.</w:t>
      </w:r>
    </w:p>
    <w:p w14:paraId="43059953" w14:textId="77777777" w:rsidR="00F9177E" w:rsidRPr="00DB2C28" w:rsidRDefault="00F9177E" w:rsidP="00036345">
      <w:pPr>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W wypadku odstąpienia od umowy Wykonawcę oraz Zamawiającego obciążają następujące obowiązki szczegółowe:</w:t>
      </w:r>
    </w:p>
    <w:p w14:paraId="48D7D0C1" w14:textId="77777777" w:rsidR="00F9177E" w:rsidRPr="00DB2C28" w:rsidRDefault="00F9177E" w:rsidP="00036345">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w terminie 7 dni od daty odstąpienia od umowy Wykonawca przy udziale Zamawiającego sporządzi szczegółowy protokół inwentaryzacji robót w toku, według stanu na dzień odstąpienia,</w:t>
      </w:r>
    </w:p>
    <w:p w14:paraId="1A706085" w14:textId="77777777" w:rsidR="00F9177E" w:rsidRPr="00DB2C28" w:rsidRDefault="00F9177E" w:rsidP="00036345">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Wykonawca zabezpieczy przerwane roboty w zakresie obustronnie uzgodnionym na koszt tej strony, z której winy nastąpiło odstąpienie od umowy,</w:t>
      </w:r>
    </w:p>
    <w:p w14:paraId="64339113" w14:textId="77777777" w:rsidR="00F9177E" w:rsidRPr="00DB2C28" w:rsidRDefault="00F9177E" w:rsidP="00036345">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Wykonawca sporządzi wykaz tych materiałów, które nie mogą być wykorzystane przez Wykonawcę do realizacji innych robót nie objętych </w:t>
      </w:r>
      <w:r w:rsidR="00665660" w:rsidRPr="00DB2C28">
        <w:rPr>
          <w:rFonts w:eastAsia="Times New Roman" w:cstheme="minorHAnsi"/>
          <w:lang w:eastAsia="ar-SA"/>
        </w:rPr>
        <w:t>Zadaniem</w:t>
      </w:r>
      <w:r w:rsidRPr="00DB2C28">
        <w:rPr>
          <w:rFonts w:eastAsia="Times New Roman" w:cstheme="minorHAnsi"/>
          <w:lang w:eastAsia="ar-SA"/>
        </w:rPr>
        <w:t>, jeżeli odstąpienie od umowy nastąpiło z przyczyn, za które Wykonawca nie odpowiada,</w:t>
      </w:r>
    </w:p>
    <w:p w14:paraId="2951800A" w14:textId="77777777" w:rsidR="00F9177E" w:rsidRPr="00DB2C28" w:rsidRDefault="00F9177E" w:rsidP="00036345">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Wykonawca zgłosi do odbioru roboty przerwane i roboty zabezpieczające, </w:t>
      </w:r>
    </w:p>
    <w:p w14:paraId="36A9B5F5" w14:textId="77777777" w:rsidR="00F9177E" w:rsidRPr="00DB2C28" w:rsidRDefault="00F9177E" w:rsidP="00036345">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Wykonawca niezwłocznie, a najpóźniej w terminie 30 dni usunie z terenu robót urządzenia zaplecza przez niego dostarczone lub wzniesione.</w:t>
      </w:r>
    </w:p>
    <w:p w14:paraId="27B645EE" w14:textId="77777777" w:rsidR="00F9177E" w:rsidRPr="00DB2C28" w:rsidRDefault="00F9177E" w:rsidP="00036345">
      <w:pPr>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Zamawiający, w przypadku odstąpienia od umowy z przyczyn, za które Wykonawca nie odpowiada, zobowiązany jest do:</w:t>
      </w:r>
    </w:p>
    <w:p w14:paraId="16A591B5" w14:textId="77777777" w:rsidR="00F9177E" w:rsidRPr="00DB2C28" w:rsidRDefault="00F9177E" w:rsidP="00036345">
      <w:pPr>
        <w:numPr>
          <w:ilvl w:val="0"/>
          <w:numId w:val="31"/>
        </w:numPr>
        <w:suppressAutoHyphens/>
        <w:spacing w:line="240" w:lineRule="auto"/>
        <w:ind w:left="714" w:hanging="357"/>
        <w:rPr>
          <w:rFonts w:eastAsia="Times New Roman" w:cstheme="minorHAnsi"/>
          <w:lang w:eastAsia="ar-SA"/>
        </w:rPr>
      </w:pPr>
      <w:r w:rsidRPr="00DB2C28">
        <w:rPr>
          <w:rFonts w:eastAsia="Times New Roman" w:cstheme="minorHAnsi"/>
          <w:lang w:eastAsia="ar-SA"/>
        </w:rPr>
        <w:t>dokonania odbioru robót przerwanych oraz zapłaty wynagrodzenia za roboty, które zostały wykonane do dnia odstąpienia,</w:t>
      </w:r>
    </w:p>
    <w:p w14:paraId="68D382DA" w14:textId="77777777" w:rsidR="00F9177E" w:rsidRPr="00DB2C28" w:rsidRDefault="00F9177E" w:rsidP="00036345">
      <w:pPr>
        <w:numPr>
          <w:ilvl w:val="0"/>
          <w:numId w:val="31"/>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odkupienia materiałów według cen zakupu na realizację </w:t>
      </w:r>
      <w:r w:rsidR="00665660" w:rsidRPr="00DB2C28">
        <w:rPr>
          <w:rFonts w:eastAsia="Times New Roman" w:cstheme="minorHAnsi"/>
          <w:lang w:eastAsia="ar-SA"/>
        </w:rPr>
        <w:t>Zadania</w:t>
      </w:r>
      <w:r w:rsidRPr="00DB2C28">
        <w:rPr>
          <w:rFonts w:eastAsia="Times New Roman" w:cstheme="minorHAnsi"/>
          <w:lang w:eastAsia="ar-SA"/>
        </w:rPr>
        <w:t xml:space="preserve">, określonych w </w:t>
      </w:r>
      <w:r w:rsidR="00665660" w:rsidRPr="00DB2C28">
        <w:rPr>
          <w:rFonts w:eastAsia="Times New Roman" w:cstheme="minorHAnsi"/>
          <w:lang w:eastAsia="ar-SA"/>
        </w:rPr>
        <w:t>Kosztorysie</w:t>
      </w:r>
    </w:p>
    <w:p w14:paraId="154FC495" w14:textId="77777777" w:rsidR="00F9177E" w:rsidRPr="00DB2C28" w:rsidRDefault="00F9177E" w:rsidP="00036345">
      <w:pPr>
        <w:numPr>
          <w:ilvl w:val="0"/>
          <w:numId w:val="31"/>
        </w:numPr>
        <w:suppressAutoHyphens/>
        <w:spacing w:line="240" w:lineRule="auto"/>
        <w:ind w:left="714" w:hanging="357"/>
        <w:rPr>
          <w:rFonts w:eastAsia="Times New Roman" w:cstheme="minorHAnsi"/>
          <w:lang w:eastAsia="ar-SA"/>
        </w:rPr>
      </w:pPr>
      <w:r w:rsidRPr="00DB2C28">
        <w:rPr>
          <w:rFonts w:eastAsia="Times New Roman" w:cstheme="minorHAnsi"/>
          <w:lang w:eastAsia="ar-SA"/>
        </w:rPr>
        <w:t>rozliczenia się z Wykonawcą z tytułu nierozliczonych w inny sposób kosztów robót,</w:t>
      </w:r>
    </w:p>
    <w:p w14:paraId="3035445F" w14:textId="77777777" w:rsidR="005F36DE" w:rsidRPr="00DB2C28" w:rsidRDefault="00F9177E" w:rsidP="00036345">
      <w:pPr>
        <w:numPr>
          <w:ilvl w:val="0"/>
          <w:numId w:val="31"/>
        </w:numPr>
        <w:suppressAutoHyphens/>
        <w:spacing w:line="240" w:lineRule="auto"/>
        <w:ind w:left="714" w:hanging="357"/>
        <w:rPr>
          <w:rFonts w:eastAsia="Times New Roman" w:cstheme="minorHAnsi"/>
          <w:lang w:eastAsia="ar-SA"/>
        </w:rPr>
      </w:pPr>
      <w:r w:rsidRPr="00DB2C28">
        <w:rPr>
          <w:rFonts w:eastAsia="Times New Roman" w:cstheme="minorHAnsi"/>
          <w:lang w:eastAsia="ar-SA"/>
        </w:rPr>
        <w:t>przejęcia od Wykonawcy pod swój dozór terenu robót.</w:t>
      </w:r>
    </w:p>
    <w:p w14:paraId="467E6CD7" w14:textId="77777777" w:rsidR="00B42323" w:rsidRPr="00DB2C28" w:rsidRDefault="00B42323" w:rsidP="00F0219A">
      <w:pPr>
        <w:suppressAutoHyphens/>
        <w:spacing w:line="240" w:lineRule="auto"/>
        <w:jc w:val="center"/>
        <w:rPr>
          <w:rFonts w:eastAsia="Times New Roman" w:cstheme="minorHAnsi"/>
          <w:b/>
          <w:lang w:eastAsia="ar-SA"/>
        </w:rPr>
      </w:pPr>
    </w:p>
    <w:p w14:paraId="068CCBDA" w14:textId="3D08BAEF" w:rsidR="008B2E03" w:rsidRPr="00DB2C28" w:rsidRDefault="00454C8E" w:rsidP="00F0219A">
      <w:pPr>
        <w:suppressAutoHyphens/>
        <w:spacing w:line="240" w:lineRule="auto"/>
        <w:jc w:val="center"/>
        <w:rPr>
          <w:rFonts w:eastAsia="Times New Roman" w:cstheme="minorHAnsi"/>
          <w:b/>
          <w:lang w:eastAsia="ar-SA"/>
        </w:rPr>
      </w:pPr>
      <w:r w:rsidRPr="00DB2C28">
        <w:rPr>
          <w:rFonts w:eastAsia="Times New Roman" w:cstheme="minorHAnsi"/>
          <w:b/>
          <w:lang w:eastAsia="ar-SA"/>
        </w:rPr>
        <w:t>§ 1</w:t>
      </w:r>
      <w:r w:rsidR="00DB2C28">
        <w:rPr>
          <w:rFonts w:eastAsia="Times New Roman" w:cstheme="minorHAnsi"/>
          <w:b/>
          <w:lang w:eastAsia="ar-SA"/>
        </w:rPr>
        <w:t>7</w:t>
      </w:r>
    </w:p>
    <w:p w14:paraId="62752DC7" w14:textId="77777777" w:rsidR="00F0219A" w:rsidRPr="00DB2C28" w:rsidRDefault="00F0219A" w:rsidP="00F0219A">
      <w:pPr>
        <w:suppressAutoHyphens/>
        <w:spacing w:line="240" w:lineRule="auto"/>
        <w:jc w:val="center"/>
        <w:rPr>
          <w:rFonts w:eastAsia="Times New Roman" w:cstheme="minorHAnsi"/>
          <w:lang w:eastAsia="ar-SA"/>
        </w:rPr>
      </w:pPr>
      <w:r w:rsidRPr="00DB2C28">
        <w:rPr>
          <w:rFonts w:eastAsia="Times New Roman" w:cstheme="minorHAnsi"/>
          <w:b/>
          <w:lang w:eastAsia="ar-SA"/>
        </w:rPr>
        <w:t>Zmiany umowy</w:t>
      </w:r>
    </w:p>
    <w:p w14:paraId="446A255A" w14:textId="77777777" w:rsidR="00F0219A" w:rsidRPr="00DB2C28" w:rsidRDefault="00AE3034" w:rsidP="00681DFA">
      <w:pPr>
        <w:pStyle w:val="Akapitzlist"/>
        <w:numPr>
          <w:ilvl w:val="0"/>
          <w:numId w:val="17"/>
        </w:numPr>
        <w:suppressAutoHyphens/>
        <w:spacing w:line="240" w:lineRule="auto"/>
        <w:ind w:left="357" w:hanging="357"/>
        <w:rPr>
          <w:rFonts w:eastAsia="Times New Roman" w:cstheme="minorHAnsi"/>
          <w:lang w:eastAsia="ar-SA"/>
        </w:rPr>
      </w:pPr>
      <w:r w:rsidRPr="00DB2C28">
        <w:rPr>
          <w:rFonts w:eastAsia="Times New Roman" w:cstheme="minorHAnsi"/>
          <w:lang w:eastAsia="ar-SA"/>
        </w:rPr>
        <w:t>Zmiana postanowień zawartej U</w:t>
      </w:r>
      <w:r w:rsidR="00F0219A" w:rsidRPr="00DB2C28">
        <w:rPr>
          <w:rFonts w:eastAsia="Times New Roman" w:cstheme="minorHAnsi"/>
          <w:lang w:eastAsia="ar-SA"/>
        </w:rPr>
        <w:t xml:space="preserve">mowy może nastąpić za zgodą obu stron wyrażoną na piśmie pod rygorem nieważności z uwzględnieniem zakazu określonego w art. 454 ust. 1 ustawy </w:t>
      </w:r>
      <w:proofErr w:type="spellStart"/>
      <w:r w:rsidR="00F0219A" w:rsidRPr="00DB2C28">
        <w:rPr>
          <w:rFonts w:eastAsia="Times New Roman" w:cstheme="minorHAnsi"/>
          <w:lang w:eastAsia="ar-SA"/>
        </w:rPr>
        <w:t>pzp</w:t>
      </w:r>
      <w:proofErr w:type="spellEnd"/>
      <w:r w:rsidR="00F0219A" w:rsidRPr="00DB2C28">
        <w:rPr>
          <w:rFonts w:eastAsia="Times New Roman" w:cstheme="minorHAnsi"/>
          <w:lang w:eastAsia="ar-SA"/>
        </w:rPr>
        <w:t>.</w:t>
      </w:r>
    </w:p>
    <w:p w14:paraId="3727C36A" w14:textId="3C93EB3F" w:rsidR="00F0219A" w:rsidRPr="00DB2C28" w:rsidRDefault="00F0219A" w:rsidP="00681DFA">
      <w:pPr>
        <w:pStyle w:val="Akapitzlist"/>
        <w:numPr>
          <w:ilvl w:val="0"/>
          <w:numId w:val="17"/>
        </w:numPr>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Zamawiający przewiduje możliwość dokonania zmian postanowień zawartej umowy w stosunku do treści oferty, na podstawie której dokonano wyboru </w:t>
      </w:r>
      <w:r w:rsidRPr="00DB2C28">
        <w:rPr>
          <w:rFonts w:eastAsia="Times New Roman" w:cstheme="minorHAnsi"/>
          <w:iCs/>
          <w:lang w:eastAsia="ar-SA"/>
        </w:rPr>
        <w:t>Wykonawcy</w:t>
      </w:r>
      <w:r w:rsidRPr="00DB2C28">
        <w:rPr>
          <w:rFonts w:eastAsia="Times New Roman" w:cstheme="minorHAnsi"/>
          <w:lang w:eastAsia="ar-SA"/>
        </w:rPr>
        <w:t xml:space="preserve"> - w formie aneksu - w przypadku wystąpienia co najmniej jednej z okoliczności wymienionych poniżej, z uwzględnieniem warunków ich wprowadzenia: </w:t>
      </w:r>
    </w:p>
    <w:p w14:paraId="0B808B8F"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zmiany spowodowane siłą wyższą uniemożliwiającą wykonanie Przedmiotu zamówienia;</w:t>
      </w:r>
    </w:p>
    <w:p w14:paraId="5D769C74"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zmiany wynagrodzenia z powodu zmian urzędowo obowiązującej stawki podatku od towarów i usług (VAT);</w:t>
      </w:r>
    </w:p>
    <w:p w14:paraId="2A5CEE20" w14:textId="77777777" w:rsidR="00F0219A" w:rsidRPr="00D465F1" w:rsidRDefault="00F0219A" w:rsidP="00681DFA">
      <w:pPr>
        <w:pStyle w:val="Akapitzlist"/>
        <w:numPr>
          <w:ilvl w:val="0"/>
          <w:numId w:val="18"/>
        </w:numPr>
        <w:suppressAutoHyphens/>
        <w:spacing w:line="240" w:lineRule="auto"/>
        <w:rPr>
          <w:rFonts w:eastAsia="Times New Roman" w:cstheme="minorHAnsi"/>
          <w:b/>
          <w:bCs/>
          <w:lang w:eastAsia="ar-SA"/>
        </w:rPr>
      </w:pPr>
      <w:r w:rsidRPr="00D465F1">
        <w:rPr>
          <w:rFonts w:eastAsia="Times New Roman" w:cstheme="minorHAnsi"/>
          <w:b/>
          <w:bCs/>
          <w:lang w:eastAsia="ar-SA"/>
        </w:rPr>
        <w:lastRenderedPageBreak/>
        <w:t xml:space="preserve">zmiany terminu realizacji zamówienia, w przypadku: </w:t>
      </w:r>
    </w:p>
    <w:p w14:paraId="1EC30072" w14:textId="3BCDF818" w:rsidR="00D465F1" w:rsidRPr="00D465F1" w:rsidRDefault="00F0219A" w:rsidP="00D465F1">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wystąpienia okoliczności siły wyższej – jako siłę wyższą należy rozumieć zdarzenia niezależne od żadnej ze stron, zewnętrzne, niemożliwe do zapobieżenia, które nastąpiło po dniu wejścia w życie umowy, w szczególności: wojny, akty terroryzmu, klęski żywiołowe, strajki oraz akty władzy i administracji publicznej </w:t>
      </w:r>
      <w:r w:rsidRPr="00DB2C28">
        <w:rPr>
          <w:rFonts w:eastAsia="MS Mincho" w:cstheme="minorHAnsi"/>
          <w:kern w:val="3"/>
        </w:rPr>
        <w:t>sytuacje wyjątkowe, stany epidemiczne, stany nadzwyczajne</w:t>
      </w:r>
      <w:r w:rsidRPr="00DB2C28">
        <w:rPr>
          <w:rFonts w:eastAsia="Times New Roman" w:cstheme="minorHAnsi"/>
          <w:bCs/>
          <w:kern w:val="1"/>
          <w:lang w:eastAsia="ar-SA"/>
        </w:rPr>
        <w:t>,</w:t>
      </w:r>
    </w:p>
    <w:p w14:paraId="1963800B" w14:textId="63E45A8D" w:rsidR="00D651E8" w:rsidRDefault="00D651E8" w:rsidP="00D465F1">
      <w:pPr>
        <w:numPr>
          <w:ilvl w:val="0"/>
          <w:numId w:val="19"/>
        </w:numPr>
        <w:suppressAutoHyphens/>
        <w:spacing w:line="240" w:lineRule="auto"/>
        <w:rPr>
          <w:color w:val="000000"/>
          <w:szCs w:val="24"/>
        </w:rPr>
      </w:pPr>
      <w:r>
        <w:rPr>
          <w:color w:val="000000"/>
          <w:szCs w:val="24"/>
          <w:lang w:bidi="pl-PL"/>
        </w:rPr>
        <w:t xml:space="preserve">wystąpienia czasowych utrudnień w prowadzeniu robót stanowiących przedmiot umowy ze względu na ograniczenia wprowadzone przez władze państwowe lub samorządowe w związku </w:t>
      </w:r>
      <w:r w:rsidR="00D465F1">
        <w:rPr>
          <w:color w:val="000000"/>
          <w:szCs w:val="24"/>
          <w:lang w:bidi="pl-PL"/>
        </w:rPr>
        <w:t>z</w:t>
      </w:r>
      <w:r>
        <w:rPr>
          <w:color w:val="000000"/>
          <w:szCs w:val="24"/>
          <w:lang w:bidi="pl-PL"/>
        </w:rPr>
        <w:t xml:space="preserve"> aktywnością militarną</w:t>
      </w:r>
      <w:r>
        <w:rPr>
          <w:color w:val="000000"/>
          <w:szCs w:val="24"/>
        </w:rPr>
        <w:t>,</w:t>
      </w:r>
    </w:p>
    <w:p w14:paraId="002D8C47" w14:textId="4FE27D08" w:rsidR="00C76E41" w:rsidRPr="00D465F1" w:rsidRDefault="00D651E8" w:rsidP="008E3EFD">
      <w:pPr>
        <w:numPr>
          <w:ilvl w:val="0"/>
          <w:numId w:val="19"/>
        </w:numPr>
        <w:suppressAutoHyphens/>
        <w:spacing w:line="240" w:lineRule="auto"/>
        <w:rPr>
          <w:color w:val="000000"/>
          <w:szCs w:val="24"/>
        </w:rPr>
      </w:pPr>
      <w:r w:rsidRPr="00C76E41">
        <w:rPr>
          <w:color w:val="000000"/>
          <w:szCs w:val="24"/>
        </w:rPr>
        <w:t xml:space="preserve">wystąpienia </w:t>
      </w:r>
      <w:r w:rsidR="00C76E41" w:rsidRPr="00C76E41">
        <w:rPr>
          <w:color w:val="000000"/>
          <w:szCs w:val="24"/>
        </w:rPr>
        <w:t xml:space="preserve">niekorzystnych </w:t>
      </w:r>
      <w:r w:rsidRPr="00C76E41">
        <w:rPr>
          <w:color w:val="000000"/>
          <w:szCs w:val="24"/>
        </w:rPr>
        <w:t xml:space="preserve">warunków atmosferycznych </w:t>
      </w:r>
      <w:r w:rsidR="00C76E41">
        <w:t xml:space="preserve">(np. wysokie opady, niskie temperatury) </w:t>
      </w:r>
      <w:r w:rsidRPr="00C76E41">
        <w:rPr>
          <w:color w:val="000000"/>
          <w:szCs w:val="24"/>
        </w:rPr>
        <w:t xml:space="preserve">uniemożliwiających </w:t>
      </w:r>
      <w:r w:rsidR="00C76E41" w:rsidRPr="00C76E41">
        <w:rPr>
          <w:color w:val="000000"/>
          <w:szCs w:val="24"/>
        </w:rPr>
        <w:t>prowadzenie prac budowalnych zgodnie z przewidzianą technologią</w:t>
      </w:r>
      <w:r w:rsidR="00C76E41">
        <w:t>,</w:t>
      </w:r>
    </w:p>
    <w:p w14:paraId="3EE381BC" w14:textId="545E8FE0" w:rsidR="00D465F1" w:rsidRPr="00C76E41" w:rsidRDefault="00D465F1" w:rsidP="008E3EFD">
      <w:pPr>
        <w:numPr>
          <w:ilvl w:val="0"/>
          <w:numId w:val="19"/>
        </w:numPr>
        <w:suppressAutoHyphens/>
        <w:spacing w:line="240" w:lineRule="auto"/>
        <w:rPr>
          <w:color w:val="000000"/>
          <w:szCs w:val="24"/>
        </w:rPr>
      </w:pPr>
      <w:r>
        <w:t>wystąpienia okoliczności, na które Wykonawca nie miał wpływu przy składaniu oferty (tj. brak dostępności materiałów/urządzeń niezbędnych do realizacji przedmiotu umowy, opóźnienia ze strony podwykonawców, absencje pracowników Wykonawcy),</w:t>
      </w:r>
    </w:p>
    <w:p w14:paraId="7DDDEAFB" w14:textId="4279A602"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wystąpienia </w:t>
      </w:r>
      <w:r w:rsidR="00D465F1">
        <w:rPr>
          <w:rFonts w:eastAsia="Times New Roman" w:cstheme="minorHAnsi"/>
          <w:lang w:eastAsia="pl-PL"/>
        </w:rPr>
        <w:t>okoliczności</w:t>
      </w:r>
      <w:r w:rsidRPr="00DB2C28">
        <w:rPr>
          <w:rFonts w:eastAsia="Times New Roman" w:cstheme="minorHAnsi"/>
          <w:lang w:eastAsia="pl-PL"/>
        </w:rPr>
        <w:t xml:space="preserve"> uniemożliwiających zastosowanie technologii przewidzianej w Dokumentacji, jeśli spowoduje to wstrzymanie robót lub uniemożliwiających w ogóle wykonywanie robót na okres dłuższy niż 5 dni kalendarzowych </w:t>
      </w:r>
      <w:r w:rsidRPr="00DB2C28">
        <w:rPr>
          <w:rFonts w:eastAsia="Times New Roman" w:cstheme="minorHAnsi"/>
          <w:bCs/>
          <w:kern w:val="1"/>
          <w:lang w:eastAsia="ar-SA"/>
        </w:rPr>
        <w:t>następujących po sobie – potwierdzonego pisemnie przez inspektora nadzoru, lub zastosowanie, wprowadzenie innej/lepszej technologii robót - przy czym przedłużenie terminu realizacji zamówienia nastąpi o tyle dni, przez ile trwało ich wstrzymanie, lub konieczność opracowania i wdrożenia nowej technologii</w:t>
      </w:r>
    </w:p>
    <w:p w14:paraId="458C8C21"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wydania zakazu prowadzenia robót lub wstrzymania robót przez organ administracji publicznej o ile żądanie lub wydanie zakazu lub wstrzymania nie nastąpiło z przyczyn, za które Wykonawca ponosi odpowiedzialność - </w:t>
      </w:r>
      <w:r w:rsidRPr="00DB2C28">
        <w:rPr>
          <w:rFonts w:eastAsia="Times New Roman" w:cstheme="minorHAnsi"/>
          <w:bCs/>
          <w:kern w:val="1"/>
          <w:lang w:eastAsia="ar-SA"/>
        </w:rPr>
        <w:t>przy czym przedłużenie terminu realizacji zamówienia nastąpi o liczbę dni, odpowiadającą okresowi, na jaki Wykonawcy zakazano prowadzenia robót lub wstrzymano prowadzenie robót,</w:t>
      </w:r>
    </w:p>
    <w:p w14:paraId="3BE8AC06" w14:textId="2CB3ACFE"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wystąpienia kolizji z sieciami lub urządzeniami gdzie celem rozwiązania niezbędne jest opracowanie projektu zamiennego, jeśli spowoduje to wstrzymanie robót na okres dłuższy niż 5 dni kalendarzowych,</w:t>
      </w:r>
    </w:p>
    <w:p w14:paraId="681C3A71"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w przypadku konieczności wykonania dodatkowych badań, ekspertyz, analiz uniemożliwiających wykonywanie robót, przy czym przesunięcie terminu robót nastąpi o czas niezbędny na wykonywanie robót po uzyskaniu powyższych badań, ekspertyz lub analiz,</w:t>
      </w:r>
    </w:p>
    <w:p w14:paraId="1DFB0035"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ar-SA"/>
        </w:rPr>
        <w:t xml:space="preserve">zaistnienia konieczności usunięcia błędów lub wprowadzenie zmian w Dokumentacji </w:t>
      </w:r>
      <w:r w:rsidRPr="00DB2C28">
        <w:rPr>
          <w:rFonts w:eastAsia="Times New Roman" w:cstheme="minorHAnsi"/>
          <w:lang w:eastAsia="pl-PL"/>
        </w:rPr>
        <w:t>przy czym przesunięcie terminu robót nastąpi o tyle dni, przez ile trwać będzie opracowanie nowych rozwiązań projektowych</w:t>
      </w:r>
      <w:r w:rsidRPr="00DB2C28">
        <w:rPr>
          <w:rFonts w:eastAsia="Times New Roman" w:cstheme="minorHAnsi"/>
          <w:lang w:eastAsia="ar-SA"/>
        </w:rPr>
        <w:t>,</w:t>
      </w:r>
    </w:p>
    <w:p w14:paraId="4143AE19" w14:textId="77777777" w:rsidR="005C4B40"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bCs/>
          <w:kern w:val="1"/>
          <w:lang w:eastAsia="ar-SA"/>
        </w:rPr>
        <w:t xml:space="preserve">konieczności wykonania robót zamiennych - do których wykonania wystarczy zgoda Zamawiającego oraz projektanta - rozumianych jako wykonanie przez Wykonawcę </w:t>
      </w:r>
      <w:r w:rsidR="005C4B40" w:rsidRPr="00DB2C28">
        <w:rPr>
          <w:rFonts w:eastAsia="Times New Roman" w:cstheme="minorHAnsi"/>
          <w:bCs/>
          <w:kern w:val="1"/>
          <w:lang w:eastAsia="ar-SA"/>
        </w:rPr>
        <w:t>Zadania</w:t>
      </w:r>
      <w:r w:rsidRPr="00DB2C28">
        <w:rPr>
          <w:rFonts w:eastAsia="Times New Roman" w:cstheme="minorHAnsi"/>
          <w:bCs/>
          <w:kern w:val="1"/>
          <w:lang w:eastAsia="ar-SA"/>
        </w:rPr>
        <w:t xml:space="preserve"> w sposób odmienny od sposobu określonego </w:t>
      </w:r>
      <w:r w:rsidR="005C4B40" w:rsidRPr="00DB2C28">
        <w:rPr>
          <w:rFonts w:eastAsia="Times New Roman" w:cstheme="minorHAnsi"/>
          <w:bCs/>
          <w:kern w:val="1"/>
          <w:lang w:eastAsia="ar-SA"/>
        </w:rPr>
        <w:t>w Dokumentacji.</w:t>
      </w:r>
    </w:p>
    <w:p w14:paraId="5C7ABB70" w14:textId="77777777" w:rsidR="00F0219A" w:rsidRPr="00DB2C28" w:rsidRDefault="00F0219A" w:rsidP="005C4B40">
      <w:pPr>
        <w:pStyle w:val="Akapitzlist"/>
        <w:tabs>
          <w:tab w:val="left" w:pos="142"/>
          <w:tab w:val="left" w:pos="709"/>
        </w:tabs>
        <w:spacing w:line="240" w:lineRule="auto"/>
        <w:ind w:firstLine="0"/>
        <w:rPr>
          <w:rFonts w:eastAsia="Arial" w:cstheme="minorHAnsi"/>
          <w:lang w:eastAsia="ar-SA"/>
        </w:rPr>
      </w:pPr>
      <w:r w:rsidRPr="00DB2C28">
        <w:rPr>
          <w:rFonts w:cstheme="minorHAnsi"/>
          <w:lang w:eastAsia="pl-PL"/>
        </w:rPr>
        <w:t xml:space="preserve">Konieczność wykonania robót zamiennych zachodzi w sytuacji, gdy: </w:t>
      </w:r>
    </w:p>
    <w:p w14:paraId="6B75A707" w14:textId="77777777" w:rsidR="00F0219A" w:rsidRPr="00DB2C28" w:rsidRDefault="005C4B40" w:rsidP="00036345">
      <w:pPr>
        <w:pStyle w:val="Akapitzlist"/>
        <w:numPr>
          <w:ilvl w:val="0"/>
          <w:numId w:val="35"/>
        </w:numPr>
        <w:tabs>
          <w:tab w:val="left" w:pos="142"/>
          <w:tab w:val="left" w:pos="709"/>
        </w:tabs>
        <w:spacing w:line="240" w:lineRule="auto"/>
        <w:rPr>
          <w:rFonts w:eastAsia="Arial" w:cstheme="minorHAnsi"/>
          <w:lang w:eastAsia="ar-SA"/>
        </w:rPr>
      </w:pPr>
      <w:r w:rsidRPr="00DB2C28">
        <w:rPr>
          <w:rFonts w:cstheme="minorHAnsi"/>
          <w:lang w:eastAsia="pl-PL"/>
        </w:rPr>
        <w:t>materiały przewidziane w D</w:t>
      </w:r>
      <w:r w:rsidR="00F0219A" w:rsidRPr="00DB2C28">
        <w:rPr>
          <w:rFonts w:cstheme="minorHAnsi"/>
          <w:lang w:eastAsia="pl-PL"/>
        </w:rPr>
        <w:t>okumentacji lub ich równoważniki nie mogą być użyte przy realizacji z powodu zaprzestania produkcji lub zastąpienia innymi;</w:t>
      </w:r>
    </w:p>
    <w:p w14:paraId="1B95B49A" w14:textId="77777777" w:rsidR="00F0219A" w:rsidRPr="00DB2C28" w:rsidRDefault="00F0219A" w:rsidP="00036345">
      <w:pPr>
        <w:pStyle w:val="Akapitzlist"/>
        <w:numPr>
          <w:ilvl w:val="0"/>
          <w:numId w:val="35"/>
        </w:numPr>
        <w:tabs>
          <w:tab w:val="left" w:pos="142"/>
          <w:tab w:val="left" w:pos="709"/>
        </w:tabs>
        <w:spacing w:line="240" w:lineRule="auto"/>
        <w:rPr>
          <w:rFonts w:eastAsia="Arial" w:cstheme="minorHAnsi"/>
          <w:lang w:eastAsia="ar-SA"/>
        </w:rPr>
      </w:pPr>
      <w:r w:rsidRPr="00DB2C28">
        <w:rPr>
          <w:rFonts w:cstheme="minorHAnsi"/>
          <w:lang w:eastAsia="pl-PL"/>
        </w:rPr>
        <w:t>w trakcie wykonywania zamówienia nastąpiła zmiana przepisów prawa budowlanego;</w:t>
      </w:r>
    </w:p>
    <w:p w14:paraId="593E3190" w14:textId="77777777" w:rsidR="00F0219A" w:rsidRPr="00DB2C28" w:rsidRDefault="00F0219A" w:rsidP="00036345">
      <w:pPr>
        <w:pStyle w:val="Akapitzlist"/>
        <w:numPr>
          <w:ilvl w:val="0"/>
          <w:numId w:val="35"/>
        </w:numPr>
        <w:tabs>
          <w:tab w:val="left" w:pos="142"/>
          <w:tab w:val="left" w:pos="709"/>
        </w:tabs>
        <w:spacing w:line="240" w:lineRule="auto"/>
        <w:rPr>
          <w:rFonts w:eastAsia="Arial" w:cstheme="minorHAnsi"/>
          <w:lang w:eastAsia="ar-SA"/>
        </w:rPr>
      </w:pPr>
      <w:r w:rsidRPr="00DB2C28">
        <w:rPr>
          <w:rFonts w:cstheme="minorHAnsi"/>
          <w:lang w:eastAsia="pl-PL"/>
        </w:rPr>
        <w:t>w czasie realizacji budowy zmienią się warunki techniczne wykonania (np. Polska Norma);</w:t>
      </w:r>
    </w:p>
    <w:p w14:paraId="4200554D" w14:textId="77777777" w:rsidR="00F0219A" w:rsidRPr="00DB2C28" w:rsidRDefault="00F0219A" w:rsidP="00036345">
      <w:pPr>
        <w:pStyle w:val="Akapitzlist"/>
        <w:numPr>
          <w:ilvl w:val="0"/>
          <w:numId w:val="35"/>
        </w:numPr>
        <w:tabs>
          <w:tab w:val="left" w:pos="142"/>
          <w:tab w:val="left" w:pos="709"/>
        </w:tabs>
        <w:spacing w:line="240" w:lineRule="auto"/>
        <w:rPr>
          <w:rFonts w:eastAsia="Arial" w:cstheme="minorHAnsi"/>
          <w:lang w:eastAsia="ar-SA"/>
        </w:rPr>
      </w:pPr>
      <w:r w:rsidRPr="00DB2C28">
        <w:rPr>
          <w:rFonts w:cstheme="minorHAnsi"/>
          <w:lang w:eastAsia="pl-PL"/>
        </w:rPr>
        <w:t>w trakcie realizacji zamówienia zastosowano lepsze materiały bądź inną technologię.</w:t>
      </w:r>
    </w:p>
    <w:p w14:paraId="21D54BB5"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kern w:val="1"/>
          <w:lang w:eastAsia="ar-SA"/>
        </w:rPr>
        <w:t>zmiany powszechnie obowiązujących przepisów prawa w zakresie mającym b</w:t>
      </w:r>
      <w:r w:rsidR="005C4B40" w:rsidRPr="00DB2C28">
        <w:rPr>
          <w:rFonts w:eastAsia="Times New Roman" w:cstheme="minorHAnsi"/>
          <w:kern w:val="1"/>
          <w:lang w:eastAsia="ar-SA"/>
        </w:rPr>
        <w:t>ezpośredni wpływ na realizację P</w:t>
      </w:r>
      <w:r w:rsidRPr="00DB2C28">
        <w:rPr>
          <w:rFonts w:eastAsia="Times New Roman" w:cstheme="minorHAnsi"/>
          <w:kern w:val="1"/>
          <w:lang w:eastAsia="ar-SA"/>
        </w:rPr>
        <w:t xml:space="preserve">rzedmiotu zamówienia lub świadczenia stron </w:t>
      </w:r>
      <w:r w:rsidR="003D3275" w:rsidRPr="00DB2C28">
        <w:rPr>
          <w:rFonts w:eastAsia="Times New Roman" w:cstheme="minorHAnsi"/>
          <w:kern w:val="1"/>
          <w:lang w:eastAsia="ar-SA"/>
        </w:rPr>
        <w:t>U</w:t>
      </w:r>
      <w:r w:rsidRPr="00DB2C28">
        <w:rPr>
          <w:rFonts w:eastAsia="Times New Roman" w:cstheme="minorHAnsi"/>
          <w:kern w:val="1"/>
          <w:lang w:eastAsia="ar-SA"/>
        </w:rPr>
        <w:t>mowy,</w:t>
      </w:r>
    </w:p>
    <w:p w14:paraId="0EC62557"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bCs/>
          <w:kern w:val="1"/>
          <w:lang w:eastAsia="ar-SA"/>
        </w:rPr>
        <w:t>w przypadku wystąpien</w:t>
      </w:r>
      <w:r w:rsidR="005C4B40" w:rsidRPr="00DB2C28">
        <w:rPr>
          <w:rFonts w:eastAsia="Times New Roman" w:cstheme="minorHAnsi"/>
          <w:bCs/>
          <w:kern w:val="1"/>
          <w:lang w:eastAsia="ar-SA"/>
        </w:rPr>
        <w:t>ia konieczności wprowadzenia w D</w:t>
      </w:r>
      <w:r w:rsidRPr="00DB2C28">
        <w:rPr>
          <w:rFonts w:eastAsia="Times New Roman" w:cstheme="minorHAnsi"/>
          <w:bCs/>
          <w:kern w:val="1"/>
          <w:lang w:eastAsia="ar-SA"/>
        </w:rPr>
        <w:t>okumentacji zmian, powodujących wstrzymanie lub przerwanie robót</w:t>
      </w:r>
      <w:r w:rsidR="005C4B40" w:rsidRPr="00DB2C28">
        <w:rPr>
          <w:rFonts w:eastAsia="Times New Roman" w:cstheme="minorHAnsi"/>
          <w:bCs/>
          <w:kern w:val="1"/>
          <w:lang w:eastAsia="ar-SA"/>
        </w:rPr>
        <w:t>, stanowiących P</w:t>
      </w:r>
      <w:r w:rsidRPr="00DB2C28">
        <w:rPr>
          <w:rFonts w:eastAsia="Times New Roman" w:cstheme="minorHAnsi"/>
          <w:bCs/>
          <w:kern w:val="1"/>
          <w:lang w:eastAsia="ar-SA"/>
        </w:rPr>
        <w:t>rzedmiot zamówienia, przy czym przedłużenie terminu realizacji zamówienia nastąpi o liczbę dni niezbędną do wp</w:t>
      </w:r>
      <w:r w:rsidR="005C4B40" w:rsidRPr="00DB2C28">
        <w:rPr>
          <w:rFonts w:eastAsia="Times New Roman" w:cstheme="minorHAnsi"/>
          <w:bCs/>
          <w:kern w:val="1"/>
          <w:lang w:eastAsia="ar-SA"/>
        </w:rPr>
        <w:t xml:space="preserve">rowadzenia zmian w Dokumentacji </w:t>
      </w:r>
      <w:r w:rsidRPr="00DB2C28">
        <w:rPr>
          <w:rFonts w:eastAsia="Times New Roman" w:cstheme="minorHAnsi"/>
          <w:bCs/>
          <w:kern w:val="1"/>
          <w:lang w:eastAsia="ar-SA"/>
        </w:rPr>
        <w:t xml:space="preserve">oraz do przeprowadzenia uzgodnień (ustaleń) z właściwymi organami, uzyskania opinii właściwych organów oraz wydania decyzji przez właściwe organy – jeśli zajdzie taka konieczność oraz o czas niezbędny na wykonanie </w:t>
      </w:r>
      <w:r w:rsidR="005C4B40" w:rsidRPr="00DB2C28">
        <w:rPr>
          <w:rFonts w:eastAsia="Times New Roman" w:cstheme="minorHAnsi"/>
          <w:bCs/>
          <w:kern w:val="1"/>
          <w:lang w:eastAsia="ar-SA"/>
        </w:rPr>
        <w:t xml:space="preserve">robót wynikających ze zmian </w:t>
      </w:r>
      <w:r w:rsidR="005C4B40" w:rsidRPr="00DB2C28">
        <w:rPr>
          <w:rFonts w:eastAsia="Times New Roman" w:cstheme="minorHAnsi"/>
          <w:bCs/>
          <w:kern w:val="1"/>
          <w:lang w:eastAsia="ar-SA"/>
        </w:rPr>
        <w:lastRenderedPageBreak/>
        <w:t>D</w:t>
      </w:r>
      <w:r w:rsidRPr="00DB2C28">
        <w:rPr>
          <w:rFonts w:eastAsia="Times New Roman" w:cstheme="minorHAnsi"/>
          <w:bCs/>
          <w:kern w:val="1"/>
          <w:lang w:eastAsia="ar-SA"/>
        </w:rPr>
        <w:t>okumentacji - jeśli zajdzie taka konieczność, przy czym czas na wykonanie zostanie zweryfikowany i zaakceptowany przez Zamawiającego,</w:t>
      </w:r>
    </w:p>
    <w:p w14:paraId="62933220" w14:textId="77777777" w:rsidR="00F0219A" w:rsidRPr="00DB2C28" w:rsidRDefault="00F0219A" w:rsidP="00681DFA">
      <w:pPr>
        <w:pStyle w:val="Akapitzlist"/>
        <w:numPr>
          <w:ilvl w:val="0"/>
          <w:numId w:val="18"/>
        </w:numPr>
        <w:tabs>
          <w:tab w:val="left" w:pos="1701"/>
        </w:tabs>
        <w:spacing w:line="240" w:lineRule="auto"/>
        <w:rPr>
          <w:rFonts w:cstheme="minorHAnsi"/>
          <w:lang w:eastAsia="pl-PL"/>
        </w:rPr>
      </w:pPr>
      <w:r w:rsidRPr="00DB2C28">
        <w:rPr>
          <w:rFonts w:cstheme="minorHAnsi"/>
          <w:lang w:eastAsia="pl-PL"/>
        </w:rPr>
        <w:t>możliwość wprowadzenia lub/i zastosowania innej/lepszej technologii wykonania robót.</w:t>
      </w:r>
    </w:p>
    <w:p w14:paraId="7B8B314D" w14:textId="44F23E6B" w:rsidR="00E53E15" w:rsidRPr="00F16EB5" w:rsidRDefault="00F0219A" w:rsidP="00F16EB5">
      <w:pPr>
        <w:pStyle w:val="Akapitzlist"/>
        <w:numPr>
          <w:ilvl w:val="0"/>
          <w:numId w:val="18"/>
        </w:numPr>
        <w:tabs>
          <w:tab w:val="left" w:pos="1701"/>
        </w:tabs>
        <w:spacing w:line="240" w:lineRule="auto"/>
        <w:rPr>
          <w:rFonts w:cstheme="minorHAnsi"/>
          <w:lang w:eastAsia="pl-PL"/>
        </w:rPr>
      </w:pPr>
      <w:r w:rsidRPr="00DB2C28">
        <w:rPr>
          <w:rFonts w:eastAsia="Verdana,Bold" w:cstheme="minorHAnsi"/>
          <w:lang w:eastAsia="pl-PL"/>
        </w:rPr>
        <w:t xml:space="preserve">możliwość zmiany </w:t>
      </w:r>
      <w:r w:rsidR="005C4B40" w:rsidRPr="00DB2C28">
        <w:rPr>
          <w:rFonts w:eastAsia="Verdana,Bold" w:cstheme="minorHAnsi"/>
          <w:lang w:eastAsia="pl-PL"/>
        </w:rPr>
        <w:t>osoby</w:t>
      </w:r>
      <w:r w:rsidRPr="00DB2C28">
        <w:rPr>
          <w:rFonts w:eastAsia="Verdana,Bold" w:cstheme="minorHAnsi"/>
          <w:lang w:eastAsia="pl-PL"/>
        </w:rPr>
        <w:t>, o któr</w:t>
      </w:r>
      <w:r w:rsidR="005C4B40" w:rsidRPr="00DB2C28">
        <w:rPr>
          <w:rFonts w:eastAsia="Verdana,Bold" w:cstheme="minorHAnsi"/>
          <w:lang w:eastAsia="pl-PL"/>
        </w:rPr>
        <w:t>ej</w:t>
      </w:r>
      <w:r w:rsidRPr="00DB2C28">
        <w:rPr>
          <w:rFonts w:eastAsia="Verdana,Bold" w:cstheme="minorHAnsi"/>
          <w:lang w:eastAsia="pl-PL"/>
        </w:rPr>
        <w:t xml:space="preserve"> mowa w § </w:t>
      </w:r>
      <w:r w:rsidR="005C4B40" w:rsidRPr="00DB2C28">
        <w:rPr>
          <w:rFonts w:eastAsia="Verdana,Bold" w:cstheme="minorHAnsi"/>
          <w:lang w:eastAsia="pl-PL"/>
        </w:rPr>
        <w:t>11</w:t>
      </w:r>
      <w:r w:rsidRPr="00DB2C28">
        <w:rPr>
          <w:rFonts w:eastAsia="Verdana,Bold" w:cstheme="minorHAnsi"/>
          <w:lang w:eastAsia="pl-PL"/>
        </w:rPr>
        <w:t xml:space="preserve"> ust. 2 umowy</w:t>
      </w:r>
      <w:r w:rsidR="005C4B40" w:rsidRPr="00DB2C28">
        <w:rPr>
          <w:rFonts w:eastAsia="Verdana,Bold" w:cstheme="minorHAnsi"/>
          <w:lang w:eastAsia="pl-PL"/>
        </w:rPr>
        <w:t xml:space="preserve"> </w:t>
      </w:r>
      <w:r w:rsidRPr="00DB2C28">
        <w:rPr>
          <w:rFonts w:eastAsia="Times New Roman" w:cstheme="minorHAnsi"/>
          <w:lang w:eastAsia="pl-PL"/>
        </w:rPr>
        <w:t>gdy</w:t>
      </w:r>
      <w:r w:rsidR="005C4B40" w:rsidRPr="00DB2C28">
        <w:rPr>
          <w:rFonts w:eastAsia="Times New Roman" w:cstheme="minorHAnsi"/>
          <w:lang w:eastAsia="pl-PL"/>
        </w:rPr>
        <w:t>:</w:t>
      </w:r>
      <w:r w:rsidRPr="00DB2C28">
        <w:rPr>
          <w:rFonts w:eastAsia="Times New Roman" w:cstheme="minorHAnsi"/>
          <w:lang w:eastAsia="pl-PL"/>
        </w:rPr>
        <w:t xml:space="preserve"> kwalifikacje wskazanej </w:t>
      </w:r>
      <w:r w:rsidR="005C4B40" w:rsidRPr="00DB2C28">
        <w:rPr>
          <w:rFonts w:eastAsia="Times New Roman" w:cstheme="minorHAnsi"/>
          <w:lang w:eastAsia="pl-PL"/>
        </w:rPr>
        <w:t xml:space="preserve">nowej </w:t>
      </w:r>
      <w:r w:rsidRPr="00DB2C28">
        <w:rPr>
          <w:rFonts w:eastAsia="Times New Roman" w:cstheme="minorHAnsi"/>
          <w:lang w:eastAsia="pl-PL"/>
        </w:rPr>
        <w:t>osoby b</w:t>
      </w:r>
      <w:r w:rsidRPr="00DB2C28">
        <w:rPr>
          <w:rFonts w:eastAsia="TimesNewRoman" w:cstheme="minorHAnsi"/>
          <w:lang w:eastAsia="pl-PL"/>
        </w:rPr>
        <w:t>ę</w:t>
      </w:r>
      <w:r w:rsidRPr="00DB2C28">
        <w:rPr>
          <w:rFonts w:eastAsia="Times New Roman" w:cstheme="minorHAnsi"/>
          <w:lang w:eastAsia="pl-PL"/>
        </w:rPr>
        <w:t>d</w:t>
      </w:r>
      <w:r w:rsidRPr="00DB2C28">
        <w:rPr>
          <w:rFonts w:eastAsia="TimesNewRoman" w:cstheme="minorHAnsi"/>
          <w:lang w:eastAsia="pl-PL"/>
        </w:rPr>
        <w:t xml:space="preserve">ą </w:t>
      </w:r>
      <w:r w:rsidRPr="00DB2C28">
        <w:rPr>
          <w:rFonts w:eastAsia="Times New Roman" w:cstheme="minorHAnsi"/>
          <w:lang w:eastAsia="pl-PL"/>
        </w:rPr>
        <w:t>takie same lub wyższe</w:t>
      </w:r>
      <w:r w:rsidR="005C4B40" w:rsidRPr="00DB2C28">
        <w:rPr>
          <w:rFonts w:eastAsia="Times New Roman" w:cstheme="minorHAnsi"/>
          <w:lang w:eastAsia="pl-PL"/>
        </w:rPr>
        <w:t xml:space="preserve">, </w:t>
      </w:r>
      <w:r w:rsidRPr="00DB2C28">
        <w:rPr>
          <w:rFonts w:eastAsia="Verdana,Bold" w:cstheme="minorHAnsi"/>
          <w:lang w:eastAsia="pl-PL"/>
        </w:rPr>
        <w:t xml:space="preserve">po złożeniu przez Wykonawcę dokumentów </w:t>
      </w:r>
      <w:r w:rsidRPr="00F16EB5">
        <w:rPr>
          <w:rFonts w:eastAsia="Verdana,Bold" w:cstheme="minorHAnsi"/>
          <w:lang w:eastAsia="pl-PL"/>
        </w:rPr>
        <w:t>potwierdzających posiadanie stosownych kwalifikacji i akceptacji Zamawiającego.</w:t>
      </w:r>
    </w:p>
    <w:p w14:paraId="25EF4798" w14:textId="77777777" w:rsidR="00E53E15" w:rsidRPr="00F16EB5" w:rsidRDefault="00E53E15" w:rsidP="00F16EB5">
      <w:pPr>
        <w:pStyle w:val="Default"/>
        <w:numPr>
          <w:ilvl w:val="0"/>
          <w:numId w:val="18"/>
        </w:numPr>
        <w:rPr>
          <w:rFonts w:asciiTheme="minorHAnsi" w:hAnsiTheme="minorHAnsi" w:cstheme="minorHAnsi"/>
          <w:sz w:val="22"/>
          <w:szCs w:val="22"/>
        </w:rPr>
      </w:pPr>
      <w:r w:rsidRPr="00F16EB5">
        <w:rPr>
          <w:rFonts w:asciiTheme="minorHAnsi" w:hAnsiTheme="minorHAnsi" w:cstheme="minorHAnsi"/>
          <w:sz w:val="22"/>
          <w:szCs w:val="22"/>
        </w:rPr>
        <w:t xml:space="preserve">zmiany sposobu rozliczenia finansowego z wykonawcą (w szczególności: terminów płatności, sposobu płatności, wysokości procentowej 1 płatności), </w:t>
      </w:r>
    </w:p>
    <w:p w14:paraId="432ABBB5" w14:textId="77777777" w:rsidR="00E53E15" w:rsidRPr="00F16EB5" w:rsidRDefault="00504D20" w:rsidP="00F16EB5">
      <w:pPr>
        <w:widowControl w:val="0"/>
        <w:numPr>
          <w:ilvl w:val="0"/>
          <w:numId w:val="18"/>
        </w:numPr>
        <w:suppressAutoHyphens/>
        <w:autoSpaceDN w:val="0"/>
        <w:spacing w:line="240" w:lineRule="auto"/>
        <w:textAlignment w:val="baseline"/>
        <w:rPr>
          <w:rFonts w:eastAsia="MS Mincho" w:cstheme="minorHAnsi"/>
          <w:kern w:val="3"/>
        </w:rPr>
      </w:pPr>
      <w:r w:rsidRPr="00F16EB5">
        <w:rPr>
          <w:rFonts w:cstheme="minorHAnsi"/>
        </w:rPr>
        <w:t>w przypadku wystąpienia co najmniej jednej z okoliczności, o których mowa w</w:t>
      </w:r>
      <w:r w:rsidRPr="00F16EB5">
        <w:rPr>
          <w:rFonts w:eastAsia="Times New Roman" w:cstheme="minorHAnsi"/>
          <w:lang w:eastAsia="ar-SA"/>
        </w:rPr>
        <w:t xml:space="preserve"> art. 455 ustawy </w:t>
      </w:r>
      <w:proofErr w:type="spellStart"/>
      <w:r w:rsidRPr="00F16EB5">
        <w:rPr>
          <w:rFonts w:eastAsia="Times New Roman" w:cstheme="minorHAnsi"/>
          <w:lang w:eastAsia="ar-SA"/>
        </w:rPr>
        <w:t>pzp</w:t>
      </w:r>
      <w:proofErr w:type="spellEnd"/>
      <w:r w:rsidR="00E53E15" w:rsidRPr="00F16EB5">
        <w:rPr>
          <w:rFonts w:eastAsia="Times New Roman" w:cstheme="minorHAnsi"/>
          <w:lang w:eastAsia="ar-SA"/>
        </w:rPr>
        <w:t>,</w:t>
      </w:r>
    </w:p>
    <w:p w14:paraId="69C423C9" w14:textId="77777777" w:rsidR="00E53E15" w:rsidRPr="00F16EB5" w:rsidRDefault="00E53E15" w:rsidP="00F16EB5">
      <w:pPr>
        <w:widowControl w:val="0"/>
        <w:numPr>
          <w:ilvl w:val="0"/>
          <w:numId w:val="18"/>
        </w:numPr>
        <w:suppressAutoHyphens/>
        <w:autoSpaceDN w:val="0"/>
        <w:spacing w:line="240" w:lineRule="auto"/>
        <w:textAlignment w:val="baseline"/>
        <w:rPr>
          <w:rFonts w:eastAsia="MS Mincho" w:cstheme="minorHAnsi"/>
          <w:kern w:val="3"/>
        </w:rPr>
      </w:pPr>
      <w:r w:rsidRPr="00F16EB5">
        <w:rPr>
          <w:rFonts w:cstheme="minorHAnsi"/>
        </w:rPr>
        <w:t xml:space="preserve">w przypadku </w:t>
      </w:r>
      <w:r w:rsidRPr="00F16EB5">
        <w:t xml:space="preserve">czasu trwania umowy powyżej 6 miesięcy, Zamawiający dopuszcza wprowadzenie zmian wysokości Wynagrodzenia w przypadku zmiany: </w:t>
      </w:r>
    </w:p>
    <w:p w14:paraId="4C98AE16" w14:textId="77777777" w:rsidR="00F16EB5" w:rsidRDefault="00E53E15" w:rsidP="00036345">
      <w:pPr>
        <w:pStyle w:val="Akapitzlist"/>
        <w:widowControl w:val="0"/>
        <w:numPr>
          <w:ilvl w:val="0"/>
          <w:numId w:val="38"/>
        </w:numPr>
        <w:suppressAutoHyphens/>
        <w:autoSpaceDN w:val="0"/>
        <w:spacing w:line="240" w:lineRule="auto"/>
        <w:textAlignment w:val="baseline"/>
        <w:rPr>
          <w:bCs/>
        </w:rPr>
      </w:pPr>
      <w:r w:rsidRPr="00F16EB5">
        <w:rPr>
          <w:bCs/>
        </w:rPr>
        <w:t xml:space="preserve">stawki podatku od towarów i usług oraz podatku akcyzowego, </w:t>
      </w:r>
    </w:p>
    <w:p w14:paraId="3E845578" w14:textId="77777777" w:rsidR="00F16EB5" w:rsidRPr="00F16EB5" w:rsidRDefault="00E53E15" w:rsidP="00036345">
      <w:pPr>
        <w:pStyle w:val="Akapitzlist"/>
        <w:widowControl w:val="0"/>
        <w:numPr>
          <w:ilvl w:val="0"/>
          <w:numId w:val="38"/>
        </w:numPr>
        <w:suppressAutoHyphens/>
        <w:autoSpaceDN w:val="0"/>
        <w:spacing w:line="240" w:lineRule="auto"/>
        <w:textAlignment w:val="baseline"/>
        <w:rPr>
          <w:bCs/>
        </w:rPr>
      </w:pPr>
      <w:r w:rsidRPr="00F16EB5">
        <w:t xml:space="preserve">wysokości minimalnego wynagrodzenia za pracę albo wysokości minimalnej stawki godzinowej, ustalonych na podstawie ustawy z dnia 10 października 2002 r. o minimalnym wynagrodzeniu za pracę, </w:t>
      </w:r>
    </w:p>
    <w:p w14:paraId="4FA11A28" w14:textId="77777777" w:rsidR="00F16EB5" w:rsidRPr="00F16EB5" w:rsidRDefault="00E53E15" w:rsidP="00036345">
      <w:pPr>
        <w:pStyle w:val="Akapitzlist"/>
        <w:widowControl w:val="0"/>
        <w:numPr>
          <w:ilvl w:val="0"/>
          <w:numId w:val="38"/>
        </w:numPr>
        <w:suppressAutoHyphens/>
        <w:autoSpaceDN w:val="0"/>
        <w:spacing w:line="240" w:lineRule="auto"/>
        <w:textAlignment w:val="baseline"/>
        <w:rPr>
          <w:bCs/>
        </w:rPr>
      </w:pPr>
      <w:r w:rsidRPr="00F16EB5">
        <w:t xml:space="preserve">zasad podlegania ubezpieczeniom społecznym lub ubezpieczeniu zdrowotnemu lub wysokości stawki składki na ubezpieczenia społeczne lub ubezpieczenie zdrowotne, </w:t>
      </w:r>
    </w:p>
    <w:p w14:paraId="164CE104" w14:textId="77777777" w:rsidR="00F16EB5" w:rsidRPr="00F16EB5" w:rsidRDefault="00E53E15" w:rsidP="00036345">
      <w:pPr>
        <w:pStyle w:val="Akapitzlist"/>
        <w:widowControl w:val="0"/>
        <w:numPr>
          <w:ilvl w:val="0"/>
          <w:numId w:val="38"/>
        </w:numPr>
        <w:suppressAutoHyphens/>
        <w:autoSpaceDN w:val="0"/>
        <w:spacing w:line="240" w:lineRule="auto"/>
        <w:textAlignment w:val="baseline"/>
        <w:rPr>
          <w:bCs/>
        </w:rPr>
      </w:pPr>
      <w:r w:rsidRPr="00F16EB5">
        <w:t xml:space="preserve">zasad gromadzenia i wysokości wpłat do pracowniczych planów kapitałowych, o których mowa w ustawie z dnia 4 października 2018 r. o pracowniczych planach kapitałowych (Dz. U. poz. 2215 oraz z 2019 r. poz. 1074 i 1572). </w:t>
      </w:r>
    </w:p>
    <w:p w14:paraId="2C454EB5" w14:textId="77777777" w:rsidR="00F16EB5" w:rsidRPr="00F16EB5" w:rsidRDefault="00E53E15" w:rsidP="00F16EB5">
      <w:pPr>
        <w:widowControl w:val="0"/>
        <w:suppressAutoHyphens/>
        <w:autoSpaceDN w:val="0"/>
        <w:spacing w:line="240" w:lineRule="auto"/>
        <w:textAlignment w:val="baseline"/>
        <w:rPr>
          <w:bCs/>
        </w:rPr>
      </w:pPr>
      <w:r w:rsidRPr="00F16EB5">
        <w:t xml:space="preserve">- jeżeli zmiany będą miały wpływ na koszty wykonania zamówienia przez wykonawcę. </w:t>
      </w:r>
    </w:p>
    <w:p w14:paraId="56357A28" w14:textId="7E480719" w:rsidR="00F16EB5" w:rsidRPr="00F16EB5" w:rsidRDefault="00E53E15" w:rsidP="00F16EB5">
      <w:pPr>
        <w:widowControl w:val="0"/>
        <w:suppressAutoHyphens/>
        <w:autoSpaceDN w:val="0"/>
        <w:spacing w:line="240" w:lineRule="auto"/>
        <w:ind w:left="284" w:firstLine="0"/>
        <w:textAlignment w:val="baseline"/>
        <w:rPr>
          <w:bCs/>
        </w:rPr>
      </w:pPr>
      <w:r w:rsidRPr="00F16EB5">
        <w:t xml:space="preserve">Zmiana kwoty wynagrodzenia wykonawcy dokonywana w oparciu o art. 436 ust. 4 lit b) ustawy </w:t>
      </w:r>
      <w:proofErr w:type="spellStart"/>
      <w:r w:rsidRPr="00F16EB5">
        <w:t>Pzp</w:t>
      </w:r>
      <w:proofErr w:type="spellEnd"/>
      <w:r w:rsidRPr="00F16EB5">
        <w:t xml:space="preserve"> winna być poparta odwołaniem się do stosownych wyliczeń, które przybiorą postać dokumentów załączanych do wniosku o zmianę wysokości Wynagrodzenia. Strona umowy, która wnioskuje o zmianę, w przedstawionej kalkulacji kosztów wykonania Zadania, zobowiązana jest wykazać wpływ zmian na koszty wykonania Zadania. Zmiana Wynagrodzenia nastąpi w formie aneksu do umowy i obowiązywać będzie od dnia wejścia w życie przepisów, na podstawie których dokonane zostały zmiany. Wysokość wynagrodzenia Wykonawcy zostanie wyliczona na podstawie nowych przepisów.</w:t>
      </w:r>
    </w:p>
    <w:p w14:paraId="46C70850" w14:textId="7B169456" w:rsidR="00F16EB5" w:rsidRPr="00F16EB5" w:rsidRDefault="00F16EB5" w:rsidP="00F16EB5">
      <w:pPr>
        <w:pStyle w:val="Akapitzlist"/>
        <w:widowControl w:val="0"/>
        <w:numPr>
          <w:ilvl w:val="0"/>
          <w:numId w:val="18"/>
        </w:numPr>
        <w:suppressAutoHyphens/>
        <w:autoSpaceDN w:val="0"/>
        <w:spacing w:line="240" w:lineRule="auto"/>
        <w:ind w:left="284"/>
        <w:textAlignment w:val="baseline"/>
        <w:rPr>
          <w:rFonts w:eastAsia="MS Mincho" w:cstheme="minorHAnsi"/>
          <w:kern w:val="3"/>
        </w:rPr>
      </w:pPr>
      <w:r w:rsidRPr="00F16EB5">
        <w:rPr>
          <w:b/>
          <w:bCs/>
        </w:rPr>
        <w:t xml:space="preserve">Zmiany wynagrodzenia w przypadku zmiany cen materiałów lub kosztów związanych z realizacją zamówienia: </w:t>
      </w:r>
    </w:p>
    <w:p w14:paraId="130394E0" w14:textId="77777777" w:rsidR="00F16EB5" w:rsidRPr="00F16EB5" w:rsidRDefault="00F16EB5" w:rsidP="00036345">
      <w:pPr>
        <w:pStyle w:val="Akapitzlist"/>
        <w:numPr>
          <w:ilvl w:val="0"/>
          <w:numId w:val="37"/>
        </w:numPr>
        <w:spacing w:line="240" w:lineRule="auto"/>
      </w:pPr>
      <w:r w:rsidRPr="00F16EB5">
        <w:t>poziom zmiany ceny materiałów lub kosztów związanych z realizacją zamówienia uprawniający strony do żądania zmiany wynagrodzenia wynosi 5 %. Zmiana wynagrodzenia w tym przypadku może nastąpić nie wcześniej niż po upływie 6 miesięcy od zawarcia umowy,</w:t>
      </w:r>
    </w:p>
    <w:p w14:paraId="56D1462C" w14:textId="77777777" w:rsidR="00F16EB5" w:rsidRPr="00F16EB5" w:rsidRDefault="00F16EB5" w:rsidP="00036345">
      <w:pPr>
        <w:pStyle w:val="Akapitzlist"/>
        <w:numPr>
          <w:ilvl w:val="0"/>
          <w:numId w:val="37"/>
        </w:numPr>
        <w:spacing w:line="240" w:lineRule="auto"/>
      </w:pPr>
      <w:r w:rsidRPr="00F16EB5">
        <w:t xml:space="preserve">zmiana wynagrodzenia nastąpi proporcjonalnie do wskaźnika zmiany ceny materiałów lub kosztów ogłaszanego w komunikacie Prezesa Głównego Urzędu Statystycznego. Maksymalna wartość zmiany wynagrodzenia dokonana w efekcie zastosowania postanowień o zasadach wprowadzania zmian wysokości wynagrodzenia może wynieść 5 %, </w:t>
      </w:r>
    </w:p>
    <w:p w14:paraId="1F2C1F45" w14:textId="77777777" w:rsidR="00F16EB5" w:rsidRPr="00F16EB5" w:rsidRDefault="00F16EB5" w:rsidP="00036345">
      <w:pPr>
        <w:pStyle w:val="Akapitzlist"/>
        <w:numPr>
          <w:ilvl w:val="0"/>
          <w:numId w:val="37"/>
        </w:numPr>
        <w:spacing w:line="240" w:lineRule="auto"/>
      </w:pPr>
      <w:r w:rsidRPr="00F16EB5">
        <w:t xml:space="preserve">przez zmianę ceny materiałów lub kosztów rozumie się wzrost odpowiednio cen lub kosztów, jak i ich obniżenie, względem ceny lub kosztu przyjętych w celu ustalenia wynagrodzenia wykonawcy zawartego w ofercie. Zmiana wynagrodzenia wykonawcy może nastąpić nie wcześniej niż po upływie 6 miesięcy od zawarcia umowy i nie częściej niż jeden raz na 2 miesiąc po upływie tego okresu do ostatniego miesiąca obowiązywania umowy, </w:t>
      </w:r>
    </w:p>
    <w:p w14:paraId="6C695440" w14:textId="77777777" w:rsidR="00F16EB5" w:rsidRPr="00F16EB5" w:rsidRDefault="00F16EB5" w:rsidP="00036345">
      <w:pPr>
        <w:pStyle w:val="Akapitzlist"/>
        <w:numPr>
          <w:ilvl w:val="0"/>
          <w:numId w:val="37"/>
        </w:numPr>
        <w:spacing w:line="240" w:lineRule="auto"/>
      </w:pPr>
      <w:r w:rsidRPr="00F16EB5">
        <w:t xml:space="preserve">maksymalna wartość zmiany wynagrodzenia, jaką dopuszcza zamawiający w efekcie zastosowania postanowień o zasadach wprowadzania zmian wysokości wynagrodzenia nie może przekroczyć 5 % wynagrodzenia. </w:t>
      </w:r>
    </w:p>
    <w:p w14:paraId="0253626E" w14:textId="45D08ACA" w:rsidR="00F16EB5" w:rsidRPr="00F16EB5" w:rsidRDefault="00F16EB5" w:rsidP="00036345">
      <w:pPr>
        <w:pStyle w:val="Akapitzlist"/>
        <w:numPr>
          <w:ilvl w:val="0"/>
          <w:numId w:val="37"/>
        </w:numPr>
        <w:spacing w:line="240" w:lineRule="auto"/>
      </w:pPr>
      <w:r w:rsidRPr="00F16EB5">
        <w:t xml:space="preserve">Wykonawca, którego wynagrodzenie zostało zmienione zgodnie z lit. b), zobowiązany jest w terminie do 5 dni od zmiany niniejszej umowy do zmiany wynagrodzenia przysługującego Podwykonawcy, z którym zawarł umowę, w zakresie odpowiadającym zmianom cen materiałów lub kosztów dotyczących zobowiązania podwykonawcy. </w:t>
      </w:r>
    </w:p>
    <w:p w14:paraId="687574F5"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Times New Roman" w:cstheme="minorHAnsi"/>
          <w:lang w:eastAsia="ar-SA"/>
        </w:rPr>
        <w:lastRenderedPageBreak/>
        <w:t xml:space="preserve">Wszystkie postanowienia dotyczące okoliczności wymienionych w ust. 2. stanowią katalog zmian, na które </w:t>
      </w:r>
      <w:r w:rsidRPr="00DB2C28">
        <w:rPr>
          <w:rFonts w:eastAsia="Times New Roman" w:cstheme="minorHAnsi"/>
          <w:iCs/>
          <w:lang w:eastAsia="ar-SA"/>
        </w:rPr>
        <w:t>Zamawiający</w:t>
      </w:r>
      <w:r w:rsidRPr="00DB2C28">
        <w:rPr>
          <w:rFonts w:eastAsia="Times New Roman" w:cstheme="minorHAnsi"/>
          <w:lang w:eastAsia="ar-SA"/>
        </w:rPr>
        <w:t xml:space="preserve"> może wyrazić zgodę. Nie stanowią jednocześnie zobowiązania do wyrażenia takiej zgody.</w:t>
      </w:r>
    </w:p>
    <w:p w14:paraId="7D14CEEA"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MS Mincho" w:cstheme="minorHAnsi"/>
          <w:kern w:val="3"/>
        </w:rPr>
        <w:t>Nie stanowi istotnej zmiany umowy zmiana danych teleadresowych oraz osób wskazanyc</w:t>
      </w:r>
      <w:r w:rsidR="003D3275" w:rsidRPr="00DB2C28">
        <w:rPr>
          <w:rFonts w:eastAsia="MS Mincho" w:cstheme="minorHAnsi"/>
          <w:kern w:val="3"/>
        </w:rPr>
        <w:t>h do kontaktów między stronami U</w:t>
      </w:r>
      <w:r w:rsidRPr="00DB2C28">
        <w:rPr>
          <w:rFonts w:eastAsia="MS Mincho" w:cstheme="minorHAnsi"/>
          <w:kern w:val="3"/>
        </w:rPr>
        <w:t>mowy.</w:t>
      </w:r>
    </w:p>
    <w:p w14:paraId="2252E723"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MS Mincho" w:cstheme="minorHAnsi"/>
          <w:kern w:val="3"/>
        </w:rPr>
        <w:t>Wszelkie zmiany umowy wymagają pod rygorem nieważności formy pisemnej i pod</w:t>
      </w:r>
      <w:r w:rsidR="003D3275" w:rsidRPr="00DB2C28">
        <w:rPr>
          <w:rFonts w:eastAsia="MS Mincho" w:cstheme="minorHAnsi"/>
          <w:kern w:val="3"/>
        </w:rPr>
        <w:t>pisania przez obydwie strony U</w:t>
      </w:r>
      <w:r w:rsidRPr="00DB2C28">
        <w:rPr>
          <w:rFonts w:eastAsia="MS Mincho" w:cstheme="minorHAnsi"/>
          <w:kern w:val="3"/>
        </w:rPr>
        <w:t>mow</w:t>
      </w:r>
      <w:r w:rsidR="003D3275" w:rsidRPr="00DB2C28">
        <w:rPr>
          <w:rFonts w:eastAsia="MS Mincho" w:cstheme="minorHAnsi"/>
          <w:kern w:val="3"/>
        </w:rPr>
        <w:t>y. Z wnioskiem o zmianę treści U</w:t>
      </w:r>
      <w:r w:rsidRPr="00DB2C28">
        <w:rPr>
          <w:rFonts w:eastAsia="MS Mincho" w:cstheme="minorHAnsi"/>
          <w:kern w:val="3"/>
        </w:rPr>
        <w:t>mowy może wystąpić zarówno Wykonawca, jak i Zamawiający.</w:t>
      </w:r>
    </w:p>
    <w:p w14:paraId="4A0DEF96" w14:textId="77777777" w:rsidR="00044E92" w:rsidRDefault="00044E92" w:rsidP="00044E92">
      <w:pPr>
        <w:spacing w:line="240" w:lineRule="auto"/>
        <w:ind w:firstLine="0"/>
        <w:rPr>
          <w:rFonts w:eastAsia="Times New Roman" w:cstheme="minorHAnsi"/>
          <w:b/>
          <w:color w:val="000000"/>
          <w:lang w:eastAsia="pl-PL"/>
        </w:rPr>
      </w:pPr>
    </w:p>
    <w:p w14:paraId="2864D2EC" w14:textId="315CAA0A" w:rsidR="00044E92" w:rsidRPr="00044E92" w:rsidRDefault="00044E92" w:rsidP="00044E92">
      <w:pPr>
        <w:pStyle w:val="Default"/>
        <w:jc w:val="center"/>
        <w:rPr>
          <w:rFonts w:asciiTheme="minorHAnsi" w:hAnsiTheme="minorHAnsi" w:cstheme="minorHAnsi"/>
          <w:sz w:val="22"/>
          <w:szCs w:val="22"/>
        </w:rPr>
      </w:pPr>
      <w:r w:rsidRPr="00044E92">
        <w:rPr>
          <w:rFonts w:asciiTheme="minorHAnsi" w:hAnsiTheme="minorHAnsi" w:cstheme="minorHAnsi"/>
          <w:b/>
          <w:bCs/>
          <w:sz w:val="22"/>
          <w:szCs w:val="22"/>
        </w:rPr>
        <w:t>§ 1</w:t>
      </w:r>
      <w:r>
        <w:rPr>
          <w:rFonts w:asciiTheme="minorHAnsi" w:hAnsiTheme="minorHAnsi" w:cstheme="minorHAnsi"/>
          <w:b/>
          <w:bCs/>
          <w:sz w:val="22"/>
          <w:szCs w:val="22"/>
        </w:rPr>
        <w:t>8</w:t>
      </w:r>
    </w:p>
    <w:p w14:paraId="3EFC6660" w14:textId="61B4F86F" w:rsidR="00044E92" w:rsidRPr="00044E92" w:rsidRDefault="00044E92" w:rsidP="00044E92">
      <w:pPr>
        <w:pStyle w:val="Default"/>
        <w:jc w:val="center"/>
        <w:rPr>
          <w:rFonts w:asciiTheme="minorHAnsi" w:hAnsiTheme="minorHAnsi" w:cstheme="minorHAnsi"/>
          <w:sz w:val="22"/>
          <w:szCs w:val="22"/>
        </w:rPr>
      </w:pPr>
      <w:r w:rsidRPr="00044E92">
        <w:rPr>
          <w:rFonts w:asciiTheme="minorHAnsi" w:hAnsiTheme="minorHAnsi" w:cstheme="minorHAnsi"/>
          <w:b/>
          <w:bCs/>
          <w:sz w:val="22"/>
          <w:szCs w:val="22"/>
        </w:rPr>
        <w:t>Pozasądowe rozwiązywanie sporów</w:t>
      </w:r>
    </w:p>
    <w:p w14:paraId="0A241F19" w14:textId="77777777" w:rsidR="00D720DA" w:rsidRDefault="00044E92" w:rsidP="00036345">
      <w:pPr>
        <w:pStyle w:val="Default"/>
        <w:numPr>
          <w:ilvl w:val="0"/>
          <w:numId w:val="39"/>
        </w:numPr>
        <w:ind w:left="357" w:hanging="357"/>
        <w:jc w:val="both"/>
        <w:rPr>
          <w:rFonts w:asciiTheme="minorHAnsi" w:hAnsiTheme="minorHAnsi" w:cstheme="minorHAnsi"/>
          <w:sz w:val="22"/>
          <w:szCs w:val="22"/>
        </w:rPr>
      </w:pPr>
      <w:r w:rsidRPr="00044E92">
        <w:rPr>
          <w:rFonts w:asciiTheme="minorHAnsi" w:hAnsiTheme="minorHAnsi" w:cstheme="minorHAnsi"/>
          <w:sz w:val="22"/>
          <w:szCs w:val="22"/>
        </w:rPr>
        <w:t xml:space="preserve">Ewentualne spory o roszczenia cywilnoprawne w sprawach, w których zawarcie ugody jest dopuszczalne, poddawane będą mediacjom lub innemu polubownemu rozwiązaniu sporu przed Sądem Polubownym przy Prokuratorii Generalnej Rzeczypospolitej Polskiej, wybranym mediatorem albo osobą prowadzącą inne polubowne rozwiązanie sporu. </w:t>
      </w:r>
    </w:p>
    <w:p w14:paraId="6394A9FB" w14:textId="7C41FA16" w:rsidR="00044E92" w:rsidRPr="00D720DA" w:rsidRDefault="00044E92" w:rsidP="00036345">
      <w:pPr>
        <w:pStyle w:val="Default"/>
        <w:numPr>
          <w:ilvl w:val="0"/>
          <w:numId w:val="39"/>
        </w:numPr>
        <w:ind w:left="357" w:hanging="357"/>
        <w:jc w:val="both"/>
        <w:rPr>
          <w:rFonts w:asciiTheme="minorHAnsi" w:hAnsiTheme="minorHAnsi" w:cstheme="minorHAnsi"/>
          <w:sz w:val="22"/>
          <w:szCs w:val="22"/>
        </w:rPr>
      </w:pPr>
      <w:r w:rsidRPr="00D720DA">
        <w:rPr>
          <w:rFonts w:asciiTheme="minorHAnsi" w:hAnsiTheme="minorHAnsi" w:cstheme="minorHAnsi"/>
          <w:sz w:val="22"/>
          <w:szCs w:val="22"/>
        </w:rPr>
        <w:t xml:space="preserve">Do powyższego zastosowanie mają odpowiednie przepisy art. 591 - 595 ustawy </w:t>
      </w:r>
      <w:proofErr w:type="spellStart"/>
      <w:r w:rsidRPr="00D720DA">
        <w:rPr>
          <w:rFonts w:asciiTheme="minorHAnsi" w:hAnsiTheme="minorHAnsi" w:cstheme="minorHAnsi"/>
          <w:sz w:val="22"/>
          <w:szCs w:val="22"/>
        </w:rPr>
        <w:t>pzp</w:t>
      </w:r>
      <w:proofErr w:type="spellEnd"/>
      <w:r w:rsidRPr="00D720DA">
        <w:rPr>
          <w:rFonts w:asciiTheme="minorHAnsi" w:hAnsiTheme="minorHAnsi" w:cstheme="minorHAnsi"/>
          <w:sz w:val="22"/>
          <w:szCs w:val="22"/>
        </w:rPr>
        <w:t xml:space="preserve">. </w:t>
      </w:r>
    </w:p>
    <w:p w14:paraId="66586855" w14:textId="77777777" w:rsidR="00044E92" w:rsidRDefault="00044E92" w:rsidP="00044E92">
      <w:pPr>
        <w:spacing w:line="240" w:lineRule="auto"/>
        <w:ind w:firstLine="0"/>
        <w:rPr>
          <w:rFonts w:eastAsia="Times New Roman" w:cstheme="minorHAnsi"/>
          <w:b/>
          <w:color w:val="000000"/>
          <w:lang w:eastAsia="pl-PL"/>
        </w:rPr>
      </w:pPr>
    </w:p>
    <w:p w14:paraId="0B46436B" w14:textId="77777777" w:rsidR="00245CE2" w:rsidRDefault="00245CE2" w:rsidP="00033E65">
      <w:pPr>
        <w:spacing w:line="240" w:lineRule="auto"/>
        <w:ind w:firstLine="0"/>
        <w:jc w:val="center"/>
        <w:rPr>
          <w:rFonts w:eastAsia="Times New Roman" w:cstheme="minorHAnsi"/>
          <w:b/>
          <w:color w:val="000000"/>
          <w:lang w:eastAsia="pl-PL"/>
        </w:rPr>
      </w:pPr>
    </w:p>
    <w:p w14:paraId="6179F491" w14:textId="2397A29E" w:rsidR="008913B9" w:rsidRPr="00DB2C28" w:rsidRDefault="008913B9" w:rsidP="00033E65">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1</w:t>
      </w:r>
      <w:r w:rsidR="00044E92">
        <w:rPr>
          <w:rFonts w:eastAsia="Times New Roman" w:cstheme="minorHAnsi"/>
          <w:b/>
          <w:color w:val="000000"/>
          <w:lang w:eastAsia="pl-PL"/>
        </w:rPr>
        <w:t>9</w:t>
      </w:r>
    </w:p>
    <w:p w14:paraId="1EA84A20" w14:textId="77777777" w:rsidR="005C4B40" w:rsidRPr="00DB2C28" w:rsidRDefault="005C4B40" w:rsidP="00033E65">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Postanowienia końcowe</w:t>
      </w:r>
    </w:p>
    <w:p w14:paraId="3930733C" w14:textId="77777777" w:rsidR="005C4B40" w:rsidRPr="00DB2C28" w:rsidRDefault="008913B9" w:rsidP="00036345">
      <w:pPr>
        <w:pStyle w:val="Akapitzlist"/>
        <w:numPr>
          <w:ilvl w:val="0"/>
          <w:numId w:val="36"/>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Spory mogące wynikną</w:t>
      </w:r>
      <w:r w:rsidR="00AE3034" w:rsidRPr="00DB2C28">
        <w:rPr>
          <w:rFonts w:eastAsia="Times New Roman" w:cstheme="minorHAnsi"/>
          <w:color w:val="000000"/>
          <w:lang w:eastAsia="pl-PL"/>
        </w:rPr>
        <w:t>ć na tle wykonania postanowień U</w:t>
      </w:r>
      <w:r w:rsidRPr="00DB2C28">
        <w:rPr>
          <w:rFonts w:eastAsia="Times New Roman" w:cstheme="minorHAnsi"/>
          <w:color w:val="000000"/>
          <w:lang w:eastAsia="pl-PL"/>
        </w:rPr>
        <w:t>mowy strony poddają rozstrzygnięciu właściwemu miejscowo sądowi powszechnemu w/g siedziby Zamawiającego.</w:t>
      </w:r>
    </w:p>
    <w:p w14:paraId="12C194D3" w14:textId="77777777" w:rsidR="005C4B40" w:rsidRPr="00DB2C28" w:rsidRDefault="00473E08" w:rsidP="00036345">
      <w:pPr>
        <w:pStyle w:val="Akapitzlist"/>
        <w:numPr>
          <w:ilvl w:val="0"/>
          <w:numId w:val="36"/>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Wykonawca ma prawo c</w:t>
      </w:r>
      <w:r w:rsidR="00AE3034" w:rsidRPr="00DB2C28">
        <w:rPr>
          <w:rFonts w:eastAsia="Times New Roman" w:cstheme="minorHAnsi"/>
          <w:color w:val="000000"/>
          <w:lang w:eastAsia="pl-PL"/>
        </w:rPr>
        <w:t>esji z U</w:t>
      </w:r>
      <w:r w:rsidR="008913B9" w:rsidRPr="00DB2C28">
        <w:rPr>
          <w:rFonts w:eastAsia="Times New Roman" w:cstheme="minorHAnsi"/>
          <w:color w:val="000000"/>
          <w:lang w:eastAsia="pl-PL"/>
        </w:rPr>
        <w:t>mowy na osoby trzecie, jedynie w zakresie przelewu wierzytelności i to pod warunkiem zgody Zamawiającego.</w:t>
      </w:r>
    </w:p>
    <w:p w14:paraId="277715D5" w14:textId="77777777" w:rsidR="005C4B40" w:rsidRPr="00DB2C28" w:rsidRDefault="008913B9" w:rsidP="00036345">
      <w:pPr>
        <w:pStyle w:val="Akapitzlist"/>
        <w:numPr>
          <w:ilvl w:val="0"/>
          <w:numId w:val="36"/>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 sprawach nieuregulowanych </w:t>
      </w:r>
      <w:r w:rsidR="00AE3034" w:rsidRPr="00DB2C28">
        <w:rPr>
          <w:rFonts w:eastAsia="Times New Roman" w:cstheme="minorHAnsi"/>
          <w:color w:val="000000"/>
          <w:lang w:eastAsia="pl-PL"/>
        </w:rPr>
        <w:t>U</w:t>
      </w:r>
      <w:r w:rsidRPr="00DB2C28">
        <w:rPr>
          <w:rFonts w:eastAsia="Times New Roman" w:cstheme="minorHAnsi"/>
          <w:color w:val="000000"/>
          <w:lang w:eastAsia="pl-PL"/>
        </w:rPr>
        <w:t>mową stosuje się przepisy Kodeksu Cywilnego oraz ustawę prawo zamówień publicznych.</w:t>
      </w:r>
    </w:p>
    <w:p w14:paraId="1E8D422E" w14:textId="042F6EC8" w:rsidR="008913B9" w:rsidRPr="00DB2C28" w:rsidRDefault="008913B9" w:rsidP="00036345">
      <w:pPr>
        <w:pStyle w:val="Akapitzlist"/>
        <w:numPr>
          <w:ilvl w:val="0"/>
          <w:numId w:val="36"/>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Umowę sporządzono w </w:t>
      </w:r>
      <w:r w:rsidR="00504D20" w:rsidRPr="00DB2C28">
        <w:rPr>
          <w:rFonts w:eastAsia="Times New Roman" w:cstheme="minorHAnsi"/>
          <w:color w:val="000000"/>
          <w:lang w:eastAsia="pl-PL"/>
        </w:rPr>
        <w:t>trzech</w:t>
      </w:r>
      <w:r w:rsidRPr="00DB2C28">
        <w:rPr>
          <w:rFonts w:eastAsia="Times New Roman" w:cstheme="minorHAnsi"/>
          <w:color w:val="000000"/>
          <w:lang w:eastAsia="pl-PL"/>
        </w:rPr>
        <w:t xml:space="preserve"> jednobrzmiących egzemplarzach, </w:t>
      </w:r>
      <w:r w:rsidR="00504D20" w:rsidRPr="00DB2C28">
        <w:rPr>
          <w:rFonts w:eastAsia="Times New Roman" w:cstheme="minorHAnsi"/>
          <w:color w:val="000000"/>
          <w:lang w:eastAsia="pl-PL"/>
        </w:rPr>
        <w:t>dwa</w:t>
      </w:r>
      <w:r w:rsidRPr="00DB2C28">
        <w:rPr>
          <w:rFonts w:eastAsia="Times New Roman" w:cstheme="minorHAnsi"/>
          <w:color w:val="000000"/>
          <w:lang w:eastAsia="pl-PL"/>
        </w:rPr>
        <w:t xml:space="preserve"> egzemplarze dla zamawiającego i jeden dla wykonawcy.</w:t>
      </w:r>
    </w:p>
    <w:p w14:paraId="60CC316F" w14:textId="77777777" w:rsidR="008913B9" w:rsidRPr="00DB2C28" w:rsidRDefault="008913B9" w:rsidP="008B2E03">
      <w:pPr>
        <w:shd w:val="clear" w:color="auto" w:fill="FFFFFF"/>
        <w:tabs>
          <w:tab w:val="left" w:pos="331"/>
        </w:tabs>
        <w:autoSpaceDE w:val="0"/>
        <w:autoSpaceDN w:val="0"/>
        <w:spacing w:after="120" w:line="240" w:lineRule="auto"/>
        <w:ind w:firstLine="0"/>
        <w:rPr>
          <w:rFonts w:eastAsia="Times New Roman" w:cstheme="minorHAnsi"/>
          <w:highlight w:val="yellow"/>
          <w:lang w:eastAsia="ar-SA"/>
        </w:rPr>
      </w:pPr>
    </w:p>
    <w:p w14:paraId="1491492B" w14:textId="77777777" w:rsidR="00CE774E" w:rsidRPr="00DB2C28" w:rsidRDefault="008B2E03" w:rsidP="008913B9">
      <w:pPr>
        <w:shd w:val="clear" w:color="auto" w:fill="FFFFFF"/>
        <w:tabs>
          <w:tab w:val="left" w:pos="331"/>
        </w:tabs>
        <w:autoSpaceDE w:val="0"/>
        <w:autoSpaceDN w:val="0"/>
        <w:spacing w:after="120" w:line="240" w:lineRule="auto"/>
        <w:ind w:firstLine="0"/>
        <w:jc w:val="center"/>
        <w:rPr>
          <w:rFonts w:eastAsia="Times New Roman" w:cstheme="minorHAnsi"/>
          <w:b/>
          <w:color w:val="000000"/>
          <w:spacing w:val="-12"/>
          <w:lang w:eastAsia="pl-PL"/>
        </w:rPr>
      </w:pPr>
      <w:r w:rsidRPr="00DB2C28">
        <w:rPr>
          <w:rFonts w:eastAsia="Times New Roman" w:cstheme="minorHAnsi"/>
          <w:b/>
          <w:lang w:eastAsia="ar-SA"/>
        </w:rPr>
        <w:t>Zamawiający:                                                                Wykonawca</w:t>
      </w:r>
      <w:r w:rsidR="002E41EA" w:rsidRPr="00DB2C28">
        <w:rPr>
          <w:rFonts w:eastAsia="Times New Roman" w:cstheme="minorHAnsi"/>
          <w:b/>
          <w:lang w:eastAsia="ar-SA"/>
        </w:rPr>
        <w:t>:</w:t>
      </w:r>
    </w:p>
    <w:p w14:paraId="24B0A1EF" w14:textId="77777777" w:rsidR="00454C8E" w:rsidRPr="00DB2C28" w:rsidRDefault="00454C8E" w:rsidP="00454C8E">
      <w:pPr>
        <w:suppressAutoHyphens/>
        <w:spacing w:line="240" w:lineRule="auto"/>
        <w:rPr>
          <w:rFonts w:eastAsia="Times New Roman" w:cstheme="minorHAnsi"/>
          <w:highlight w:val="yellow"/>
          <w:lang w:eastAsia="ar-SA"/>
        </w:rPr>
      </w:pPr>
    </w:p>
    <w:p w14:paraId="01A54A93" w14:textId="6D3C40CC" w:rsidR="00C631DE" w:rsidRDefault="00C631DE" w:rsidP="00D465F1">
      <w:pPr>
        <w:suppressAutoHyphens/>
        <w:spacing w:line="240" w:lineRule="auto"/>
        <w:ind w:firstLine="0"/>
        <w:rPr>
          <w:rFonts w:eastAsia="Times New Roman" w:cstheme="minorHAnsi"/>
          <w:highlight w:val="yellow"/>
          <w:lang w:eastAsia="ar-SA"/>
        </w:rPr>
      </w:pPr>
    </w:p>
    <w:p w14:paraId="3B8ECC51" w14:textId="70412327" w:rsidR="00405FB4" w:rsidRDefault="00405FB4" w:rsidP="00D465F1">
      <w:pPr>
        <w:suppressAutoHyphens/>
        <w:spacing w:line="240" w:lineRule="auto"/>
        <w:ind w:firstLine="0"/>
        <w:rPr>
          <w:rFonts w:eastAsia="Times New Roman" w:cstheme="minorHAnsi"/>
          <w:highlight w:val="yellow"/>
          <w:lang w:eastAsia="ar-SA"/>
        </w:rPr>
      </w:pPr>
    </w:p>
    <w:p w14:paraId="0DEE864F" w14:textId="12A330FC" w:rsidR="00405FB4" w:rsidRDefault="00405FB4" w:rsidP="00D465F1">
      <w:pPr>
        <w:suppressAutoHyphens/>
        <w:spacing w:line="240" w:lineRule="auto"/>
        <w:ind w:firstLine="0"/>
        <w:rPr>
          <w:rFonts w:eastAsia="Times New Roman" w:cstheme="minorHAnsi"/>
          <w:highlight w:val="yellow"/>
          <w:lang w:eastAsia="ar-SA"/>
        </w:rPr>
      </w:pPr>
    </w:p>
    <w:p w14:paraId="199AF470" w14:textId="68A02BB3" w:rsidR="00405FB4" w:rsidRDefault="00405FB4" w:rsidP="00D465F1">
      <w:pPr>
        <w:suppressAutoHyphens/>
        <w:spacing w:line="240" w:lineRule="auto"/>
        <w:ind w:firstLine="0"/>
        <w:rPr>
          <w:rFonts w:eastAsia="Times New Roman" w:cstheme="minorHAnsi"/>
          <w:highlight w:val="yellow"/>
          <w:lang w:eastAsia="ar-SA"/>
        </w:rPr>
      </w:pPr>
    </w:p>
    <w:p w14:paraId="63B96903" w14:textId="5AFE8303" w:rsidR="00405FB4" w:rsidRDefault="00405FB4" w:rsidP="00D465F1">
      <w:pPr>
        <w:suppressAutoHyphens/>
        <w:spacing w:line="240" w:lineRule="auto"/>
        <w:ind w:firstLine="0"/>
        <w:rPr>
          <w:rFonts w:eastAsia="Times New Roman" w:cstheme="minorHAnsi"/>
          <w:highlight w:val="yellow"/>
          <w:lang w:eastAsia="ar-SA"/>
        </w:rPr>
      </w:pPr>
    </w:p>
    <w:p w14:paraId="70F4EBA5" w14:textId="7F0105CF" w:rsidR="00405FB4" w:rsidRDefault="00405FB4" w:rsidP="00D465F1">
      <w:pPr>
        <w:suppressAutoHyphens/>
        <w:spacing w:line="240" w:lineRule="auto"/>
        <w:ind w:firstLine="0"/>
        <w:rPr>
          <w:rFonts w:eastAsia="Times New Roman" w:cstheme="minorHAnsi"/>
          <w:highlight w:val="yellow"/>
          <w:lang w:eastAsia="ar-SA"/>
        </w:rPr>
      </w:pPr>
    </w:p>
    <w:p w14:paraId="6548D38D" w14:textId="35E8C414" w:rsidR="00405FB4" w:rsidRDefault="00405FB4" w:rsidP="00D465F1">
      <w:pPr>
        <w:suppressAutoHyphens/>
        <w:spacing w:line="240" w:lineRule="auto"/>
        <w:ind w:firstLine="0"/>
        <w:rPr>
          <w:rFonts w:eastAsia="Times New Roman" w:cstheme="minorHAnsi"/>
          <w:highlight w:val="yellow"/>
          <w:lang w:eastAsia="ar-SA"/>
        </w:rPr>
      </w:pPr>
    </w:p>
    <w:p w14:paraId="3DB716C5" w14:textId="77777777" w:rsidR="00405FB4" w:rsidRPr="00DB2C28" w:rsidRDefault="00405FB4" w:rsidP="00D465F1">
      <w:pPr>
        <w:suppressAutoHyphens/>
        <w:spacing w:line="240" w:lineRule="auto"/>
        <w:ind w:firstLine="0"/>
        <w:rPr>
          <w:rFonts w:eastAsia="Times New Roman" w:cstheme="minorHAnsi"/>
          <w:highlight w:val="yellow"/>
          <w:lang w:eastAsia="ar-SA"/>
        </w:rPr>
      </w:pPr>
    </w:p>
    <w:p w14:paraId="28B6FF8F" w14:textId="77777777" w:rsidR="00C631DE" w:rsidRPr="00DB2C28" w:rsidRDefault="00C631DE" w:rsidP="00454C8E">
      <w:pPr>
        <w:suppressAutoHyphens/>
        <w:spacing w:line="240" w:lineRule="auto"/>
        <w:rPr>
          <w:rFonts w:eastAsia="Times New Roman" w:cstheme="minorHAnsi"/>
          <w:highlight w:val="yellow"/>
          <w:lang w:eastAsia="ar-SA"/>
        </w:rPr>
      </w:pPr>
    </w:p>
    <w:p w14:paraId="2E6F23ED" w14:textId="77777777" w:rsidR="00454C8E" w:rsidRPr="00DB2C28" w:rsidRDefault="00454C8E" w:rsidP="00454C8E">
      <w:pPr>
        <w:suppressAutoHyphens/>
        <w:spacing w:line="240" w:lineRule="auto"/>
        <w:rPr>
          <w:rFonts w:eastAsia="Times New Roman" w:cstheme="minorHAnsi"/>
          <w:highlight w:val="yellow"/>
          <w:lang w:eastAsia="ar-SA"/>
        </w:rPr>
      </w:pPr>
    </w:p>
    <w:p w14:paraId="78C217B5" w14:textId="77777777" w:rsidR="00454C8E" w:rsidRPr="00DB2C28" w:rsidRDefault="00934367" w:rsidP="00A35677">
      <w:pPr>
        <w:suppressAutoHyphens/>
        <w:spacing w:after="120" w:line="240" w:lineRule="auto"/>
        <w:ind w:firstLine="0"/>
        <w:rPr>
          <w:rFonts w:eastAsia="Times New Roman" w:cstheme="minorHAnsi"/>
          <w:b/>
          <w:u w:val="single"/>
          <w:lang w:eastAsia="ar-SA"/>
        </w:rPr>
      </w:pPr>
      <w:r w:rsidRPr="00DB2C28">
        <w:rPr>
          <w:rFonts w:eastAsia="Times New Roman" w:cstheme="minorHAnsi"/>
          <w:b/>
          <w:u w:val="single"/>
          <w:lang w:eastAsia="ar-SA"/>
        </w:rPr>
        <w:t>Załączniki do U</w:t>
      </w:r>
      <w:r w:rsidR="00454C8E" w:rsidRPr="00DB2C28">
        <w:rPr>
          <w:rFonts w:eastAsia="Times New Roman" w:cstheme="minorHAnsi"/>
          <w:b/>
          <w:u w:val="single"/>
          <w:lang w:eastAsia="ar-SA"/>
        </w:rPr>
        <w:t>mowy:</w:t>
      </w:r>
    </w:p>
    <w:p w14:paraId="4E2D9BA9" w14:textId="674944ED" w:rsidR="00BA1050" w:rsidRDefault="005B4267" w:rsidP="004C6FC2">
      <w:pPr>
        <w:pStyle w:val="Akapitzlist"/>
        <w:numPr>
          <w:ilvl w:val="0"/>
          <w:numId w:val="10"/>
        </w:numPr>
        <w:suppressAutoHyphens/>
        <w:spacing w:line="240" w:lineRule="auto"/>
        <w:ind w:left="357" w:hanging="357"/>
        <w:rPr>
          <w:rFonts w:eastAsia="Times New Roman" w:cstheme="minorHAnsi"/>
          <w:lang w:eastAsia="ar-SA"/>
        </w:rPr>
      </w:pPr>
      <w:r w:rsidRPr="00DB2C28">
        <w:rPr>
          <w:rFonts w:eastAsia="Times New Roman" w:cstheme="minorHAnsi"/>
          <w:lang w:eastAsia="ar-SA"/>
        </w:rPr>
        <w:t>Oferta</w:t>
      </w:r>
      <w:r w:rsidR="00237F3F">
        <w:rPr>
          <w:rFonts w:eastAsia="Times New Roman" w:cstheme="minorHAnsi"/>
          <w:lang w:eastAsia="ar-SA"/>
        </w:rPr>
        <w:t>.</w:t>
      </w:r>
    </w:p>
    <w:p w14:paraId="00E621C0" w14:textId="5CC3BF94" w:rsidR="00A20A46" w:rsidRPr="00DB2C28" w:rsidRDefault="00A20A46" w:rsidP="004C6FC2">
      <w:pPr>
        <w:pStyle w:val="Akapitzlist"/>
        <w:numPr>
          <w:ilvl w:val="0"/>
          <w:numId w:val="10"/>
        </w:numPr>
        <w:suppressAutoHyphens/>
        <w:spacing w:line="240" w:lineRule="auto"/>
        <w:ind w:left="357" w:hanging="357"/>
        <w:rPr>
          <w:rFonts w:eastAsia="Times New Roman" w:cstheme="minorHAnsi"/>
          <w:lang w:eastAsia="ar-SA"/>
        </w:rPr>
      </w:pPr>
      <w:r>
        <w:rPr>
          <w:rFonts w:eastAsia="Times New Roman" w:cstheme="minorHAnsi"/>
          <w:lang w:eastAsia="ar-SA"/>
        </w:rPr>
        <w:t>Harmonogram rzeczowo-finansowy.</w:t>
      </w:r>
    </w:p>
    <w:p w14:paraId="559D92EF" w14:textId="77777777" w:rsidR="00A87FEC" w:rsidRPr="00DB2C28" w:rsidRDefault="00A87FEC" w:rsidP="00A87FEC">
      <w:pPr>
        <w:ind w:firstLine="0"/>
        <w:rPr>
          <w:rFonts w:cstheme="minorHAnsi"/>
          <w:b/>
        </w:rPr>
      </w:pPr>
    </w:p>
    <w:sectPr w:rsidR="00A87FEC" w:rsidRPr="00DB2C28" w:rsidSect="00AB5DE2">
      <w:footerReference w:type="default" r:id="rId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34355" w14:textId="77777777" w:rsidR="005445D4" w:rsidRDefault="005445D4" w:rsidP="004A41EF">
      <w:pPr>
        <w:spacing w:line="240" w:lineRule="auto"/>
      </w:pPr>
      <w:r>
        <w:separator/>
      </w:r>
    </w:p>
  </w:endnote>
  <w:endnote w:type="continuationSeparator" w:id="0">
    <w:p w14:paraId="13FCB783" w14:textId="77777777" w:rsidR="005445D4" w:rsidRDefault="005445D4" w:rsidP="004A4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Verdana,Bold">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760246"/>
      <w:docPartObj>
        <w:docPartGallery w:val="Page Numbers (Bottom of Page)"/>
        <w:docPartUnique/>
      </w:docPartObj>
    </w:sdtPr>
    <w:sdtEndPr/>
    <w:sdtContent>
      <w:p w14:paraId="328405B9" w14:textId="77777777" w:rsidR="00E87255" w:rsidRDefault="00E87255">
        <w:pPr>
          <w:pStyle w:val="Stopka"/>
          <w:jc w:val="right"/>
        </w:pPr>
        <w:r w:rsidRPr="00BB4463">
          <w:rPr>
            <w:rFonts w:ascii="Times New Roman" w:hAnsi="Times New Roman" w:cs="Times New Roman"/>
          </w:rPr>
          <w:fldChar w:fldCharType="begin"/>
        </w:r>
        <w:r w:rsidRPr="00BB4463">
          <w:rPr>
            <w:rFonts w:ascii="Times New Roman" w:hAnsi="Times New Roman" w:cs="Times New Roman"/>
          </w:rPr>
          <w:instrText>PAGE   \* MERGEFORMAT</w:instrText>
        </w:r>
        <w:r w:rsidRPr="00BB4463">
          <w:rPr>
            <w:rFonts w:ascii="Times New Roman" w:hAnsi="Times New Roman" w:cs="Times New Roman"/>
          </w:rPr>
          <w:fldChar w:fldCharType="separate"/>
        </w:r>
        <w:r w:rsidR="00D64F42">
          <w:rPr>
            <w:rFonts w:ascii="Times New Roman" w:hAnsi="Times New Roman" w:cs="Times New Roman"/>
            <w:noProof/>
          </w:rPr>
          <w:t>13</w:t>
        </w:r>
        <w:r w:rsidRPr="00BB4463">
          <w:rPr>
            <w:rFonts w:ascii="Times New Roman" w:hAnsi="Times New Roman" w:cs="Times New Roman"/>
          </w:rPr>
          <w:fldChar w:fldCharType="end"/>
        </w:r>
      </w:p>
    </w:sdtContent>
  </w:sdt>
  <w:p w14:paraId="0DDC5CDB" w14:textId="77777777" w:rsidR="00E87255" w:rsidRDefault="00E872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5B8B4" w14:textId="77777777" w:rsidR="005445D4" w:rsidRDefault="005445D4" w:rsidP="004A41EF">
      <w:pPr>
        <w:spacing w:line="240" w:lineRule="auto"/>
      </w:pPr>
      <w:r>
        <w:separator/>
      </w:r>
    </w:p>
  </w:footnote>
  <w:footnote w:type="continuationSeparator" w:id="0">
    <w:p w14:paraId="7972CC2F" w14:textId="77777777" w:rsidR="005445D4" w:rsidRDefault="005445D4" w:rsidP="004A41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6E6ED712"/>
    <w:name w:val="WW8Num4"/>
    <w:lvl w:ilvl="0">
      <w:start w:val="1"/>
      <w:numFmt w:val="decimal"/>
      <w:lvlText w:val="%1."/>
      <w:lvlJc w:val="left"/>
      <w:pPr>
        <w:tabs>
          <w:tab w:val="num" w:pos="360"/>
        </w:tabs>
        <w:ind w:left="360" w:hanging="360"/>
      </w:pPr>
      <w:rPr>
        <w:rFonts w:ascii="Times New Roman" w:hAnsi="Times New Roman" w:cs="Times New Roman" w:hint="default"/>
        <w:szCs w:val="24"/>
      </w:rPr>
    </w:lvl>
    <w:lvl w:ilvl="1">
      <w:start w:val="1"/>
      <w:numFmt w:val="decimal"/>
      <w:lvlText w:val="%2)"/>
      <w:lvlJc w:val="left"/>
      <w:pPr>
        <w:tabs>
          <w:tab w:val="num" w:pos="794"/>
        </w:tabs>
        <w:ind w:left="794" w:hanging="681"/>
      </w:pPr>
      <w:rPr>
        <w:rFonts w:ascii="Times New Roman" w:hAnsi="Times New Roman" w:cs="Times New Roman" w:hint="default"/>
        <w:szCs w:val="24"/>
      </w:rPr>
    </w:lvl>
    <w:lvl w:ilvl="2">
      <w:start w:val="1"/>
      <w:numFmt w:val="lowerLetter"/>
      <w:lvlText w:val="%3)"/>
      <w:lvlJc w:val="left"/>
      <w:pPr>
        <w:tabs>
          <w:tab w:val="num" w:pos="1361"/>
        </w:tabs>
        <w:ind w:left="1361" w:hanging="737"/>
      </w:pPr>
      <w:rPr>
        <w:rFonts w:ascii="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15:restartNumberingAfterBreak="0">
    <w:nsid w:val="00000005"/>
    <w:multiLevelType w:val="multilevel"/>
    <w:tmpl w:val="98A8E046"/>
    <w:lvl w:ilvl="0">
      <w:start w:val="6"/>
      <w:numFmt w:val="decimal"/>
      <w:lvlText w:val="%1."/>
      <w:lvlJc w:val="left"/>
      <w:pPr>
        <w:tabs>
          <w:tab w:val="num" w:pos="360"/>
        </w:tabs>
        <w:ind w:left="360" w:hanging="360"/>
      </w:pPr>
      <w:rPr>
        <w:rFonts w:ascii="Times New Roman" w:hAnsi="Times New Roman" w:cs="Times New Roman" w:hint="default"/>
        <w:b/>
        <w:szCs w:val="24"/>
      </w:rPr>
    </w:lvl>
    <w:lvl w:ilvl="1">
      <w:start w:val="1"/>
      <w:numFmt w:val="decimal"/>
      <w:lvlText w:val="%2)"/>
      <w:lvlJc w:val="left"/>
      <w:pPr>
        <w:tabs>
          <w:tab w:val="num" w:pos="794"/>
        </w:tabs>
        <w:ind w:left="794" w:hanging="681"/>
      </w:pPr>
      <w:rPr>
        <w:rFonts w:hint="default"/>
      </w:rPr>
    </w:lvl>
    <w:lvl w:ilvl="2">
      <w:start w:val="1"/>
      <w:numFmt w:val="decimal"/>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rPr>
        <w:rFonts w:hint="default"/>
      </w:rPr>
    </w:lvl>
    <w:lvl w:ilvl="6">
      <w:start w:val="1"/>
      <w:numFmt w:val="decimal"/>
      <w:lvlText w:val="%7."/>
      <w:lvlJc w:val="left"/>
      <w:pPr>
        <w:tabs>
          <w:tab w:val="num" w:pos="2778"/>
        </w:tabs>
        <w:ind w:left="2778" w:hanging="510"/>
      </w:pPr>
      <w:rPr>
        <w:rFonts w:hint="default"/>
      </w:rPr>
    </w:lvl>
    <w:lvl w:ilvl="7">
      <w:start w:val="1"/>
      <w:numFmt w:val="lowerLetter"/>
      <w:lvlText w:val="%8."/>
      <w:lvlJc w:val="left"/>
      <w:pPr>
        <w:tabs>
          <w:tab w:val="num" w:pos="3515"/>
        </w:tabs>
        <w:ind w:left="3515" w:hanging="793"/>
      </w:pPr>
      <w:rPr>
        <w:rFonts w:hint="default"/>
      </w:rPr>
    </w:lvl>
    <w:lvl w:ilvl="8">
      <w:start w:val="1"/>
      <w:numFmt w:val="lowerRoman"/>
      <w:lvlText w:val="%9."/>
      <w:lvlJc w:val="right"/>
      <w:pPr>
        <w:tabs>
          <w:tab w:val="num" w:pos="3969"/>
        </w:tabs>
        <w:ind w:left="3969" w:hanging="454"/>
      </w:pPr>
      <w:rPr>
        <w:rFonts w:hint="default"/>
      </w:rPr>
    </w:lvl>
  </w:abstractNum>
  <w:abstractNum w:abstractNumId="2" w15:restartNumberingAfterBreak="0">
    <w:nsid w:val="00000008"/>
    <w:multiLevelType w:val="singleLevel"/>
    <w:tmpl w:val="F14A2CE4"/>
    <w:name w:val="WW8Num9"/>
    <w:lvl w:ilvl="0">
      <w:start w:val="1"/>
      <w:numFmt w:val="decimal"/>
      <w:lvlText w:val="%1)"/>
      <w:lvlJc w:val="left"/>
      <w:pPr>
        <w:tabs>
          <w:tab w:val="num" w:pos="0"/>
        </w:tabs>
        <w:ind w:left="360" w:hanging="360"/>
      </w:pPr>
      <w:rPr>
        <w:rFonts w:ascii="Times New Roman" w:eastAsia="Times New Roman" w:hAnsi="Times New Roman" w:cs="Times New Roman" w:hint="default"/>
        <w:b/>
        <w:bCs/>
        <w:szCs w:val="24"/>
      </w:rPr>
    </w:lvl>
  </w:abstractNum>
  <w:abstractNum w:abstractNumId="3" w15:restartNumberingAfterBreak="0">
    <w:nsid w:val="00000013"/>
    <w:multiLevelType w:val="singleLevel"/>
    <w:tmpl w:val="3112F3F6"/>
    <w:name w:val="WW8Num23"/>
    <w:lvl w:ilvl="0">
      <w:start w:val="1"/>
      <w:numFmt w:val="decimal"/>
      <w:lvlText w:val="%1)"/>
      <w:lvlJc w:val="left"/>
      <w:pPr>
        <w:tabs>
          <w:tab w:val="num" w:pos="0"/>
        </w:tabs>
        <w:ind w:left="360" w:hanging="360"/>
      </w:pPr>
      <w:rPr>
        <w:rFonts w:ascii="Times New Roman" w:eastAsia="Times New Roman" w:hAnsi="Times New Roman" w:cs="Times New Roman" w:hint="default"/>
        <w:b/>
        <w:bCs/>
        <w:szCs w:val="24"/>
      </w:rPr>
    </w:lvl>
  </w:abstractNum>
  <w:abstractNum w:abstractNumId="4" w15:restartNumberingAfterBreak="0">
    <w:nsid w:val="00000014"/>
    <w:multiLevelType w:val="singleLevel"/>
    <w:tmpl w:val="A03E0688"/>
    <w:name w:val="WW8Num24"/>
    <w:lvl w:ilvl="0">
      <w:start w:val="1"/>
      <w:numFmt w:val="decimal"/>
      <w:lvlText w:val="%1)"/>
      <w:lvlJc w:val="left"/>
      <w:pPr>
        <w:tabs>
          <w:tab w:val="num" w:pos="0"/>
        </w:tabs>
        <w:ind w:left="360" w:hanging="360"/>
      </w:pPr>
      <w:rPr>
        <w:rFonts w:ascii="Times New Roman" w:eastAsia="Times New Roman" w:hAnsi="Times New Roman" w:cs="Times New Roman" w:hint="default"/>
        <w:bCs/>
        <w:szCs w:val="24"/>
      </w:rPr>
    </w:lvl>
  </w:abstractNum>
  <w:abstractNum w:abstractNumId="5" w15:restartNumberingAfterBreak="0">
    <w:nsid w:val="00000018"/>
    <w:multiLevelType w:val="singleLevel"/>
    <w:tmpl w:val="26C26E6A"/>
    <w:name w:val="WW8Num28"/>
    <w:lvl w:ilvl="0">
      <w:start w:val="1"/>
      <w:numFmt w:val="decimal"/>
      <w:lvlText w:val="%1)"/>
      <w:lvlJc w:val="left"/>
      <w:pPr>
        <w:tabs>
          <w:tab w:val="num" w:pos="0"/>
        </w:tabs>
        <w:ind w:left="360" w:hanging="360"/>
      </w:pPr>
      <w:rPr>
        <w:rFonts w:ascii="Times New Roman" w:eastAsia="Times New Roman" w:hAnsi="Times New Roman" w:cs="Times New Roman" w:hint="default"/>
        <w:szCs w:val="24"/>
      </w:rPr>
    </w:lvl>
  </w:abstractNum>
  <w:abstractNum w:abstractNumId="6" w15:restartNumberingAfterBreak="0">
    <w:nsid w:val="0000001C"/>
    <w:multiLevelType w:val="singleLevel"/>
    <w:tmpl w:val="1B608454"/>
    <w:name w:val="WW8Num32"/>
    <w:lvl w:ilvl="0">
      <w:start w:val="1"/>
      <w:numFmt w:val="decimal"/>
      <w:lvlText w:val="%1)"/>
      <w:lvlJc w:val="left"/>
      <w:pPr>
        <w:tabs>
          <w:tab w:val="num" w:pos="0"/>
        </w:tabs>
        <w:ind w:left="360" w:hanging="360"/>
      </w:pPr>
      <w:rPr>
        <w:rFonts w:asciiTheme="minorHAnsi" w:eastAsia="Times New Roman" w:hAnsiTheme="minorHAnsi" w:cstheme="minorHAnsi" w:hint="default"/>
        <w:b/>
        <w:color w:val="000000"/>
        <w:szCs w:val="24"/>
      </w:rPr>
    </w:lvl>
  </w:abstractNum>
  <w:abstractNum w:abstractNumId="7" w15:restartNumberingAfterBreak="0">
    <w:nsid w:val="00000020"/>
    <w:multiLevelType w:val="multilevel"/>
    <w:tmpl w:val="AE58144E"/>
    <w:name w:val="WW8Num38"/>
    <w:lvl w:ilvl="0">
      <w:start w:val="1"/>
      <w:numFmt w:val="decimal"/>
      <w:lvlText w:val="%1."/>
      <w:lvlJc w:val="left"/>
      <w:pPr>
        <w:tabs>
          <w:tab w:val="num" w:pos="360"/>
        </w:tabs>
        <w:ind w:left="360" w:hanging="360"/>
      </w:pPr>
      <w:rPr>
        <w:rFonts w:ascii="Times New Roman" w:hAnsi="Times New Roman" w:cs="Times New Roman" w:hint="default"/>
        <w:szCs w:val="24"/>
      </w:rPr>
    </w:lvl>
    <w:lvl w:ilvl="1">
      <w:start w:val="1"/>
      <w:numFmt w:val="decimal"/>
      <w:lvlText w:val="%2)"/>
      <w:lvlJc w:val="left"/>
      <w:pPr>
        <w:tabs>
          <w:tab w:val="num" w:pos="708"/>
        </w:tabs>
        <w:ind w:left="681" w:hanging="681"/>
      </w:pPr>
      <w:rPr>
        <w:rFonts w:ascii="Times New Roman" w:hAnsi="Times New Roman" w:cs="Times New Roman" w:hint="default"/>
        <w:kern w:val="1"/>
        <w:szCs w:val="24"/>
      </w:rPr>
    </w:lvl>
    <w:lvl w:ilvl="2">
      <w:start w:val="1"/>
      <w:numFmt w:val="lowerLetter"/>
      <w:lvlText w:val="%3)"/>
      <w:lvlJc w:val="left"/>
      <w:pPr>
        <w:tabs>
          <w:tab w:val="num" w:pos="737"/>
        </w:tabs>
        <w:ind w:left="737" w:hanging="737"/>
      </w:pPr>
      <w:rPr>
        <w:rFonts w:ascii="Arial Narrow" w:hAnsi="Arial Narrow" w:cs="Arial Narrow"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8" w15:restartNumberingAfterBreak="0">
    <w:nsid w:val="019C6E2D"/>
    <w:multiLevelType w:val="hybridMultilevel"/>
    <w:tmpl w:val="6DEEC70C"/>
    <w:lvl w:ilvl="0" w:tplc="916A31F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6D365C"/>
    <w:multiLevelType w:val="hybridMultilevel"/>
    <w:tmpl w:val="C9765D38"/>
    <w:lvl w:ilvl="0" w:tplc="8452D30A">
      <w:start w:val="1"/>
      <w:numFmt w:val="decimal"/>
      <w:lvlText w:val="%1."/>
      <w:lvlJc w:val="left"/>
      <w:pPr>
        <w:tabs>
          <w:tab w:val="num" w:pos="720"/>
        </w:tabs>
        <w:ind w:left="720" w:hanging="360"/>
      </w:pPr>
      <w:rPr>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06EA6A21"/>
    <w:multiLevelType w:val="hybridMultilevel"/>
    <w:tmpl w:val="284C466E"/>
    <w:lvl w:ilvl="0" w:tplc="74A69CC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3F3C10"/>
    <w:multiLevelType w:val="hybridMultilevel"/>
    <w:tmpl w:val="F20EB9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745459"/>
    <w:multiLevelType w:val="hybridMultilevel"/>
    <w:tmpl w:val="4BEC1BE4"/>
    <w:lvl w:ilvl="0" w:tplc="49745746">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0E156518"/>
    <w:multiLevelType w:val="singleLevel"/>
    <w:tmpl w:val="B77A66B6"/>
    <w:lvl w:ilvl="0">
      <w:start w:val="1"/>
      <w:numFmt w:val="decimal"/>
      <w:lvlText w:val="%1."/>
      <w:lvlJc w:val="left"/>
      <w:pPr>
        <w:tabs>
          <w:tab w:val="num" w:pos="360"/>
        </w:tabs>
        <w:ind w:left="360" w:hanging="360"/>
      </w:pPr>
      <w:rPr>
        <w:rFonts w:hint="default"/>
        <w:b/>
        <w:spacing w:val="0"/>
        <w:position w:val="0"/>
      </w:rPr>
    </w:lvl>
  </w:abstractNum>
  <w:abstractNum w:abstractNumId="14" w15:restartNumberingAfterBreak="0">
    <w:nsid w:val="0ED831CC"/>
    <w:multiLevelType w:val="hybridMultilevel"/>
    <w:tmpl w:val="14740E72"/>
    <w:lvl w:ilvl="0" w:tplc="694C06F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FC0597C"/>
    <w:multiLevelType w:val="hybridMultilevel"/>
    <w:tmpl w:val="2BC80504"/>
    <w:lvl w:ilvl="0" w:tplc="ABE02B02">
      <w:start w:val="2"/>
      <w:numFmt w:val="decimal"/>
      <w:lvlText w:val="%1."/>
      <w:lvlJc w:val="left"/>
      <w:pPr>
        <w:tabs>
          <w:tab w:val="num" w:pos="360"/>
        </w:tabs>
        <w:ind w:left="36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110590A"/>
    <w:multiLevelType w:val="hybridMultilevel"/>
    <w:tmpl w:val="D2D01E88"/>
    <w:lvl w:ilvl="0" w:tplc="9FEC9C38">
      <w:start w:val="1"/>
      <w:numFmt w:val="decimal"/>
      <w:lvlText w:val="%1."/>
      <w:lvlJc w:val="left"/>
      <w:pPr>
        <w:tabs>
          <w:tab w:val="num" w:pos="720"/>
        </w:tabs>
        <w:ind w:left="720" w:hanging="360"/>
      </w:pPr>
      <w:rPr>
        <w:b/>
      </w:rPr>
    </w:lvl>
    <w:lvl w:ilvl="1" w:tplc="8648101E">
      <w:start w:val="1"/>
      <w:numFmt w:val="decimal"/>
      <w:lvlText w:val="%2."/>
      <w:lvlJc w:val="left"/>
      <w:pPr>
        <w:tabs>
          <w:tab w:val="num" w:pos="6740"/>
        </w:tabs>
        <w:ind w:left="6740" w:hanging="360"/>
      </w:pPr>
      <w:rPr>
        <w:rFonts w:hint="default"/>
        <w:b w:val="0"/>
        <w:spacing w:val="0"/>
        <w:position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12F5A91"/>
    <w:multiLevelType w:val="hybridMultilevel"/>
    <w:tmpl w:val="598256F2"/>
    <w:lvl w:ilvl="0" w:tplc="B684756E">
      <w:start w:val="1"/>
      <w:numFmt w:val="bullet"/>
      <w:lvlText w:val=""/>
      <w:lvlJc w:val="left"/>
      <w:pPr>
        <w:ind w:left="1068" w:hanging="360"/>
      </w:pPr>
      <w:rPr>
        <w:rFonts w:ascii="Symbol" w:hAnsi="Symbol"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17D04188"/>
    <w:multiLevelType w:val="hybridMultilevel"/>
    <w:tmpl w:val="9516FD86"/>
    <w:lvl w:ilvl="0" w:tplc="92EAAD50">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8EF46FF"/>
    <w:multiLevelType w:val="hybridMultilevel"/>
    <w:tmpl w:val="03D8F2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96E47B1"/>
    <w:multiLevelType w:val="hybridMultilevel"/>
    <w:tmpl w:val="9BA242BA"/>
    <w:lvl w:ilvl="0" w:tplc="42401762">
      <w:start w:val="1"/>
      <w:numFmt w:val="decimal"/>
      <w:lvlText w:val="%1."/>
      <w:lvlJc w:val="left"/>
      <w:pPr>
        <w:tabs>
          <w:tab w:val="num" w:pos="360"/>
        </w:tabs>
        <w:ind w:left="360" w:hanging="360"/>
      </w:pPr>
      <w:rPr>
        <w:rFonts w:asciiTheme="minorHAnsi" w:eastAsia="Times New Roman" w:hAnsiTheme="minorHAnsi" w:cstheme="minorHAnsi"/>
        <w:b/>
      </w:rPr>
    </w:lvl>
    <w:lvl w:ilvl="1" w:tplc="667E78AE">
      <w:start w:val="1"/>
      <w:numFmt w:val="decimal"/>
      <w:lvlText w:val="%2."/>
      <w:lvlJc w:val="left"/>
      <w:pPr>
        <w:tabs>
          <w:tab w:val="num" w:pos="1080"/>
        </w:tabs>
        <w:ind w:left="1080" w:hanging="360"/>
      </w:pPr>
      <w:rPr>
        <w:rFonts w:hint="default"/>
        <w:b/>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1" w15:restartNumberingAfterBreak="0">
    <w:nsid w:val="1A695D66"/>
    <w:multiLevelType w:val="singleLevel"/>
    <w:tmpl w:val="7CFEA8A2"/>
    <w:lvl w:ilvl="0">
      <w:start w:val="1"/>
      <w:numFmt w:val="decimal"/>
      <w:lvlText w:val="%1."/>
      <w:lvlJc w:val="left"/>
      <w:pPr>
        <w:tabs>
          <w:tab w:val="num" w:pos="360"/>
        </w:tabs>
        <w:ind w:left="360" w:hanging="360"/>
      </w:pPr>
      <w:rPr>
        <w:b/>
        <w:color w:val="auto"/>
      </w:rPr>
    </w:lvl>
  </w:abstractNum>
  <w:abstractNum w:abstractNumId="22" w15:restartNumberingAfterBreak="0">
    <w:nsid w:val="1AB95B32"/>
    <w:multiLevelType w:val="hybridMultilevel"/>
    <w:tmpl w:val="AA60D7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ADA631E"/>
    <w:multiLevelType w:val="hybridMultilevel"/>
    <w:tmpl w:val="5964CC6E"/>
    <w:lvl w:ilvl="0" w:tplc="1D0009A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5728AF"/>
    <w:multiLevelType w:val="hybridMultilevel"/>
    <w:tmpl w:val="9CD4FDA8"/>
    <w:lvl w:ilvl="0" w:tplc="CDCEE1FC">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22DE6A1B"/>
    <w:multiLevelType w:val="hybridMultilevel"/>
    <w:tmpl w:val="13BA4D60"/>
    <w:lvl w:ilvl="0" w:tplc="D49A8DE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5E443C8"/>
    <w:multiLevelType w:val="hybridMultilevel"/>
    <w:tmpl w:val="AD342396"/>
    <w:lvl w:ilvl="0" w:tplc="7700BEF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DC6B56"/>
    <w:multiLevelType w:val="hybridMultilevel"/>
    <w:tmpl w:val="7D0E2516"/>
    <w:lvl w:ilvl="0" w:tplc="0716348E">
      <w:start w:val="1"/>
      <w:numFmt w:val="decimal"/>
      <w:lvlText w:val="%1."/>
      <w:lvlJc w:val="left"/>
      <w:pPr>
        <w:ind w:left="360" w:hanging="360"/>
      </w:pPr>
      <w:rPr>
        <w:rFonts w:asciiTheme="minorHAnsi" w:eastAsia="Times New Roman" w:hAnsiTheme="minorHAnsi" w:cstheme="minorHAnsi"/>
        <w:b w:val="0"/>
        <w:color w:val="auto"/>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8" w15:restartNumberingAfterBreak="0">
    <w:nsid w:val="2DB93ED8"/>
    <w:multiLevelType w:val="hybridMultilevel"/>
    <w:tmpl w:val="C4FEE382"/>
    <w:lvl w:ilvl="0" w:tplc="98BCEFF2">
      <w:start w:val="1"/>
      <w:numFmt w:val="decimal"/>
      <w:lvlText w:val="%1)"/>
      <w:lvlJc w:val="left"/>
      <w:pPr>
        <w:tabs>
          <w:tab w:val="num" w:pos="720"/>
        </w:tabs>
        <w:ind w:left="720" w:hanging="360"/>
      </w:pPr>
      <w:rPr>
        <w:rFonts w:hint="default"/>
        <w:b/>
      </w:rPr>
    </w:lvl>
    <w:lvl w:ilvl="1" w:tplc="4244A218">
      <w:start w:val="1"/>
      <w:numFmt w:val="decimal"/>
      <w:lvlText w:val="%2)"/>
      <w:lvlJc w:val="left"/>
      <w:pPr>
        <w:tabs>
          <w:tab w:val="num" w:pos="928"/>
        </w:tabs>
        <w:ind w:left="928" w:hanging="360"/>
      </w:pPr>
      <w:rPr>
        <w:rFonts w:ascii="Times New Roman" w:hAnsi="Times New Roman" w:cs="Times New Roman" w:hint="default"/>
        <w:b w:val="0"/>
        <w:strike w:val="0"/>
        <w:color w:val="auto"/>
        <w:position w:val="0"/>
      </w:rPr>
    </w:lvl>
    <w:lvl w:ilvl="2" w:tplc="6C543CFC">
      <w:start w:val="1"/>
      <w:numFmt w:val="bullet"/>
      <w:lvlText w:val=""/>
      <w:lvlJc w:val="left"/>
      <w:pPr>
        <w:tabs>
          <w:tab w:val="num" w:pos="2340"/>
        </w:tabs>
        <w:ind w:left="2340" w:hanging="360"/>
      </w:pPr>
      <w:rPr>
        <w:rFonts w:ascii="Wingdings" w:hAnsi="Wingding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2FEA5F6C"/>
    <w:multiLevelType w:val="hybridMultilevel"/>
    <w:tmpl w:val="02F23572"/>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15:restartNumberingAfterBreak="0">
    <w:nsid w:val="3E5A4ACE"/>
    <w:multiLevelType w:val="hybridMultilevel"/>
    <w:tmpl w:val="8ADA54B0"/>
    <w:lvl w:ilvl="0" w:tplc="4AA2B35E">
      <w:start w:val="1"/>
      <w:numFmt w:val="lowerLetter"/>
      <w:lvlText w:val="%1)"/>
      <w:lvlJc w:val="left"/>
      <w:pPr>
        <w:ind w:left="1077" w:hanging="360"/>
      </w:pPr>
      <w:rPr>
        <w:b/>
      </w:rPr>
    </w:lvl>
    <w:lvl w:ilvl="1" w:tplc="04150019" w:tentative="1">
      <w:start w:val="1"/>
      <w:numFmt w:val="lowerLetter"/>
      <w:lvlText w:val="%2."/>
      <w:lvlJc w:val="left"/>
      <w:pPr>
        <w:ind w:left="1797" w:hanging="360"/>
      </w:pPr>
    </w:lvl>
    <w:lvl w:ilvl="2" w:tplc="04150017">
      <w:start w:val="1"/>
      <w:numFmt w:val="lowerLetter"/>
      <w:lvlText w:val="%3)"/>
      <w:lvlJc w:val="lef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1" w15:restartNumberingAfterBreak="0">
    <w:nsid w:val="3E8C4504"/>
    <w:multiLevelType w:val="hybridMultilevel"/>
    <w:tmpl w:val="B43613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0205722"/>
    <w:multiLevelType w:val="hybridMultilevel"/>
    <w:tmpl w:val="9BA242BA"/>
    <w:lvl w:ilvl="0" w:tplc="42401762">
      <w:start w:val="1"/>
      <w:numFmt w:val="decimal"/>
      <w:lvlText w:val="%1."/>
      <w:lvlJc w:val="left"/>
      <w:pPr>
        <w:tabs>
          <w:tab w:val="num" w:pos="360"/>
        </w:tabs>
        <w:ind w:left="360" w:hanging="360"/>
      </w:pPr>
      <w:rPr>
        <w:rFonts w:asciiTheme="minorHAnsi" w:eastAsia="Times New Roman" w:hAnsiTheme="minorHAnsi" w:cstheme="minorHAnsi"/>
        <w:b/>
      </w:rPr>
    </w:lvl>
    <w:lvl w:ilvl="1" w:tplc="667E78AE">
      <w:start w:val="1"/>
      <w:numFmt w:val="decimal"/>
      <w:lvlText w:val="%2."/>
      <w:lvlJc w:val="left"/>
      <w:pPr>
        <w:tabs>
          <w:tab w:val="num" w:pos="1080"/>
        </w:tabs>
        <w:ind w:left="1080" w:hanging="360"/>
      </w:pPr>
      <w:rPr>
        <w:rFonts w:hint="default"/>
        <w:b/>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6EB60B1"/>
    <w:multiLevelType w:val="hybridMultilevel"/>
    <w:tmpl w:val="80944CE6"/>
    <w:lvl w:ilvl="0" w:tplc="A0D0FE06">
      <w:start w:val="1"/>
      <w:numFmt w:val="decimal"/>
      <w:lvlText w:val="%1)"/>
      <w:lvlJc w:val="left"/>
      <w:pPr>
        <w:ind w:left="1440" w:hanging="360"/>
      </w:pPr>
      <w:rPr>
        <w:b/>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47D444E9"/>
    <w:multiLevelType w:val="hybridMultilevel"/>
    <w:tmpl w:val="B4A0E4DE"/>
    <w:lvl w:ilvl="0" w:tplc="D7A20FA0">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6272F3"/>
    <w:multiLevelType w:val="hybridMultilevel"/>
    <w:tmpl w:val="6AC800FC"/>
    <w:lvl w:ilvl="0" w:tplc="13DEAA9C">
      <w:start w:val="1"/>
      <w:numFmt w:val="decimal"/>
      <w:lvlText w:val="%1."/>
      <w:lvlJc w:val="left"/>
      <w:pPr>
        <w:ind w:left="357" w:hanging="360"/>
      </w:pPr>
      <w:rPr>
        <w:b/>
      </w:r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36" w15:restartNumberingAfterBreak="0">
    <w:nsid w:val="5D7A4E3D"/>
    <w:multiLevelType w:val="hybridMultilevel"/>
    <w:tmpl w:val="2F949A24"/>
    <w:lvl w:ilvl="0" w:tplc="E76CDD6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0F106A"/>
    <w:multiLevelType w:val="hybridMultilevel"/>
    <w:tmpl w:val="20723C6E"/>
    <w:lvl w:ilvl="0" w:tplc="D8A4A6B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DB261E"/>
    <w:multiLevelType w:val="hybridMultilevel"/>
    <w:tmpl w:val="45F8A30E"/>
    <w:lvl w:ilvl="0" w:tplc="E6863A1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0252764"/>
    <w:multiLevelType w:val="hybridMultilevel"/>
    <w:tmpl w:val="73446EC4"/>
    <w:lvl w:ilvl="0" w:tplc="B6BE3F0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4722B4C"/>
    <w:multiLevelType w:val="hybridMultilevel"/>
    <w:tmpl w:val="8730AE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3B0B95"/>
    <w:multiLevelType w:val="hybridMultilevel"/>
    <w:tmpl w:val="10DC216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699F49D6"/>
    <w:multiLevelType w:val="hybridMultilevel"/>
    <w:tmpl w:val="586A5D8A"/>
    <w:lvl w:ilvl="0" w:tplc="04150011">
      <w:start w:val="1"/>
      <w:numFmt w:val="decimal"/>
      <w:lvlText w:val="%1)"/>
      <w:lvlJc w:val="left"/>
      <w:pPr>
        <w:ind w:left="720" w:hanging="360"/>
      </w:pPr>
    </w:lvl>
    <w:lvl w:ilvl="1" w:tplc="11647AF6">
      <w:start w:val="1"/>
      <w:numFmt w:val="decimal"/>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641DCA"/>
    <w:multiLevelType w:val="hybridMultilevel"/>
    <w:tmpl w:val="42E0EF68"/>
    <w:lvl w:ilvl="0" w:tplc="3126C3F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FF6710E"/>
    <w:multiLevelType w:val="singleLevel"/>
    <w:tmpl w:val="33640FDE"/>
    <w:lvl w:ilvl="0">
      <w:start w:val="1"/>
      <w:numFmt w:val="decimal"/>
      <w:lvlText w:val="%1."/>
      <w:lvlJc w:val="left"/>
      <w:pPr>
        <w:tabs>
          <w:tab w:val="num" w:pos="360"/>
        </w:tabs>
        <w:ind w:left="360" w:hanging="360"/>
      </w:pPr>
      <w:rPr>
        <w:b/>
      </w:rPr>
    </w:lvl>
  </w:abstractNum>
  <w:abstractNum w:abstractNumId="45" w15:restartNumberingAfterBreak="0">
    <w:nsid w:val="72C011BA"/>
    <w:multiLevelType w:val="hybridMultilevel"/>
    <w:tmpl w:val="7A72E9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7A084832"/>
    <w:multiLevelType w:val="hybridMultilevel"/>
    <w:tmpl w:val="80A809BC"/>
    <w:lvl w:ilvl="0" w:tplc="BB62362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6"/>
  </w:num>
  <w:num w:numId="3">
    <w:abstractNumId w:val="28"/>
  </w:num>
  <w:num w:numId="4">
    <w:abstractNumId w:val="9"/>
  </w:num>
  <w:num w:numId="5">
    <w:abstractNumId w:val="21"/>
  </w:num>
  <w:num w:numId="6">
    <w:abstractNumId w:val="44"/>
  </w:num>
  <w:num w:numId="7">
    <w:abstractNumId w:val="15"/>
  </w:num>
  <w:num w:numId="8">
    <w:abstractNumId w:val="13"/>
  </w:num>
  <w:num w:numId="9">
    <w:abstractNumId w:val="12"/>
  </w:num>
  <w:num w:numId="10">
    <w:abstractNumId w:val="22"/>
  </w:num>
  <w:num w:numId="11">
    <w:abstractNumId w:val="35"/>
  </w:num>
  <w:num w:numId="12">
    <w:abstractNumId w:val="36"/>
  </w:num>
  <w:num w:numId="13">
    <w:abstractNumId w:val="8"/>
  </w:num>
  <w:num w:numId="14">
    <w:abstractNumId w:val="25"/>
  </w:num>
  <w:num w:numId="15">
    <w:abstractNumId w:val="31"/>
  </w:num>
  <w:num w:numId="16">
    <w:abstractNumId w:val="11"/>
  </w:num>
  <w:num w:numId="17">
    <w:abstractNumId w:val="37"/>
  </w:num>
  <w:num w:numId="18">
    <w:abstractNumId w:val="26"/>
  </w:num>
  <w:num w:numId="19">
    <w:abstractNumId w:val="18"/>
  </w:num>
  <w:num w:numId="20">
    <w:abstractNumId w:val="6"/>
  </w:num>
  <w:num w:numId="21">
    <w:abstractNumId w:val="33"/>
  </w:num>
  <w:num w:numId="22">
    <w:abstractNumId w:val="10"/>
  </w:num>
  <w:num w:numId="23">
    <w:abstractNumId w:val="24"/>
  </w:num>
  <w:num w:numId="24">
    <w:abstractNumId w:val="38"/>
  </w:num>
  <w:num w:numId="25">
    <w:abstractNumId w:val="42"/>
  </w:num>
  <w:num w:numId="26">
    <w:abstractNumId w:val="34"/>
  </w:num>
  <w:num w:numId="27">
    <w:abstractNumId w:val="46"/>
  </w:num>
  <w:num w:numId="28">
    <w:abstractNumId w:val="23"/>
  </w:num>
  <w:num w:numId="29">
    <w:abstractNumId w:val="30"/>
  </w:num>
  <w:num w:numId="30">
    <w:abstractNumId w:val="1"/>
  </w:num>
  <w:num w:numId="31">
    <w:abstractNumId w:val="2"/>
  </w:num>
  <w:num w:numId="32">
    <w:abstractNumId w:val="3"/>
  </w:num>
  <w:num w:numId="33">
    <w:abstractNumId w:val="43"/>
  </w:num>
  <w:num w:numId="34">
    <w:abstractNumId w:val="14"/>
  </w:num>
  <w:num w:numId="35">
    <w:abstractNumId w:val="17"/>
  </w:num>
  <w:num w:numId="36">
    <w:abstractNumId w:val="39"/>
  </w:num>
  <w:num w:numId="37">
    <w:abstractNumId w:val="29"/>
  </w:num>
  <w:num w:numId="38">
    <w:abstractNumId w:val="41"/>
  </w:num>
  <w:num w:numId="39">
    <w:abstractNumId w:val="45"/>
  </w:num>
  <w:num w:numId="40">
    <w:abstractNumId w:val="32"/>
  </w:num>
  <w:num w:numId="41">
    <w:abstractNumId w:val="19"/>
  </w:num>
  <w:num w:numId="42">
    <w:abstractNumId w:val="27"/>
  </w:num>
  <w:num w:numId="43">
    <w:abstractNumId w:val="4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28"/>
    <w:rsid w:val="000040E8"/>
    <w:rsid w:val="000052C4"/>
    <w:rsid w:val="00007B0B"/>
    <w:rsid w:val="00007B6E"/>
    <w:rsid w:val="00014BBD"/>
    <w:rsid w:val="00017018"/>
    <w:rsid w:val="00017521"/>
    <w:rsid w:val="00020AE7"/>
    <w:rsid w:val="00024F25"/>
    <w:rsid w:val="0003019B"/>
    <w:rsid w:val="000306AF"/>
    <w:rsid w:val="00031CCB"/>
    <w:rsid w:val="00033E65"/>
    <w:rsid w:val="0003446B"/>
    <w:rsid w:val="00036345"/>
    <w:rsid w:val="00037FA3"/>
    <w:rsid w:val="0004130C"/>
    <w:rsid w:val="00044E92"/>
    <w:rsid w:val="000458BA"/>
    <w:rsid w:val="0004717D"/>
    <w:rsid w:val="000514A6"/>
    <w:rsid w:val="00053A69"/>
    <w:rsid w:val="0005636A"/>
    <w:rsid w:val="00056C49"/>
    <w:rsid w:val="00060380"/>
    <w:rsid w:val="00063680"/>
    <w:rsid w:val="000638AF"/>
    <w:rsid w:val="00065AB3"/>
    <w:rsid w:val="00065ABF"/>
    <w:rsid w:val="000707EB"/>
    <w:rsid w:val="00071F3D"/>
    <w:rsid w:val="000753B2"/>
    <w:rsid w:val="00080CFF"/>
    <w:rsid w:val="00081746"/>
    <w:rsid w:val="00081754"/>
    <w:rsid w:val="000856ED"/>
    <w:rsid w:val="000865CC"/>
    <w:rsid w:val="000912FD"/>
    <w:rsid w:val="00091412"/>
    <w:rsid w:val="00093873"/>
    <w:rsid w:val="000A4115"/>
    <w:rsid w:val="000A4E0D"/>
    <w:rsid w:val="000A7734"/>
    <w:rsid w:val="000A77A4"/>
    <w:rsid w:val="000B071E"/>
    <w:rsid w:val="000B17C9"/>
    <w:rsid w:val="000B31F0"/>
    <w:rsid w:val="000B5003"/>
    <w:rsid w:val="000B73E1"/>
    <w:rsid w:val="000C357E"/>
    <w:rsid w:val="000C5EC6"/>
    <w:rsid w:val="000D7134"/>
    <w:rsid w:val="000E2597"/>
    <w:rsid w:val="000E3DD1"/>
    <w:rsid w:val="000E7AEB"/>
    <w:rsid w:val="000F07CA"/>
    <w:rsid w:val="000F5414"/>
    <w:rsid w:val="000F6C95"/>
    <w:rsid w:val="000F762F"/>
    <w:rsid w:val="00101A88"/>
    <w:rsid w:val="00107006"/>
    <w:rsid w:val="001102CE"/>
    <w:rsid w:val="00114AD6"/>
    <w:rsid w:val="0011541E"/>
    <w:rsid w:val="00115903"/>
    <w:rsid w:val="00116980"/>
    <w:rsid w:val="00117DAB"/>
    <w:rsid w:val="00132305"/>
    <w:rsid w:val="00137DB2"/>
    <w:rsid w:val="00141E35"/>
    <w:rsid w:val="00147945"/>
    <w:rsid w:val="00147BFB"/>
    <w:rsid w:val="001546DF"/>
    <w:rsid w:val="00157ED8"/>
    <w:rsid w:val="0016142C"/>
    <w:rsid w:val="001627F7"/>
    <w:rsid w:val="001644AA"/>
    <w:rsid w:val="00167C24"/>
    <w:rsid w:val="00172AB3"/>
    <w:rsid w:val="00174A31"/>
    <w:rsid w:val="001770B4"/>
    <w:rsid w:val="0018039D"/>
    <w:rsid w:val="001855B0"/>
    <w:rsid w:val="00194115"/>
    <w:rsid w:val="00194E7B"/>
    <w:rsid w:val="001974F7"/>
    <w:rsid w:val="001B21C0"/>
    <w:rsid w:val="001B2B7A"/>
    <w:rsid w:val="001B42A9"/>
    <w:rsid w:val="001B49E7"/>
    <w:rsid w:val="001B4F06"/>
    <w:rsid w:val="001C44BE"/>
    <w:rsid w:val="001C49AA"/>
    <w:rsid w:val="001D0BF2"/>
    <w:rsid w:val="001D3D50"/>
    <w:rsid w:val="001D3FCB"/>
    <w:rsid w:val="001D40ED"/>
    <w:rsid w:val="001D70D0"/>
    <w:rsid w:val="001E2663"/>
    <w:rsid w:val="001E2785"/>
    <w:rsid w:val="001E3A87"/>
    <w:rsid w:val="001E43EB"/>
    <w:rsid w:val="001F0E00"/>
    <w:rsid w:val="001F0F83"/>
    <w:rsid w:val="001F2BDF"/>
    <w:rsid w:val="001F4C50"/>
    <w:rsid w:val="001F7648"/>
    <w:rsid w:val="00201099"/>
    <w:rsid w:val="00201346"/>
    <w:rsid w:val="002015C9"/>
    <w:rsid w:val="00202C90"/>
    <w:rsid w:val="00203797"/>
    <w:rsid w:val="00203BB2"/>
    <w:rsid w:val="00203F49"/>
    <w:rsid w:val="002044A6"/>
    <w:rsid w:val="002105E8"/>
    <w:rsid w:val="002113D9"/>
    <w:rsid w:val="00211519"/>
    <w:rsid w:val="00211662"/>
    <w:rsid w:val="00214F69"/>
    <w:rsid w:val="00215B78"/>
    <w:rsid w:val="00217022"/>
    <w:rsid w:val="002176D7"/>
    <w:rsid w:val="00221C97"/>
    <w:rsid w:val="0022396C"/>
    <w:rsid w:val="0022428B"/>
    <w:rsid w:val="0022461B"/>
    <w:rsid w:val="00227B48"/>
    <w:rsid w:val="00227EBD"/>
    <w:rsid w:val="00230788"/>
    <w:rsid w:val="002309DE"/>
    <w:rsid w:val="0023179D"/>
    <w:rsid w:val="00233AF4"/>
    <w:rsid w:val="00236F32"/>
    <w:rsid w:val="00237F3F"/>
    <w:rsid w:val="00240FDB"/>
    <w:rsid w:val="002413C1"/>
    <w:rsid w:val="002418AF"/>
    <w:rsid w:val="002427EA"/>
    <w:rsid w:val="00244463"/>
    <w:rsid w:val="00245CE2"/>
    <w:rsid w:val="002466CC"/>
    <w:rsid w:val="002467FC"/>
    <w:rsid w:val="00246A5E"/>
    <w:rsid w:val="0025146B"/>
    <w:rsid w:val="0025158E"/>
    <w:rsid w:val="0025357A"/>
    <w:rsid w:val="002566BD"/>
    <w:rsid w:val="00264B5D"/>
    <w:rsid w:val="00264C1C"/>
    <w:rsid w:val="00265506"/>
    <w:rsid w:val="00265F80"/>
    <w:rsid w:val="00270E3D"/>
    <w:rsid w:val="0028118D"/>
    <w:rsid w:val="002831C0"/>
    <w:rsid w:val="0029126A"/>
    <w:rsid w:val="00293BC3"/>
    <w:rsid w:val="002A0BD5"/>
    <w:rsid w:val="002A229E"/>
    <w:rsid w:val="002A33D0"/>
    <w:rsid w:val="002A3AF8"/>
    <w:rsid w:val="002B0B4E"/>
    <w:rsid w:val="002B1AD0"/>
    <w:rsid w:val="002B30F9"/>
    <w:rsid w:val="002B37A9"/>
    <w:rsid w:val="002B3BF5"/>
    <w:rsid w:val="002B4D4D"/>
    <w:rsid w:val="002B50CE"/>
    <w:rsid w:val="002C3AA0"/>
    <w:rsid w:val="002D0839"/>
    <w:rsid w:val="002E1EE3"/>
    <w:rsid w:val="002E2161"/>
    <w:rsid w:val="002E2DC3"/>
    <w:rsid w:val="002E34D8"/>
    <w:rsid w:val="002E41EA"/>
    <w:rsid w:val="002E599E"/>
    <w:rsid w:val="002E6874"/>
    <w:rsid w:val="002E77AA"/>
    <w:rsid w:val="002F0754"/>
    <w:rsid w:val="002F07BD"/>
    <w:rsid w:val="002F0A05"/>
    <w:rsid w:val="002F1644"/>
    <w:rsid w:val="002F542E"/>
    <w:rsid w:val="002F6209"/>
    <w:rsid w:val="002F62CC"/>
    <w:rsid w:val="00303175"/>
    <w:rsid w:val="00304201"/>
    <w:rsid w:val="00305EEC"/>
    <w:rsid w:val="0031275A"/>
    <w:rsid w:val="003204D1"/>
    <w:rsid w:val="00321727"/>
    <w:rsid w:val="003225E4"/>
    <w:rsid w:val="00324D2C"/>
    <w:rsid w:val="00326CD3"/>
    <w:rsid w:val="00327A21"/>
    <w:rsid w:val="003306FA"/>
    <w:rsid w:val="003345F0"/>
    <w:rsid w:val="00341B46"/>
    <w:rsid w:val="003453C2"/>
    <w:rsid w:val="00345E17"/>
    <w:rsid w:val="00346B3E"/>
    <w:rsid w:val="003512C9"/>
    <w:rsid w:val="003519AE"/>
    <w:rsid w:val="003520E3"/>
    <w:rsid w:val="00352514"/>
    <w:rsid w:val="00352FE6"/>
    <w:rsid w:val="0035365F"/>
    <w:rsid w:val="00362395"/>
    <w:rsid w:val="003702ED"/>
    <w:rsid w:val="00370B36"/>
    <w:rsid w:val="003739D1"/>
    <w:rsid w:val="003744B5"/>
    <w:rsid w:val="0038037F"/>
    <w:rsid w:val="003826A1"/>
    <w:rsid w:val="00384CCA"/>
    <w:rsid w:val="00385705"/>
    <w:rsid w:val="003867D4"/>
    <w:rsid w:val="00397133"/>
    <w:rsid w:val="003A0DCC"/>
    <w:rsid w:val="003A15E4"/>
    <w:rsid w:val="003A459D"/>
    <w:rsid w:val="003B0144"/>
    <w:rsid w:val="003B0EE8"/>
    <w:rsid w:val="003B1257"/>
    <w:rsid w:val="003B2705"/>
    <w:rsid w:val="003B290C"/>
    <w:rsid w:val="003B6F13"/>
    <w:rsid w:val="003B7284"/>
    <w:rsid w:val="003B7A22"/>
    <w:rsid w:val="003B7DC6"/>
    <w:rsid w:val="003C136F"/>
    <w:rsid w:val="003C19F4"/>
    <w:rsid w:val="003C4628"/>
    <w:rsid w:val="003D3275"/>
    <w:rsid w:val="003D6271"/>
    <w:rsid w:val="003E49DE"/>
    <w:rsid w:val="003E5087"/>
    <w:rsid w:val="003E590E"/>
    <w:rsid w:val="003E78E4"/>
    <w:rsid w:val="003F1370"/>
    <w:rsid w:val="003F53B8"/>
    <w:rsid w:val="003F6AA5"/>
    <w:rsid w:val="003F6B69"/>
    <w:rsid w:val="004002A5"/>
    <w:rsid w:val="004004E2"/>
    <w:rsid w:val="00404DA0"/>
    <w:rsid w:val="004056DD"/>
    <w:rsid w:val="00405CAD"/>
    <w:rsid w:val="00405FB4"/>
    <w:rsid w:val="00416493"/>
    <w:rsid w:val="00417DFA"/>
    <w:rsid w:val="00421B9F"/>
    <w:rsid w:val="004259CD"/>
    <w:rsid w:val="00425F5B"/>
    <w:rsid w:val="00427885"/>
    <w:rsid w:val="00431001"/>
    <w:rsid w:val="00431049"/>
    <w:rsid w:val="004314A4"/>
    <w:rsid w:val="00431E6A"/>
    <w:rsid w:val="004328B6"/>
    <w:rsid w:val="0043418C"/>
    <w:rsid w:val="00437190"/>
    <w:rsid w:val="00441E51"/>
    <w:rsid w:val="00443BFC"/>
    <w:rsid w:val="0044440D"/>
    <w:rsid w:val="004446CD"/>
    <w:rsid w:val="0044477A"/>
    <w:rsid w:val="00444D16"/>
    <w:rsid w:val="00451145"/>
    <w:rsid w:val="00451836"/>
    <w:rsid w:val="00452BCD"/>
    <w:rsid w:val="004538BE"/>
    <w:rsid w:val="00454C8E"/>
    <w:rsid w:val="00455A1E"/>
    <w:rsid w:val="004564E7"/>
    <w:rsid w:val="00460CE3"/>
    <w:rsid w:val="00462B6B"/>
    <w:rsid w:val="00466737"/>
    <w:rsid w:val="00467FD8"/>
    <w:rsid w:val="004707C6"/>
    <w:rsid w:val="00470F11"/>
    <w:rsid w:val="00471FDD"/>
    <w:rsid w:val="00472AF7"/>
    <w:rsid w:val="00473E08"/>
    <w:rsid w:val="00474373"/>
    <w:rsid w:val="00475F9C"/>
    <w:rsid w:val="00476817"/>
    <w:rsid w:val="00482D2E"/>
    <w:rsid w:val="00485939"/>
    <w:rsid w:val="00486BAA"/>
    <w:rsid w:val="004872EC"/>
    <w:rsid w:val="004911CA"/>
    <w:rsid w:val="00492012"/>
    <w:rsid w:val="0049426C"/>
    <w:rsid w:val="00494855"/>
    <w:rsid w:val="0049675E"/>
    <w:rsid w:val="004A0FD6"/>
    <w:rsid w:val="004A41EF"/>
    <w:rsid w:val="004A6897"/>
    <w:rsid w:val="004B2BFC"/>
    <w:rsid w:val="004B2C92"/>
    <w:rsid w:val="004B337F"/>
    <w:rsid w:val="004B47C0"/>
    <w:rsid w:val="004B564C"/>
    <w:rsid w:val="004C0F8C"/>
    <w:rsid w:val="004C6FC2"/>
    <w:rsid w:val="004D42AC"/>
    <w:rsid w:val="004D61A4"/>
    <w:rsid w:val="004D7268"/>
    <w:rsid w:val="004D7874"/>
    <w:rsid w:val="004E0732"/>
    <w:rsid w:val="004E13E2"/>
    <w:rsid w:val="004E5F93"/>
    <w:rsid w:val="004F0947"/>
    <w:rsid w:val="004F09DE"/>
    <w:rsid w:val="004F5FE5"/>
    <w:rsid w:val="0050398B"/>
    <w:rsid w:val="00504D20"/>
    <w:rsid w:val="00512D7E"/>
    <w:rsid w:val="0051523E"/>
    <w:rsid w:val="00517A69"/>
    <w:rsid w:val="005207AC"/>
    <w:rsid w:val="00520936"/>
    <w:rsid w:val="0052577A"/>
    <w:rsid w:val="005264CA"/>
    <w:rsid w:val="00526682"/>
    <w:rsid w:val="00527609"/>
    <w:rsid w:val="00530449"/>
    <w:rsid w:val="005357C9"/>
    <w:rsid w:val="00537129"/>
    <w:rsid w:val="00543EE0"/>
    <w:rsid w:val="005445D4"/>
    <w:rsid w:val="00545A9F"/>
    <w:rsid w:val="00550B78"/>
    <w:rsid w:val="0055656B"/>
    <w:rsid w:val="00560759"/>
    <w:rsid w:val="00562003"/>
    <w:rsid w:val="00562968"/>
    <w:rsid w:val="00566DD1"/>
    <w:rsid w:val="0057131D"/>
    <w:rsid w:val="00571E60"/>
    <w:rsid w:val="00573F35"/>
    <w:rsid w:val="0057440C"/>
    <w:rsid w:val="0057455C"/>
    <w:rsid w:val="00574F33"/>
    <w:rsid w:val="005752B6"/>
    <w:rsid w:val="00577D09"/>
    <w:rsid w:val="00580A62"/>
    <w:rsid w:val="00582F83"/>
    <w:rsid w:val="0058401B"/>
    <w:rsid w:val="0058700C"/>
    <w:rsid w:val="00587F1A"/>
    <w:rsid w:val="00590F59"/>
    <w:rsid w:val="00592293"/>
    <w:rsid w:val="00592B4F"/>
    <w:rsid w:val="0059720D"/>
    <w:rsid w:val="00597F70"/>
    <w:rsid w:val="005A0601"/>
    <w:rsid w:val="005A37CB"/>
    <w:rsid w:val="005A3FDB"/>
    <w:rsid w:val="005A5A98"/>
    <w:rsid w:val="005B2642"/>
    <w:rsid w:val="005B2D40"/>
    <w:rsid w:val="005B2E08"/>
    <w:rsid w:val="005B2EA0"/>
    <w:rsid w:val="005B3A47"/>
    <w:rsid w:val="005B4267"/>
    <w:rsid w:val="005C31C8"/>
    <w:rsid w:val="005C48DC"/>
    <w:rsid w:val="005C4B40"/>
    <w:rsid w:val="005C530F"/>
    <w:rsid w:val="005C5F94"/>
    <w:rsid w:val="005C6C38"/>
    <w:rsid w:val="005D19EE"/>
    <w:rsid w:val="005D1DB8"/>
    <w:rsid w:val="005D62E1"/>
    <w:rsid w:val="005D73A8"/>
    <w:rsid w:val="005E0FB5"/>
    <w:rsid w:val="005E11F6"/>
    <w:rsid w:val="005E3B38"/>
    <w:rsid w:val="005E40C4"/>
    <w:rsid w:val="005E689E"/>
    <w:rsid w:val="005E71E4"/>
    <w:rsid w:val="005E782F"/>
    <w:rsid w:val="005F0785"/>
    <w:rsid w:val="005F0CFA"/>
    <w:rsid w:val="005F36DE"/>
    <w:rsid w:val="005F3BE2"/>
    <w:rsid w:val="005F580D"/>
    <w:rsid w:val="005F5B3D"/>
    <w:rsid w:val="005F60AB"/>
    <w:rsid w:val="005F6DFA"/>
    <w:rsid w:val="005F775D"/>
    <w:rsid w:val="006027C2"/>
    <w:rsid w:val="006039D3"/>
    <w:rsid w:val="00603E66"/>
    <w:rsid w:val="00606525"/>
    <w:rsid w:val="00606FDF"/>
    <w:rsid w:val="00607C7B"/>
    <w:rsid w:val="00610EA9"/>
    <w:rsid w:val="0061280D"/>
    <w:rsid w:val="00615E55"/>
    <w:rsid w:val="00616696"/>
    <w:rsid w:val="00623DAE"/>
    <w:rsid w:val="0062633C"/>
    <w:rsid w:val="00627BC5"/>
    <w:rsid w:val="00630122"/>
    <w:rsid w:val="00632DBD"/>
    <w:rsid w:val="006347AC"/>
    <w:rsid w:val="00635303"/>
    <w:rsid w:val="00636F91"/>
    <w:rsid w:val="0064073A"/>
    <w:rsid w:val="00645B80"/>
    <w:rsid w:val="00650618"/>
    <w:rsid w:val="00654836"/>
    <w:rsid w:val="006651C6"/>
    <w:rsid w:val="00665660"/>
    <w:rsid w:val="0066571B"/>
    <w:rsid w:val="00665DD5"/>
    <w:rsid w:val="00666511"/>
    <w:rsid w:val="00666E64"/>
    <w:rsid w:val="006734C5"/>
    <w:rsid w:val="0067358F"/>
    <w:rsid w:val="006739F0"/>
    <w:rsid w:val="00676DA0"/>
    <w:rsid w:val="00681DFA"/>
    <w:rsid w:val="00683D20"/>
    <w:rsid w:val="006844F6"/>
    <w:rsid w:val="006917A9"/>
    <w:rsid w:val="00692990"/>
    <w:rsid w:val="00694C67"/>
    <w:rsid w:val="006956CB"/>
    <w:rsid w:val="00697953"/>
    <w:rsid w:val="006A0461"/>
    <w:rsid w:val="006A0BD9"/>
    <w:rsid w:val="006A1645"/>
    <w:rsid w:val="006A40CF"/>
    <w:rsid w:val="006A4A65"/>
    <w:rsid w:val="006A5ADB"/>
    <w:rsid w:val="006A6FE4"/>
    <w:rsid w:val="006B110C"/>
    <w:rsid w:val="006B187D"/>
    <w:rsid w:val="006B73AE"/>
    <w:rsid w:val="006C17B1"/>
    <w:rsid w:val="006C3206"/>
    <w:rsid w:val="006C4D4D"/>
    <w:rsid w:val="006C5389"/>
    <w:rsid w:val="006C76CF"/>
    <w:rsid w:val="006C77D8"/>
    <w:rsid w:val="006C7A82"/>
    <w:rsid w:val="006D24F6"/>
    <w:rsid w:val="006D6376"/>
    <w:rsid w:val="006D64F5"/>
    <w:rsid w:val="006D7642"/>
    <w:rsid w:val="006E5C41"/>
    <w:rsid w:val="006E607A"/>
    <w:rsid w:val="006F43DD"/>
    <w:rsid w:val="006F5F01"/>
    <w:rsid w:val="00702A7B"/>
    <w:rsid w:val="00704FA7"/>
    <w:rsid w:val="00706CD3"/>
    <w:rsid w:val="007215F6"/>
    <w:rsid w:val="00722622"/>
    <w:rsid w:val="00722E18"/>
    <w:rsid w:val="00723211"/>
    <w:rsid w:val="0072358A"/>
    <w:rsid w:val="00724E54"/>
    <w:rsid w:val="0072617C"/>
    <w:rsid w:val="00727DB6"/>
    <w:rsid w:val="00735828"/>
    <w:rsid w:val="007401DC"/>
    <w:rsid w:val="00741DE4"/>
    <w:rsid w:val="00743D66"/>
    <w:rsid w:val="00744C3F"/>
    <w:rsid w:val="0074530B"/>
    <w:rsid w:val="00745CB8"/>
    <w:rsid w:val="0075072F"/>
    <w:rsid w:val="00751461"/>
    <w:rsid w:val="00751837"/>
    <w:rsid w:val="00752DE0"/>
    <w:rsid w:val="00753945"/>
    <w:rsid w:val="007550DD"/>
    <w:rsid w:val="00757177"/>
    <w:rsid w:val="007606BB"/>
    <w:rsid w:val="007621E1"/>
    <w:rsid w:val="0076396F"/>
    <w:rsid w:val="007641C2"/>
    <w:rsid w:val="00765530"/>
    <w:rsid w:val="00767EC9"/>
    <w:rsid w:val="00773157"/>
    <w:rsid w:val="00773863"/>
    <w:rsid w:val="00774800"/>
    <w:rsid w:val="00776E55"/>
    <w:rsid w:val="007773B0"/>
    <w:rsid w:val="00777ED7"/>
    <w:rsid w:val="00781C1A"/>
    <w:rsid w:val="00781FEC"/>
    <w:rsid w:val="00782831"/>
    <w:rsid w:val="00782E76"/>
    <w:rsid w:val="00785A53"/>
    <w:rsid w:val="0078722D"/>
    <w:rsid w:val="00797A0D"/>
    <w:rsid w:val="007A4A68"/>
    <w:rsid w:val="007A50E3"/>
    <w:rsid w:val="007A6F41"/>
    <w:rsid w:val="007B0412"/>
    <w:rsid w:val="007B1BEB"/>
    <w:rsid w:val="007B206D"/>
    <w:rsid w:val="007B234B"/>
    <w:rsid w:val="007B5A77"/>
    <w:rsid w:val="007C0367"/>
    <w:rsid w:val="007D4196"/>
    <w:rsid w:val="007D5CD5"/>
    <w:rsid w:val="007D7E4D"/>
    <w:rsid w:val="007E14A0"/>
    <w:rsid w:val="007E4B8F"/>
    <w:rsid w:val="007E4EB2"/>
    <w:rsid w:val="007F245B"/>
    <w:rsid w:val="007F3C82"/>
    <w:rsid w:val="007F51E4"/>
    <w:rsid w:val="007F53FA"/>
    <w:rsid w:val="007F68E6"/>
    <w:rsid w:val="008015ED"/>
    <w:rsid w:val="00801784"/>
    <w:rsid w:val="00803418"/>
    <w:rsid w:val="00813D45"/>
    <w:rsid w:val="008267F3"/>
    <w:rsid w:val="0082688A"/>
    <w:rsid w:val="00833E90"/>
    <w:rsid w:val="0084116C"/>
    <w:rsid w:val="00841801"/>
    <w:rsid w:val="00847EA2"/>
    <w:rsid w:val="00850169"/>
    <w:rsid w:val="00851DA0"/>
    <w:rsid w:val="0085329F"/>
    <w:rsid w:val="0085616D"/>
    <w:rsid w:val="008563E6"/>
    <w:rsid w:val="00860395"/>
    <w:rsid w:val="00861A55"/>
    <w:rsid w:val="00861A96"/>
    <w:rsid w:val="0086636E"/>
    <w:rsid w:val="008705CE"/>
    <w:rsid w:val="00871315"/>
    <w:rsid w:val="00872784"/>
    <w:rsid w:val="00872B77"/>
    <w:rsid w:val="00875106"/>
    <w:rsid w:val="008757D5"/>
    <w:rsid w:val="00875E63"/>
    <w:rsid w:val="008767C8"/>
    <w:rsid w:val="00887EB9"/>
    <w:rsid w:val="0089033D"/>
    <w:rsid w:val="008913B9"/>
    <w:rsid w:val="008A16AA"/>
    <w:rsid w:val="008A34A9"/>
    <w:rsid w:val="008A7B2A"/>
    <w:rsid w:val="008B2128"/>
    <w:rsid w:val="008B2E03"/>
    <w:rsid w:val="008B4646"/>
    <w:rsid w:val="008B5585"/>
    <w:rsid w:val="008B6924"/>
    <w:rsid w:val="008C0234"/>
    <w:rsid w:val="008C1C57"/>
    <w:rsid w:val="008C21EA"/>
    <w:rsid w:val="008C338A"/>
    <w:rsid w:val="008C4499"/>
    <w:rsid w:val="008C5662"/>
    <w:rsid w:val="008C5FED"/>
    <w:rsid w:val="008D03C2"/>
    <w:rsid w:val="008D23CB"/>
    <w:rsid w:val="008D44F3"/>
    <w:rsid w:val="008D556D"/>
    <w:rsid w:val="008D5D62"/>
    <w:rsid w:val="008D7A5E"/>
    <w:rsid w:val="008E22B4"/>
    <w:rsid w:val="008E26C5"/>
    <w:rsid w:val="008F05C0"/>
    <w:rsid w:val="008F12F0"/>
    <w:rsid w:val="008F2CC9"/>
    <w:rsid w:val="008F36E1"/>
    <w:rsid w:val="008F4A39"/>
    <w:rsid w:val="00900A31"/>
    <w:rsid w:val="009013DC"/>
    <w:rsid w:val="00903762"/>
    <w:rsid w:val="00906EBE"/>
    <w:rsid w:val="009146A7"/>
    <w:rsid w:val="00916D33"/>
    <w:rsid w:val="00920940"/>
    <w:rsid w:val="00921640"/>
    <w:rsid w:val="00925A98"/>
    <w:rsid w:val="009263B8"/>
    <w:rsid w:val="00927315"/>
    <w:rsid w:val="00930209"/>
    <w:rsid w:val="009303BB"/>
    <w:rsid w:val="00934367"/>
    <w:rsid w:val="009365C8"/>
    <w:rsid w:val="009413BE"/>
    <w:rsid w:val="00941B71"/>
    <w:rsid w:val="0094359A"/>
    <w:rsid w:val="0094689C"/>
    <w:rsid w:val="00946A98"/>
    <w:rsid w:val="009505A0"/>
    <w:rsid w:val="00950A2F"/>
    <w:rsid w:val="009513C5"/>
    <w:rsid w:val="00952181"/>
    <w:rsid w:val="009525B4"/>
    <w:rsid w:val="00953408"/>
    <w:rsid w:val="00957615"/>
    <w:rsid w:val="00957BA2"/>
    <w:rsid w:val="00966BCB"/>
    <w:rsid w:val="00967374"/>
    <w:rsid w:val="009676A6"/>
    <w:rsid w:val="00971659"/>
    <w:rsid w:val="00975354"/>
    <w:rsid w:val="0099096F"/>
    <w:rsid w:val="00994260"/>
    <w:rsid w:val="00994C4F"/>
    <w:rsid w:val="00995A15"/>
    <w:rsid w:val="009A3430"/>
    <w:rsid w:val="009A5BDD"/>
    <w:rsid w:val="009B1627"/>
    <w:rsid w:val="009B2021"/>
    <w:rsid w:val="009B4922"/>
    <w:rsid w:val="009C025C"/>
    <w:rsid w:val="009C530D"/>
    <w:rsid w:val="009C68AE"/>
    <w:rsid w:val="009C6FCE"/>
    <w:rsid w:val="009D07A9"/>
    <w:rsid w:val="009D0BBE"/>
    <w:rsid w:val="009D1808"/>
    <w:rsid w:val="009D3187"/>
    <w:rsid w:val="009D75F7"/>
    <w:rsid w:val="009E3BC3"/>
    <w:rsid w:val="009E53FD"/>
    <w:rsid w:val="009E56DD"/>
    <w:rsid w:val="009F0FBB"/>
    <w:rsid w:val="009F1E19"/>
    <w:rsid w:val="009F2440"/>
    <w:rsid w:val="009F68A2"/>
    <w:rsid w:val="009F79D0"/>
    <w:rsid w:val="00A05F0E"/>
    <w:rsid w:val="00A12979"/>
    <w:rsid w:val="00A14082"/>
    <w:rsid w:val="00A142DA"/>
    <w:rsid w:val="00A14DD4"/>
    <w:rsid w:val="00A15AE5"/>
    <w:rsid w:val="00A20A46"/>
    <w:rsid w:val="00A22AE5"/>
    <w:rsid w:val="00A26164"/>
    <w:rsid w:val="00A323A7"/>
    <w:rsid w:val="00A32D18"/>
    <w:rsid w:val="00A35677"/>
    <w:rsid w:val="00A361AC"/>
    <w:rsid w:val="00A53C10"/>
    <w:rsid w:val="00A63E56"/>
    <w:rsid w:val="00A64B14"/>
    <w:rsid w:val="00A665B4"/>
    <w:rsid w:val="00A66782"/>
    <w:rsid w:val="00A80B3F"/>
    <w:rsid w:val="00A82A10"/>
    <w:rsid w:val="00A841F0"/>
    <w:rsid w:val="00A8545A"/>
    <w:rsid w:val="00A86B44"/>
    <w:rsid w:val="00A87A29"/>
    <w:rsid w:val="00A87FEC"/>
    <w:rsid w:val="00A94ED4"/>
    <w:rsid w:val="00A95EDB"/>
    <w:rsid w:val="00A96BB7"/>
    <w:rsid w:val="00AA0950"/>
    <w:rsid w:val="00AA1475"/>
    <w:rsid w:val="00AB5DE2"/>
    <w:rsid w:val="00AB6F7E"/>
    <w:rsid w:val="00AB7E4C"/>
    <w:rsid w:val="00AC02C6"/>
    <w:rsid w:val="00AC0A06"/>
    <w:rsid w:val="00AC200B"/>
    <w:rsid w:val="00AC2AE7"/>
    <w:rsid w:val="00AC3C27"/>
    <w:rsid w:val="00AC4B90"/>
    <w:rsid w:val="00AC525C"/>
    <w:rsid w:val="00AD5CEB"/>
    <w:rsid w:val="00AE11AA"/>
    <w:rsid w:val="00AE20EC"/>
    <w:rsid w:val="00AE2A36"/>
    <w:rsid w:val="00AE3034"/>
    <w:rsid w:val="00AE5185"/>
    <w:rsid w:val="00AE5218"/>
    <w:rsid w:val="00AE5BD1"/>
    <w:rsid w:val="00AF434F"/>
    <w:rsid w:val="00AF579F"/>
    <w:rsid w:val="00B014BD"/>
    <w:rsid w:val="00B02A25"/>
    <w:rsid w:val="00B0375F"/>
    <w:rsid w:val="00B155B8"/>
    <w:rsid w:val="00B17E53"/>
    <w:rsid w:val="00B32F95"/>
    <w:rsid w:val="00B36B8F"/>
    <w:rsid w:val="00B40313"/>
    <w:rsid w:val="00B41041"/>
    <w:rsid w:val="00B418E3"/>
    <w:rsid w:val="00B42323"/>
    <w:rsid w:val="00B43392"/>
    <w:rsid w:val="00B45E14"/>
    <w:rsid w:val="00B45FDA"/>
    <w:rsid w:val="00B51C9B"/>
    <w:rsid w:val="00B52D8D"/>
    <w:rsid w:val="00B5385D"/>
    <w:rsid w:val="00B61AD7"/>
    <w:rsid w:val="00B66316"/>
    <w:rsid w:val="00B66A19"/>
    <w:rsid w:val="00B66D19"/>
    <w:rsid w:val="00B67ECD"/>
    <w:rsid w:val="00B70759"/>
    <w:rsid w:val="00B70A79"/>
    <w:rsid w:val="00B74B9B"/>
    <w:rsid w:val="00B765AC"/>
    <w:rsid w:val="00B77602"/>
    <w:rsid w:val="00B81536"/>
    <w:rsid w:val="00B81F43"/>
    <w:rsid w:val="00B87ACE"/>
    <w:rsid w:val="00B91402"/>
    <w:rsid w:val="00B9273B"/>
    <w:rsid w:val="00B9481D"/>
    <w:rsid w:val="00B94B53"/>
    <w:rsid w:val="00B95C06"/>
    <w:rsid w:val="00B95EE3"/>
    <w:rsid w:val="00B9798B"/>
    <w:rsid w:val="00BA1050"/>
    <w:rsid w:val="00BA2966"/>
    <w:rsid w:val="00BA333B"/>
    <w:rsid w:val="00BA7146"/>
    <w:rsid w:val="00BB4463"/>
    <w:rsid w:val="00BB5252"/>
    <w:rsid w:val="00BC217B"/>
    <w:rsid w:val="00BC6D83"/>
    <w:rsid w:val="00BC715F"/>
    <w:rsid w:val="00BD119E"/>
    <w:rsid w:val="00BD1FB4"/>
    <w:rsid w:val="00BD23AA"/>
    <w:rsid w:val="00BD34CD"/>
    <w:rsid w:val="00BD5413"/>
    <w:rsid w:val="00BD5640"/>
    <w:rsid w:val="00BD5EEE"/>
    <w:rsid w:val="00BE0720"/>
    <w:rsid w:val="00BE1944"/>
    <w:rsid w:val="00BE309B"/>
    <w:rsid w:val="00BE7BB0"/>
    <w:rsid w:val="00BF0C4E"/>
    <w:rsid w:val="00BF3035"/>
    <w:rsid w:val="00BF306C"/>
    <w:rsid w:val="00BF5520"/>
    <w:rsid w:val="00BF7E8C"/>
    <w:rsid w:val="00C0208C"/>
    <w:rsid w:val="00C05C97"/>
    <w:rsid w:val="00C06D04"/>
    <w:rsid w:val="00C06FD1"/>
    <w:rsid w:val="00C10F9D"/>
    <w:rsid w:val="00C12998"/>
    <w:rsid w:val="00C15BF0"/>
    <w:rsid w:val="00C2034C"/>
    <w:rsid w:val="00C2188A"/>
    <w:rsid w:val="00C21C0D"/>
    <w:rsid w:val="00C2319E"/>
    <w:rsid w:val="00C242FC"/>
    <w:rsid w:val="00C25883"/>
    <w:rsid w:val="00C26C57"/>
    <w:rsid w:val="00C32004"/>
    <w:rsid w:val="00C353E0"/>
    <w:rsid w:val="00C36972"/>
    <w:rsid w:val="00C36D66"/>
    <w:rsid w:val="00C41323"/>
    <w:rsid w:val="00C43EB5"/>
    <w:rsid w:val="00C45604"/>
    <w:rsid w:val="00C45F1A"/>
    <w:rsid w:val="00C505E9"/>
    <w:rsid w:val="00C5125D"/>
    <w:rsid w:val="00C56F31"/>
    <w:rsid w:val="00C60A63"/>
    <w:rsid w:val="00C631DE"/>
    <w:rsid w:val="00C633B2"/>
    <w:rsid w:val="00C63FCE"/>
    <w:rsid w:val="00C65F6B"/>
    <w:rsid w:val="00C6757D"/>
    <w:rsid w:val="00C678C7"/>
    <w:rsid w:val="00C711ED"/>
    <w:rsid w:val="00C712A5"/>
    <w:rsid w:val="00C74521"/>
    <w:rsid w:val="00C76B9F"/>
    <w:rsid w:val="00C76E41"/>
    <w:rsid w:val="00C80495"/>
    <w:rsid w:val="00C8100F"/>
    <w:rsid w:val="00C81725"/>
    <w:rsid w:val="00C838C2"/>
    <w:rsid w:val="00C838E8"/>
    <w:rsid w:val="00C93949"/>
    <w:rsid w:val="00C94B85"/>
    <w:rsid w:val="00C94CE2"/>
    <w:rsid w:val="00C9609E"/>
    <w:rsid w:val="00CA0143"/>
    <w:rsid w:val="00CA2902"/>
    <w:rsid w:val="00CA447B"/>
    <w:rsid w:val="00CA5079"/>
    <w:rsid w:val="00CA65C2"/>
    <w:rsid w:val="00CA7B20"/>
    <w:rsid w:val="00CB2C54"/>
    <w:rsid w:val="00CB3758"/>
    <w:rsid w:val="00CC084A"/>
    <w:rsid w:val="00CC60A2"/>
    <w:rsid w:val="00CD0FBE"/>
    <w:rsid w:val="00CD11E3"/>
    <w:rsid w:val="00CD1748"/>
    <w:rsid w:val="00CD3438"/>
    <w:rsid w:val="00CD595C"/>
    <w:rsid w:val="00CD644C"/>
    <w:rsid w:val="00CD7290"/>
    <w:rsid w:val="00CE029B"/>
    <w:rsid w:val="00CE04B7"/>
    <w:rsid w:val="00CE19C3"/>
    <w:rsid w:val="00CE741C"/>
    <w:rsid w:val="00CE774E"/>
    <w:rsid w:val="00CF1182"/>
    <w:rsid w:val="00CF46C4"/>
    <w:rsid w:val="00CF4F3B"/>
    <w:rsid w:val="00D00BE0"/>
    <w:rsid w:val="00D030F9"/>
    <w:rsid w:val="00D05464"/>
    <w:rsid w:val="00D0697F"/>
    <w:rsid w:val="00D070F9"/>
    <w:rsid w:val="00D136C5"/>
    <w:rsid w:val="00D13763"/>
    <w:rsid w:val="00D17A04"/>
    <w:rsid w:val="00D17EB3"/>
    <w:rsid w:val="00D205AA"/>
    <w:rsid w:val="00D2063A"/>
    <w:rsid w:val="00D2175E"/>
    <w:rsid w:val="00D21F68"/>
    <w:rsid w:val="00D23C2B"/>
    <w:rsid w:val="00D23ECA"/>
    <w:rsid w:val="00D25401"/>
    <w:rsid w:val="00D26269"/>
    <w:rsid w:val="00D26C03"/>
    <w:rsid w:val="00D30B16"/>
    <w:rsid w:val="00D32E53"/>
    <w:rsid w:val="00D32ECD"/>
    <w:rsid w:val="00D3412F"/>
    <w:rsid w:val="00D35C4C"/>
    <w:rsid w:val="00D407FB"/>
    <w:rsid w:val="00D40BA8"/>
    <w:rsid w:val="00D418D5"/>
    <w:rsid w:val="00D42592"/>
    <w:rsid w:val="00D43DB3"/>
    <w:rsid w:val="00D43FE8"/>
    <w:rsid w:val="00D465F1"/>
    <w:rsid w:val="00D53827"/>
    <w:rsid w:val="00D56696"/>
    <w:rsid w:val="00D57F09"/>
    <w:rsid w:val="00D605A5"/>
    <w:rsid w:val="00D649C9"/>
    <w:rsid w:val="00D64F42"/>
    <w:rsid w:val="00D651E8"/>
    <w:rsid w:val="00D653F5"/>
    <w:rsid w:val="00D720DA"/>
    <w:rsid w:val="00D73DD7"/>
    <w:rsid w:val="00D74E8C"/>
    <w:rsid w:val="00D80936"/>
    <w:rsid w:val="00D8247D"/>
    <w:rsid w:val="00D82909"/>
    <w:rsid w:val="00D842C7"/>
    <w:rsid w:val="00D85750"/>
    <w:rsid w:val="00D85B4B"/>
    <w:rsid w:val="00D90A18"/>
    <w:rsid w:val="00D90C97"/>
    <w:rsid w:val="00D91E0A"/>
    <w:rsid w:val="00D9634E"/>
    <w:rsid w:val="00DA2D8C"/>
    <w:rsid w:val="00DA550B"/>
    <w:rsid w:val="00DA55EA"/>
    <w:rsid w:val="00DA6A67"/>
    <w:rsid w:val="00DB2C28"/>
    <w:rsid w:val="00DB4BB4"/>
    <w:rsid w:val="00DB6233"/>
    <w:rsid w:val="00DB7DCC"/>
    <w:rsid w:val="00DC1170"/>
    <w:rsid w:val="00DC2EC1"/>
    <w:rsid w:val="00DC48FA"/>
    <w:rsid w:val="00DC7879"/>
    <w:rsid w:val="00DC7BDF"/>
    <w:rsid w:val="00DE1E5C"/>
    <w:rsid w:val="00DE36A2"/>
    <w:rsid w:val="00DE3C8D"/>
    <w:rsid w:val="00DE464D"/>
    <w:rsid w:val="00DE4B14"/>
    <w:rsid w:val="00DF0C5B"/>
    <w:rsid w:val="00DF1993"/>
    <w:rsid w:val="00DF40C7"/>
    <w:rsid w:val="00DF632A"/>
    <w:rsid w:val="00DF66EB"/>
    <w:rsid w:val="00E015CA"/>
    <w:rsid w:val="00E12E26"/>
    <w:rsid w:val="00E15A66"/>
    <w:rsid w:val="00E17985"/>
    <w:rsid w:val="00E24CD9"/>
    <w:rsid w:val="00E259B8"/>
    <w:rsid w:val="00E27C1F"/>
    <w:rsid w:val="00E37DF3"/>
    <w:rsid w:val="00E51376"/>
    <w:rsid w:val="00E524AD"/>
    <w:rsid w:val="00E53E15"/>
    <w:rsid w:val="00E55C1E"/>
    <w:rsid w:val="00E55D79"/>
    <w:rsid w:val="00E577EA"/>
    <w:rsid w:val="00E6099B"/>
    <w:rsid w:val="00E64BFA"/>
    <w:rsid w:val="00E726F4"/>
    <w:rsid w:val="00E73A26"/>
    <w:rsid w:val="00E73B2A"/>
    <w:rsid w:val="00E75B5C"/>
    <w:rsid w:val="00E81F4F"/>
    <w:rsid w:val="00E83048"/>
    <w:rsid w:val="00E832E2"/>
    <w:rsid w:val="00E84F36"/>
    <w:rsid w:val="00E8521D"/>
    <w:rsid w:val="00E8532E"/>
    <w:rsid w:val="00E86610"/>
    <w:rsid w:val="00E87255"/>
    <w:rsid w:val="00E90AC0"/>
    <w:rsid w:val="00E9313A"/>
    <w:rsid w:val="00E95754"/>
    <w:rsid w:val="00E97ECC"/>
    <w:rsid w:val="00E97FA1"/>
    <w:rsid w:val="00EA1D19"/>
    <w:rsid w:val="00EA2157"/>
    <w:rsid w:val="00EA3AE1"/>
    <w:rsid w:val="00EA5F7A"/>
    <w:rsid w:val="00EA6D8A"/>
    <w:rsid w:val="00EB47ED"/>
    <w:rsid w:val="00EC1622"/>
    <w:rsid w:val="00EC2DC3"/>
    <w:rsid w:val="00EC3108"/>
    <w:rsid w:val="00EC6DCA"/>
    <w:rsid w:val="00ED1131"/>
    <w:rsid w:val="00ED2006"/>
    <w:rsid w:val="00ED34F4"/>
    <w:rsid w:val="00ED3C7D"/>
    <w:rsid w:val="00ED40BE"/>
    <w:rsid w:val="00ED7F47"/>
    <w:rsid w:val="00EE0C9E"/>
    <w:rsid w:val="00EE18D2"/>
    <w:rsid w:val="00EE3AA0"/>
    <w:rsid w:val="00EE623B"/>
    <w:rsid w:val="00EF2DA0"/>
    <w:rsid w:val="00F00266"/>
    <w:rsid w:val="00F00639"/>
    <w:rsid w:val="00F0219A"/>
    <w:rsid w:val="00F03103"/>
    <w:rsid w:val="00F07632"/>
    <w:rsid w:val="00F11655"/>
    <w:rsid w:val="00F16EB5"/>
    <w:rsid w:val="00F170E6"/>
    <w:rsid w:val="00F26BA9"/>
    <w:rsid w:val="00F32904"/>
    <w:rsid w:val="00F341FE"/>
    <w:rsid w:val="00F3577B"/>
    <w:rsid w:val="00F412B5"/>
    <w:rsid w:val="00F44A14"/>
    <w:rsid w:val="00F45A82"/>
    <w:rsid w:val="00F475F8"/>
    <w:rsid w:val="00F50404"/>
    <w:rsid w:val="00F506C5"/>
    <w:rsid w:val="00F53BC3"/>
    <w:rsid w:val="00F56E04"/>
    <w:rsid w:val="00F5764D"/>
    <w:rsid w:val="00F60511"/>
    <w:rsid w:val="00F60B3E"/>
    <w:rsid w:val="00F61907"/>
    <w:rsid w:val="00F65085"/>
    <w:rsid w:val="00F6728A"/>
    <w:rsid w:val="00F675E3"/>
    <w:rsid w:val="00F72296"/>
    <w:rsid w:val="00F73094"/>
    <w:rsid w:val="00F82159"/>
    <w:rsid w:val="00F854A9"/>
    <w:rsid w:val="00F86974"/>
    <w:rsid w:val="00F86BDD"/>
    <w:rsid w:val="00F87081"/>
    <w:rsid w:val="00F90202"/>
    <w:rsid w:val="00F9177E"/>
    <w:rsid w:val="00F929FA"/>
    <w:rsid w:val="00F94312"/>
    <w:rsid w:val="00FA67E3"/>
    <w:rsid w:val="00FA69B2"/>
    <w:rsid w:val="00FB2517"/>
    <w:rsid w:val="00FB6CBE"/>
    <w:rsid w:val="00FC10AC"/>
    <w:rsid w:val="00FC265B"/>
    <w:rsid w:val="00FC2F14"/>
    <w:rsid w:val="00FC7468"/>
    <w:rsid w:val="00FD1FB8"/>
    <w:rsid w:val="00FD2C79"/>
    <w:rsid w:val="00FD2D91"/>
    <w:rsid w:val="00FD7837"/>
    <w:rsid w:val="00FE3079"/>
    <w:rsid w:val="00FE37D6"/>
    <w:rsid w:val="00FE3CAD"/>
    <w:rsid w:val="00FE57CD"/>
    <w:rsid w:val="00FE59DB"/>
    <w:rsid w:val="00FE7410"/>
    <w:rsid w:val="00FF07F8"/>
    <w:rsid w:val="00FF0F27"/>
    <w:rsid w:val="00FF300E"/>
    <w:rsid w:val="00FF37E0"/>
    <w:rsid w:val="00FF4DD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20D12"/>
  <w15:docId w15:val="{C5809E63-817D-476A-AA4C-FA14B5ED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360" w:lineRule="auto"/>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A41EF"/>
    <w:pPr>
      <w:tabs>
        <w:tab w:val="center" w:pos="4536"/>
        <w:tab w:val="right" w:pos="9072"/>
      </w:tabs>
      <w:spacing w:line="240" w:lineRule="auto"/>
    </w:pPr>
  </w:style>
  <w:style w:type="character" w:customStyle="1" w:styleId="NagwekZnak">
    <w:name w:val="Nagłówek Znak"/>
    <w:basedOn w:val="Domylnaczcionkaakapitu"/>
    <w:link w:val="Nagwek"/>
    <w:uiPriority w:val="99"/>
    <w:rsid w:val="004A41EF"/>
  </w:style>
  <w:style w:type="paragraph" w:styleId="Stopka">
    <w:name w:val="footer"/>
    <w:basedOn w:val="Normalny"/>
    <w:link w:val="StopkaZnak"/>
    <w:uiPriority w:val="99"/>
    <w:unhideWhenUsed/>
    <w:rsid w:val="004A41EF"/>
    <w:pPr>
      <w:tabs>
        <w:tab w:val="center" w:pos="4536"/>
        <w:tab w:val="right" w:pos="9072"/>
      </w:tabs>
      <w:spacing w:line="240" w:lineRule="auto"/>
    </w:pPr>
  </w:style>
  <w:style w:type="character" w:customStyle="1" w:styleId="StopkaZnak">
    <w:name w:val="Stopka Znak"/>
    <w:basedOn w:val="Domylnaczcionkaakapitu"/>
    <w:link w:val="Stopka"/>
    <w:uiPriority w:val="99"/>
    <w:rsid w:val="004A41EF"/>
  </w:style>
  <w:style w:type="paragraph" w:customStyle="1" w:styleId="Default">
    <w:name w:val="Default"/>
    <w:rsid w:val="004A41EF"/>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styleId="Tekstpodstawowy">
    <w:name w:val="Body Text"/>
    <w:basedOn w:val="Normalny"/>
    <w:link w:val="TekstpodstawowyZnak"/>
    <w:uiPriority w:val="99"/>
    <w:unhideWhenUsed/>
    <w:rsid w:val="00D26269"/>
    <w:pPr>
      <w:spacing w:after="120"/>
    </w:pPr>
  </w:style>
  <w:style w:type="character" w:customStyle="1" w:styleId="TekstpodstawowyZnak">
    <w:name w:val="Tekst podstawowy Znak"/>
    <w:basedOn w:val="Domylnaczcionkaakapitu"/>
    <w:link w:val="Tekstpodstawowy"/>
    <w:uiPriority w:val="99"/>
    <w:rsid w:val="00D26269"/>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D26269"/>
    <w:pPr>
      <w:ind w:left="720"/>
      <w:contextualSpacing/>
    </w:pPr>
  </w:style>
  <w:style w:type="paragraph" w:styleId="Tekstpodstawowy3">
    <w:name w:val="Body Text 3"/>
    <w:basedOn w:val="Normalny"/>
    <w:link w:val="Tekstpodstawowy3Znak"/>
    <w:uiPriority w:val="99"/>
    <w:semiHidden/>
    <w:unhideWhenUsed/>
    <w:rsid w:val="00470F11"/>
    <w:pPr>
      <w:spacing w:after="120"/>
    </w:pPr>
    <w:rPr>
      <w:sz w:val="16"/>
      <w:szCs w:val="16"/>
    </w:rPr>
  </w:style>
  <w:style w:type="character" w:customStyle="1" w:styleId="Tekstpodstawowy3Znak">
    <w:name w:val="Tekst podstawowy 3 Znak"/>
    <w:basedOn w:val="Domylnaczcionkaakapitu"/>
    <w:link w:val="Tekstpodstawowy3"/>
    <w:uiPriority w:val="99"/>
    <w:semiHidden/>
    <w:rsid w:val="00470F11"/>
    <w:rPr>
      <w:sz w:val="16"/>
      <w:szCs w:val="16"/>
    </w:rPr>
  </w:style>
  <w:style w:type="paragraph" w:styleId="Tekstdymka">
    <w:name w:val="Balloon Text"/>
    <w:basedOn w:val="Normalny"/>
    <w:link w:val="TekstdymkaZnak"/>
    <w:uiPriority w:val="99"/>
    <w:semiHidden/>
    <w:unhideWhenUsed/>
    <w:rsid w:val="005264CA"/>
    <w:pPr>
      <w:spacing w:line="240" w:lineRule="auto"/>
    </w:pPr>
    <w:rPr>
      <w:rFonts w:ascii="Arial" w:hAnsi="Arial" w:cs="Arial"/>
      <w:sz w:val="16"/>
      <w:szCs w:val="16"/>
    </w:rPr>
  </w:style>
  <w:style w:type="character" w:customStyle="1" w:styleId="TekstdymkaZnak">
    <w:name w:val="Tekst dymka Znak"/>
    <w:basedOn w:val="Domylnaczcionkaakapitu"/>
    <w:link w:val="Tekstdymka"/>
    <w:uiPriority w:val="99"/>
    <w:semiHidden/>
    <w:rsid w:val="005264CA"/>
    <w:rPr>
      <w:rFonts w:ascii="Arial" w:hAnsi="Arial" w:cs="Arial"/>
      <w:sz w:val="16"/>
      <w:szCs w:val="16"/>
    </w:rPr>
  </w:style>
  <w:style w:type="character" w:styleId="Pogrubienie">
    <w:name w:val="Strong"/>
    <w:basedOn w:val="Domylnaczcionkaakapitu"/>
    <w:uiPriority w:val="22"/>
    <w:qFormat/>
    <w:rsid w:val="004259CD"/>
    <w:rPr>
      <w:b/>
      <w:bCs/>
    </w:rPr>
  </w:style>
  <w:style w:type="character" w:styleId="Hipercze">
    <w:name w:val="Hyperlink"/>
    <w:basedOn w:val="Domylnaczcionkaakapitu"/>
    <w:uiPriority w:val="99"/>
    <w:semiHidden/>
    <w:unhideWhenUsed/>
    <w:rsid w:val="005B2E08"/>
    <w:rPr>
      <w:color w:val="0000FF"/>
      <w:u w:val="single"/>
    </w:rPr>
  </w:style>
  <w:style w:type="character" w:styleId="Uwydatnienie">
    <w:name w:val="Emphasis"/>
    <w:uiPriority w:val="20"/>
    <w:qFormat/>
    <w:rsid w:val="00C15BF0"/>
    <w:rPr>
      <w:i/>
      <w:iCs/>
    </w:rPr>
  </w:style>
  <w:style w:type="character" w:customStyle="1" w:styleId="alb-s">
    <w:name w:val="a_lb-s"/>
    <w:basedOn w:val="Domylnaczcionkaakapitu"/>
    <w:rsid w:val="00E87255"/>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C41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888777">
      <w:bodyDiv w:val="1"/>
      <w:marLeft w:val="0"/>
      <w:marRight w:val="0"/>
      <w:marTop w:val="0"/>
      <w:marBottom w:val="0"/>
      <w:divBdr>
        <w:top w:val="none" w:sz="0" w:space="0" w:color="auto"/>
        <w:left w:val="none" w:sz="0" w:space="0" w:color="auto"/>
        <w:bottom w:val="none" w:sz="0" w:space="0" w:color="auto"/>
        <w:right w:val="none" w:sz="0" w:space="0" w:color="auto"/>
      </w:divBdr>
    </w:div>
    <w:div w:id="330834935">
      <w:bodyDiv w:val="1"/>
      <w:marLeft w:val="0"/>
      <w:marRight w:val="0"/>
      <w:marTop w:val="0"/>
      <w:marBottom w:val="0"/>
      <w:divBdr>
        <w:top w:val="none" w:sz="0" w:space="0" w:color="auto"/>
        <w:left w:val="none" w:sz="0" w:space="0" w:color="auto"/>
        <w:bottom w:val="none" w:sz="0" w:space="0" w:color="auto"/>
        <w:right w:val="none" w:sz="0" w:space="0" w:color="auto"/>
      </w:divBdr>
      <w:divsChild>
        <w:div w:id="1067537411">
          <w:marLeft w:val="0"/>
          <w:marRight w:val="0"/>
          <w:marTop w:val="0"/>
          <w:marBottom w:val="0"/>
          <w:divBdr>
            <w:top w:val="none" w:sz="0" w:space="0" w:color="auto"/>
            <w:left w:val="none" w:sz="0" w:space="0" w:color="auto"/>
            <w:bottom w:val="none" w:sz="0" w:space="0" w:color="auto"/>
            <w:right w:val="none" w:sz="0" w:space="0" w:color="auto"/>
          </w:divBdr>
        </w:div>
        <w:div w:id="628435798">
          <w:marLeft w:val="0"/>
          <w:marRight w:val="0"/>
          <w:marTop w:val="0"/>
          <w:marBottom w:val="0"/>
          <w:divBdr>
            <w:top w:val="none" w:sz="0" w:space="0" w:color="auto"/>
            <w:left w:val="none" w:sz="0" w:space="0" w:color="auto"/>
            <w:bottom w:val="none" w:sz="0" w:space="0" w:color="auto"/>
            <w:right w:val="none" w:sz="0" w:space="0" w:color="auto"/>
          </w:divBdr>
        </w:div>
        <w:div w:id="598298254">
          <w:marLeft w:val="0"/>
          <w:marRight w:val="0"/>
          <w:marTop w:val="0"/>
          <w:marBottom w:val="0"/>
          <w:divBdr>
            <w:top w:val="none" w:sz="0" w:space="0" w:color="auto"/>
            <w:left w:val="none" w:sz="0" w:space="0" w:color="auto"/>
            <w:bottom w:val="none" w:sz="0" w:space="0" w:color="auto"/>
            <w:right w:val="none" w:sz="0" w:space="0" w:color="auto"/>
          </w:divBdr>
        </w:div>
        <w:div w:id="799540965">
          <w:marLeft w:val="0"/>
          <w:marRight w:val="0"/>
          <w:marTop w:val="0"/>
          <w:marBottom w:val="0"/>
          <w:divBdr>
            <w:top w:val="none" w:sz="0" w:space="0" w:color="auto"/>
            <w:left w:val="none" w:sz="0" w:space="0" w:color="auto"/>
            <w:bottom w:val="none" w:sz="0" w:space="0" w:color="auto"/>
            <w:right w:val="none" w:sz="0" w:space="0" w:color="auto"/>
          </w:divBdr>
        </w:div>
      </w:divsChild>
    </w:div>
    <w:div w:id="697392758">
      <w:bodyDiv w:val="1"/>
      <w:marLeft w:val="0"/>
      <w:marRight w:val="0"/>
      <w:marTop w:val="0"/>
      <w:marBottom w:val="0"/>
      <w:divBdr>
        <w:top w:val="none" w:sz="0" w:space="0" w:color="auto"/>
        <w:left w:val="none" w:sz="0" w:space="0" w:color="auto"/>
        <w:bottom w:val="none" w:sz="0" w:space="0" w:color="auto"/>
        <w:right w:val="none" w:sz="0" w:space="0" w:color="auto"/>
      </w:divBdr>
      <w:divsChild>
        <w:div w:id="2095200320">
          <w:marLeft w:val="0"/>
          <w:marRight w:val="0"/>
          <w:marTop w:val="0"/>
          <w:marBottom w:val="0"/>
          <w:divBdr>
            <w:top w:val="none" w:sz="0" w:space="0" w:color="auto"/>
            <w:left w:val="none" w:sz="0" w:space="0" w:color="auto"/>
            <w:bottom w:val="none" w:sz="0" w:space="0" w:color="auto"/>
            <w:right w:val="none" w:sz="0" w:space="0" w:color="auto"/>
          </w:divBdr>
        </w:div>
        <w:div w:id="286666356">
          <w:marLeft w:val="0"/>
          <w:marRight w:val="0"/>
          <w:marTop w:val="0"/>
          <w:marBottom w:val="0"/>
          <w:divBdr>
            <w:top w:val="none" w:sz="0" w:space="0" w:color="auto"/>
            <w:left w:val="none" w:sz="0" w:space="0" w:color="auto"/>
            <w:bottom w:val="none" w:sz="0" w:space="0" w:color="auto"/>
            <w:right w:val="none" w:sz="0" w:space="0" w:color="auto"/>
          </w:divBdr>
        </w:div>
        <w:div w:id="872351494">
          <w:marLeft w:val="0"/>
          <w:marRight w:val="0"/>
          <w:marTop w:val="0"/>
          <w:marBottom w:val="0"/>
          <w:divBdr>
            <w:top w:val="none" w:sz="0" w:space="0" w:color="auto"/>
            <w:left w:val="none" w:sz="0" w:space="0" w:color="auto"/>
            <w:bottom w:val="none" w:sz="0" w:space="0" w:color="auto"/>
            <w:right w:val="none" w:sz="0" w:space="0" w:color="auto"/>
          </w:divBdr>
          <w:divsChild>
            <w:div w:id="453911677">
              <w:marLeft w:val="0"/>
              <w:marRight w:val="0"/>
              <w:marTop w:val="0"/>
              <w:marBottom w:val="0"/>
              <w:divBdr>
                <w:top w:val="none" w:sz="0" w:space="0" w:color="auto"/>
                <w:left w:val="none" w:sz="0" w:space="0" w:color="auto"/>
                <w:bottom w:val="none" w:sz="0" w:space="0" w:color="auto"/>
                <w:right w:val="none" w:sz="0" w:space="0" w:color="auto"/>
              </w:divBdr>
            </w:div>
            <w:div w:id="1649280086">
              <w:marLeft w:val="0"/>
              <w:marRight w:val="0"/>
              <w:marTop w:val="0"/>
              <w:marBottom w:val="0"/>
              <w:divBdr>
                <w:top w:val="none" w:sz="0" w:space="0" w:color="auto"/>
                <w:left w:val="none" w:sz="0" w:space="0" w:color="auto"/>
                <w:bottom w:val="none" w:sz="0" w:space="0" w:color="auto"/>
                <w:right w:val="none" w:sz="0" w:space="0" w:color="auto"/>
              </w:divBdr>
            </w:div>
            <w:div w:id="1659189960">
              <w:marLeft w:val="0"/>
              <w:marRight w:val="0"/>
              <w:marTop w:val="0"/>
              <w:marBottom w:val="0"/>
              <w:divBdr>
                <w:top w:val="none" w:sz="0" w:space="0" w:color="auto"/>
                <w:left w:val="none" w:sz="0" w:space="0" w:color="auto"/>
                <w:bottom w:val="none" w:sz="0" w:space="0" w:color="auto"/>
                <w:right w:val="none" w:sz="0" w:space="0" w:color="auto"/>
              </w:divBdr>
            </w:div>
          </w:divsChild>
        </w:div>
        <w:div w:id="100496179">
          <w:marLeft w:val="0"/>
          <w:marRight w:val="0"/>
          <w:marTop w:val="0"/>
          <w:marBottom w:val="0"/>
          <w:divBdr>
            <w:top w:val="none" w:sz="0" w:space="0" w:color="auto"/>
            <w:left w:val="none" w:sz="0" w:space="0" w:color="auto"/>
            <w:bottom w:val="none" w:sz="0" w:space="0" w:color="auto"/>
            <w:right w:val="none" w:sz="0" w:space="0" w:color="auto"/>
          </w:divBdr>
        </w:div>
        <w:div w:id="231279015">
          <w:marLeft w:val="0"/>
          <w:marRight w:val="0"/>
          <w:marTop w:val="0"/>
          <w:marBottom w:val="0"/>
          <w:divBdr>
            <w:top w:val="none" w:sz="0" w:space="0" w:color="auto"/>
            <w:left w:val="none" w:sz="0" w:space="0" w:color="auto"/>
            <w:bottom w:val="none" w:sz="0" w:space="0" w:color="auto"/>
            <w:right w:val="none" w:sz="0" w:space="0" w:color="auto"/>
          </w:divBdr>
        </w:div>
        <w:div w:id="1488937694">
          <w:marLeft w:val="0"/>
          <w:marRight w:val="0"/>
          <w:marTop w:val="0"/>
          <w:marBottom w:val="0"/>
          <w:divBdr>
            <w:top w:val="none" w:sz="0" w:space="0" w:color="auto"/>
            <w:left w:val="none" w:sz="0" w:space="0" w:color="auto"/>
            <w:bottom w:val="none" w:sz="0" w:space="0" w:color="auto"/>
            <w:right w:val="none" w:sz="0" w:space="0" w:color="auto"/>
          </w:divBdr>
        </w:div>
        <w:div w:id="2005817814">
          <w:marLeft w:val="0"/>
          <w:marRight w:val="0"/>
          <w:marTop w:val="0"/>
          <w:marBottom w:val="0"/>
          <w:divBdr>
            <w:top w:val="none" w:sz="0" w:space="0" w:color="auto"/>
            <w:left w:val="none" w:sz="0" w:space="0" w:color="auto"/>
            <w:bottom w:val="none" w:sz="0" w:space="0" w:color="auto"/>
            <w:right w:val="none" w:sz="0" w:space="0" w:color="auto"/>
          </w:divBdr>
        </w:div>
        <w:div w:id="2081554977">
          <w:marLeft w:val="0"/>
          <w:marRight w:val="0"/>
          <w:marTop w:val="0"/>
          <w:marBottom w:val="0"/>
          <w:divBdr>
            <w:top w:val="none" w:sz="0" w:space="0" w:color="auto"/>
            <w:left w:val="none" w:sz="0" w:space="0" w:color="auto"/>
            <w:bottom w:val="none" w:sz="0" w:space="0" w:color="auto"/>
            <w:right w:val="none" w:sz="0" w:space="0" w:color="auto"/>
          </w:divBdr>
        </w:div>
        <w:div w:id="787744218">
          <w:marLeft w:val="0"/>
          <w:marRight w:val="0"/>
          <w:marTop w:val="0"/>
          <w:marBottom w:val="0"/>
          <w:divBdr>
            <w:top w:val="none" w:sz="0" w:space="0" w:color="auto"/>
            <w:left w:val="none" w:sz="0" w:space="0" w:color="auto"/>
            <w:bottom w:val="none" w:sz="0" w:space="0" w:color="auto"/>
            <w:right w:val="none" w:sz="0" w:space="0" w:color="auto"/>
          </w:divBdr>
        </w:div>
        <w:div w:id="372728806">
          <w:marLeft w:val="0"/>
          <w:marRight w:val="0"/>
          <w:marTop w:val="0"/>
          <w:marBottom w:val="0"/>
          <w:divBdr>
            <w:top w:val="none" w:sz="0" w:space="0" w:color="auto"/>
            <w:left w:val="none" w:sz="0" w:space="0" w:color="auto"/>
            <w:bottom w:val="none" w:sz="0" w:space="0" w:color="auto"/>
            <w:right w:val="none" w:sz="0" w:space="0" w:color="auto"/>
          </w:divBdr>
        </w:div>
        <w:div w:id="529034599">
          <w:marLeft w:val="0"/>
          <w:marRight w:val="0"/>
          <w:marTop w:val="0"/>
          <w:marBottom w:val="0"/>
          <w:divBdr>
            <w:top w:val="none" w:sz="0" w:space="0" w:color="auto"/>
            <w:left w:val="none" w:sz="0" w:space="0" w:color="auto"/>
            <w:bottom w:val="none" w:sz="0" w:space="0" w:color="auto"/>
            <w:right w:val="none" w:sz="0" w:space="0" w:color="auto"/>
          </w:divBdr>
        </w:div>
      </w:divsChild>
    </w:div>
    <w:div w:id="978461729">
      <w:bodyDiv w:val="1"/>
      <w:marLeft w:val="0"/>
      <w:marRight w:val="0"/>
      <w:marTop w:val="0"/>
      <w:marBottom w:val="0"/>
      <w:divBdr>
        <w:top w:val="none" w:sz="0" w:space="0" w:color="auto"/>
        <w:left w:val="none" w:sz="0" w:space="0" w:color="auto"/>
        <w:bottom w:val="none" w:sz="0" w:space="0" w:color="auto"/>
        <w:right w:val="none" w:sz="0" w:space="0" w:color="auto"/>
      </w:divBdr>
      <w:divsChild>
        <w:div w:id="1244873557">
          <w:marLeft w:val="0"/>
          <w:marRight w:val="0"/>
          <w:marTop w:val="0"/>
          <w:marBottom w:val="0"/>
          <w:divBdr>
            <w:top w:val="none" w:sz="0" w:space="0" w:color="auto"/>
            <w:left w:val="none" w:sz="0" w:space="0" w:color="auto"/>
            <w:bottom w:val="none" w:sz="0" w:space="0" w:color="auto"/>
            <w:right w:val="none" w:sz="0" w:space="0" w:color="auto"/>
          </w:divBdr>
        </w:div>
        <w:div w:id="928392641">
          <w:marLeft w:val="0"/>
          <w:marRight w:val="0"/>
          <w:marTop w:val="0"/>
          <w:marBottom w:val="0"/>
          <w:divBdr>
            <w:top w:val="none" w:sz="0" w:space="0" w:color="auto"/>
            <w:left w:val="none" w:sz="0" w:space="0" w:color="auto"/>
            <w:bottom w:val="none" w:sz="0" w:space="0" w:color="auto"/>
            <w:right w:val="none" w:sz="0" w:space="0" w:color="auto"/>
          </w:divBdr>
        </w:div>
        <w:div w:id="2109689083">
          <w:marLeft w:val="0"/>
          <w:marRight w:val="0"/>
          <w:marTop w:val="0"/>
          <w:marBottom w:val="0"/>
          <w:divBdr>
            <w:top w:val="none" w:sz="0" w:space="0" w:color="auto"/>
            <w:left w:val="none" w:sz="0" w:space="0" w:color="auto"/>
            <w:bottom w:val="none" w:sz="0" w:space="0" w:color="auto"/>
            <w:right w:val="none" w:sz="0" w:space="0" w:color="auto"/>
          </w:divBdr>
        </w:div>
        <w:div w:id="1362634602">
          <w:marLeft w:val="0"/>
          <w:marRight w:val="0"/>
          <w:marTop w:val="0"/>
          <w:marBottom w:val="0"/>
          <w:divBdr>
            <w:top w:val="none" w:sz="0" w:space="0" w:color="auto"/>
            <w:left w:val="none" w:sz="0" w:space="0" w:color="auto"/>
            <w:bottom w:val="none" w:sz="0" w:space="0" w:color="auto"/>
            <w:right w:val="none" w:sz="0" w:space="0" w:color="auto"/>
          </w:divBdr>
        </w:div>
        <w:div w:id="314263686">
          <w:marLeft w:val="0"/>
          <w:marRight w:val="0"/>
          <w:marTop w:val="0"/>
          <w:marBottom w:val="0"/>
          <w:divBdr>
            <w:top w:val="none" w:sz="0" w:space="0" w:color="auto"/>
            <w:left w:val="none" w:sz="0" w:space="0" w:color="auto"/>
            <w:bottom w:val="none" w:sz="0" w:space="0" w:color="auto"/>
            <w:right w:val="none" w:sz="0" w:space="0" w:color="auto"/>
          </w:divBdr>
          <w:divsChild>
            <w:div w:id="471873644">
              <w:marLeft w:val="0"/>
              <w:marRight w:val="0"/>
              <w:marTop w:val="0"/>
              <w:marBottom w:val="0"/>
              <w:divBdr>
                <w:top w:val="none" w:sz="0" w:space="0" w:color="auto"/>
                <w:left w:val="none" w:sz="0" w:space="0" w:color="auto"/>
                <w:bottom w:val="none" w:sz="0" w:space="0" w:color="auto"/>
                <w:right w:val="none" w:sz="0" w:space="0" w:color="auto"/>
              </w:divBdr>
            </w:div>
            <w:div w:id="419328321">
              <w:marLeft w:val="0"/>
              <w:marRight w:val="0"/>
              <w:marTop w:val="0"/>
              <w:marBottom w:val="0"/>
              <w:divBdr>
                <w:top w:val="none" w:sz="0" w:space="0" w:color="auto"/>
                <w:left w:val="none" w:sz="0" w:space="0" w:color="auto"/>
                <w:bottom w:val="none" w:sz="0" w:space="0" w:color="auto"/>
                <w:right w:val="none" w:sz="0" w:space="0" w:color="auto"/>
              </w:divBdr>
            </w:div>
            <w:div w:id="123815224">
              <w:marLeft w:val="0"/>
              <w:marRight w:val="0"/>
              <w:marTop w:val="0"/>
              <w:marBottom w:val="0"/>
              <w:divBdr>
                <w:top w:val="none" w:sz="0" w:space="0" w:color="auto"/>
                <w:left w:val="none" w:sz="0" w:space="0" w:color="auto"/>
                <w:bottom w:val="none" w:sz="0" w:space="0" w:color="auto"/>
                <w:right w:val="none" w:sz="0" w:space="0" w:color="auto"/>
              </w:divBdr>
            </w:div>
          </w:divsChild>
        </w:div>
        <w:div w:id="1319766342">
          <w:marLeft w:val="0"/>
          <w:marRight w:val="0"/>
          <w:marTop w:val="0"/>
          <w:marBottom w:val="0"/>
          <w:divBdr>
            <w:top w:val="none" w:sz="0" w:space="0" w:color="auto"/>
            <w:left w:val="none" w:sz="0" w:space="0" w:color="auto"/>
            <w:bottom w:val="none" w:sz="0" w:space="0" w:color="auto"/>
            <w:right w:val="none" w:sz="0" w:space="0" w:color="auto"/>
          </w:divBdr>
        </w:div>
        <w:div w:id="1344622694">
          <w:marLeft w:val="0"/>
          <w:marRight w:val="0"/>
          <w:marTop w:val="0"/>
          <w:marBottom w:val="0"/>
          <w:divBdr>
            <w:top w:val="none" w:sz="0" w:space="0" w:color="auto"/>
            <w:left w:val="none" w:sz="0" w:space="0" w:color="auto"/>
            <w:bottom w:val="none" w:sz="0" w:space="0" w:color="auto"/>
            <w:right w:val="none" w:sz="0" w:space="0" w:color="auto"/>
          </w:divBdr>
        </w:div>
        <w:div w:id="2025285290">
          <w:marLeft w:val="0"/>
          <w:marRight w:val="0"/>
          <w:marTop w:val="0"/>
          <w:marBottom w:val="0"/>
          <w:divBdr>
            <w:top w:val="none" w:sz="0" w:space="0" w:color="auto"/>
            <w:left w:val="none" w:sz="0" w:space="0" w:color="auto"/>
            <w:bottom w:val="none" w:sz="0" w:space="0" w:color="auto"/>
            <w:right w:val="none" w:sz="0" w:space="0" w:color="auto"/>
          </w:divBdr>
        </w:div>
      </w:divsChild>
    </w:div>
    <w:div w:id="132816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5758B-E4AF-41A4-A128-357EA5A8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13</Pages>
  <Words>6141</Words>
  <Characters>36851</Characters>
  <Application>Microsoft Office Word</Application>
  <DocSecurity>0</DocSecurity>
  <Lines>307</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Agata</cp:lastModifiedBy>
  <cp:revision>33</cp:revision>
  <cp:lastPrinted>2017-01-07T18:18:00Z</cp:lastPrinted>
  <dcterms:created xsi:type="dcterms:W3CDTF">2021-06-15T10:46:00Z</dcterms:created>
  <dcterms:modified xsi:type="dcterms:W3CDTF">2026-09-30T07:05:00Z</dcterms:modified>
</cp:coreProperties>
</file>